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5CC4" w14:textId="77777777" w:rsidR="00E90986" w:rsidRPr="00E90986" w:rsidRDefault="00E90986" w:rsidP="00E90986">
      <w:pPr>
        <w:pStyle w:val="Ttulo1"/>
        <w:ind w:left="2880" w:right="2616"/>
        <w:rPr>
          <w:rFonts w:ascii="Gisha" w:hAnsi="Gisha" w:cs="Gisha"/>
          <w:b/>
          <w:bCs/>
          <w:sz w:val="20"/>
          <w:szCs w:val="20"/>
        </w:rPr>
      </w:pPr>
      <w:bookmarkStart w:id="0" w:name="_Toc176796647"/>
      <w:bookmarkStart w:id="1" w:name="_GoBack"/>
      <w:bookmarkEnd w:id="1"/>
      <w:r w:rsidRPr="00E90986">
        <w:rPr>
          <w:rFonts w:ascii="Gisha" w:hAnsi="Gisha" w:cs="Gisha" w:hint="cs"/>
          <w:b/>
          <w:bCs/>
          <w:color w:val="auto"/>
          <w:sz w:val="20"/>
          <w:szCs w:val="20"/>
        </w:rPr>
        <w:t>ANEXO A: CRONOGRAMA</w:t>
      </w:r>
      <w:bookmarkEnd w:id="0"/>
      <w:r w:rsidRPr="00E90986">
        <w:rPr>
          <w:rFonts w:ascii="Gisha" w:hAnsi="Gisha" w:cs="Gisha" w:hint="cs"/>
          <w:b/>
          <w:bCs/>
          <w:color w:val="auto"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  <w:r w:rsidRPr="00E90986">
        <w:rPr>
          <w:rFonts w:ascii="Gisha" w:hAnsi="Gisha" w:cs="Gisha" w:hint="cs"/>
          <w:b/>
          <w:bCs/>
          <w:sz w:val="20"/>
          <w:szCs w:val="20"/>
        </w:rPr>
        <w:tab/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835"/>
      </w:tblGrid>
      <w:tr w:rsidR="00E90986" w:rsidRPr="000F7B1B" w14:paraId="520327EA" w14:textId="77777777" w:rsidTr="00C371FD">
        <w:trPr>
          <w:trHeight w:val="62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A4CA364" w14:textId="77777777" w:rsidR="00E90986" w:rsidRPr="000F7B1B" w:rsidRDefault="00E90986" w:rsidP="00C371FD">
            <w:pPr>
              <w:ind w:right="43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CRONOGRAMA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9252B83" w14:textId="77777777" w:rsidR="00E90986" w:rsidRPr="000F7B1B" w:rsidRDefault="00E90986" w:rsidP="00C371FD">
            <w:pPr>
              <w:ind w:right="43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FECHAS</w:t>
            </w:r>
          </w:p>
        </w:tc>
      </w:tr>
      <w:tr w:rsidR="00E90986" w:rsidRPr="000F7B1B" w14:paraId="1F351440" w14:textId="77777777" w:rsidTr="00C371FD">
        <w:trPr>
          <w:trHeight w:val="621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285A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>PUBLICACION AVISO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BF78F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11.04.2025</w:t>
            </w:r>
          </w:p>
        </w:tc>
      </w:tr>
      <w:tr w:rsidR="00E90986" w:rsidRPr="000F7B1B" w14:paraId="215718CB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92EC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>LLAMADO A CONCURSO y POSTULACION 18.:00 HRS.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F4000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11.04.2025 - 21.04.2025</w:t>
            </w:r>
          </w:p>
        </w:tc>
      </w:tr>
      <w:tr w:rsidR="00E90986" w:rsidRPr="000F7B1B" w14:paraId="3B1951F6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E097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>COMISION DE SELECCION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AC737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22.04.2025</w:t>
            </w:r>
          </w:p>
        </w:tc>
      </w:tr>
      <w:tr w:rsidR="00E90986" w:rsidRPr="000F7B1B" w14:paraId="37E3BC14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210F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 xml:space="preserve">PUBLICACION PUNTAJES PROVISORIOS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31C5B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23.04.2025</w:t>
            </w:r>
          </w:p>
        </w:tc>
      </w:tr>
      <w:tr w:rsidR="00E90986" w:rsidRPr="000F7B1B" w14:paraId="13756C01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3301F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>RECEPCION DE REPOSICIONES C/APELACION EN SUBSIDIO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9DB79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24.04.2025</w:t>
            </w:r>
          </w:p>
        </w:tc>
      </w:tr>
      <w:tr w:rsidR="00E90986" w:rsidRPr="000F7B1B" w14:paraId="36878E40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D1AF0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COMISIÓN DE REPOSICIÓN Y APELACIÓN EN SUBSIDIO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F21FB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25.04.2025</w:t>
            </w:r>
          </w:p>
        </w:tc>
      </w:tr>
      <w:tr w:rsidR="00E90986" w:rsidRPr="000F7B1B" w14:paraId="24BED6B0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EE97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>PUNTAJE DEFINITIVO Y PUBLICACIÓN DE BECAS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5D952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28.04.2025</w:t>
            </w:r>
          </w:p>
        </w:tc>
      </w:tr>
      <w:tr w:rsidR="00E90986" w:rsidRPr="000F7B1B" w14:paraId="62CEF2E4" w14:textId="77777777" w:rsidTr="00C371FD">
        <w:trPr>
          <w:trHeight w:val="621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E4BF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 xml:space="preserve">LLAMADO TELEFÓNICO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A3FD1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29.04.2025</w:t>
            </w:r>
          </w:p>
        </w:tc>
      </w:tr>
      <w:tr w:rsidR="00E90986" w:rsidRPr="000F7B1B" w14:paraId="18691A00" w14:textId="77777777" w:rsidTr="00C371FD">
        <w:trPr>
          <w:trHeight w:val="62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F6FC" w14:textId="77777777" w:rsidR="00E90986" w:rsidRPr="000F7B1B" w:rsidRDefault="00E90986" w:rsidP="00C371FD">
            <w:pPr>
              <w:widowControl/>
              <w:autoSpaceDE/>
              <w:autoSpaceDN/>
              <w:rPr>
                <w:rFonts w:ascii="Gisha" w:eastAsia="Times New Roman" w:hAnsi="Gisha" w:cs="Gisha"/>
                <w:color w:val="000000"/>
                <w:sz w:val="20"/>
                <w:szCs w:val="20"/>
              </w:rPr>
            </w:pPr>
            <w:r w:rsidRPr="000F7B1B">
              <w:rPr>
                <w:rFonts w:ascii="Gisha" w:eastAsia="Times New Roman" w:hAnsi="Gisha" w:cs="Gisha" w:hint="cs"/>
                <w:color w:val="000000"/>
                <w:sz w:val="20"/>
                <w:szCs w:val="20"/>
              </w:rPr>
              <w:t>ASUME FUNCIONES BECAS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7F970" w14:textId="77777777" w:rsidR="00E90986" w:rsidRPr="000F7B1B" w:rsidRDefault="00E90986" w:rsidP="00C371FD">
            <w:pPr>
              <w:widowControl/>
              <w:autoSpaceDE/>
              <w:autoSpaceDN/>
              <w:ind w:firstLineChars="100" w:firstLine="200"/>
              <w:rPr>
                <w:rFonts w:ascii="Gisha" w:hAnsi="Gisha" w:cs="Gisha"/>
                <w:color w:val="000000"/>
                <w:sz w:val="20"/>
                <w:szCs w:val="20"/>
              </w:rPr>
            </w:pPr>
            <w:r w:rsidRPr="000F7B1B">
              <w:rPr>
                <w:rFonts w:ascii="Gisha" w:hAnsi="Gisha" w:cs="Gisha" w:hint="cs"/>
                <w:color w:val="000000"/>
                <w:sz w:val="20"/>
                <w:szCs w:val="20"/>
              </w:rPr>
              <w:t>05.05.2025</w:t>
            </w:r>
          </w:p>
        </w:tc>
      </w:tr>
    </w:tbl>
    <w:p w14:paraId="13174373" w14:textId="77777777" w:rsidR="00E90986" w:rsidRPr="000F7B1B" w:rsidRDefault="00E90986" w:rsidP="00E90986">
      <w:pPr>
        <w:pStyle w:val="TDC1"/>
        <w:spacing w:before="3"/>
        <w:ind w:hanging="762"/>
        <w:rPr>
          <w:rFonts w:ascii="Gisha" w:hAnsi="Gisha" w:cs="Gisha"/>
        </w:rPr>
      </w:pPr>
    </w:p>
    <w:p w14:paraId="60BC93F7" w14:textId="248807E4" w:rsidR="00D23887" w:rsidRDefault="00E90986" w:rsidP="00E90986">
      <w:pPr>
        <w:pStyle w:val="TDC1"/>
        <w:spacing w:before="3"/>
        <w:ind w:hanging="762"/>
      </w:pPr>
      <w:r w:rsidRPr="000F7B1B">
        <w:rPr>
          <w:rFonts w:ascii="Gisha" w:hAnsi="Gisha" w:cs="Gisha" w:hint="cs"/>
        </w:rPr>
        <w:t>*Todas las etapas finalizan a las 18:00 hrs. Santiago de Chile</w:t>
      </w:r>
    </w:p>
    <w:sectPr w:rsidR="00D23887" w:rsidSect="00F548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86"/>
    <w:rsid w:val="000F4245"/>
    <w:rsid w:val="001D267D"/>
    <w:rsid w:val="008A30A7"/>
    <w:rsid w:val="00CD50B0"/>
    <w:rsid w:val="00D23887"/>
    <w:rsid w:val="00E90986"/>
    <w:rsid w:val="00F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A09A"/>
  <w15:chartTrackingRefBased/>
  <w15:docId w15:val="{0AA7DB69-688C-4071-A4E2-A73645B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098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098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098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098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098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098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098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098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098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098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0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09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09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098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09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09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09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09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098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9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098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9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098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909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098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9098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09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098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0986"/>
    <w:rPr>
      <w:b/>
      <w:bCs/>
      <w:smallCaps/>
      <w:color w:val="2F5496" w:themeColor="accent1" w:themeShade="BF"/>
      <w:spacing w:val="5"/>
    </w:rPr>
  </w:style>
  <w:style w:type="paragraph" w:styleId="TDC1">
    <w:name w:val="toc 1"/>
    <w:basedOn w:val="Normal"/>
    <w:uiPriority w:val="39"/>
    <w:qFormat/>
    <w:rsid w:val="00E90986"/>
    <w:pPr>
      <w:spacing w:before="119"/>
      <w:ind w:left="762" w:hanging="48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Lenovo User</cp:lastModifiedBy>
  <cp:revision>2</cp:revision>
  <dcterms:created xsi:type="dcterms:W3CDTF">2025-04-11T22:24:00Z</dcterms:created>
  <dcterms:modified xsi:type="dcterms:W3CDTF">2025-04-11T22:24:00Z</dcterms:modified>
</cp:coreProperties>
</file>