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2C" w:rsidRPr="00CA0775" w:rsidRDefault="00D8702C" w:rsidP="00D8702C">
      <w:pPr>
        <w:pageBreakBefore/>
        <w:pBdr>
          <w:top w:val="single" w:sz="6" w:space="0" w:color="000000"/>
          <w:left w:val="single" w:sz="6" w:space="0" w:color="000000"/>
          <w:bottom w:val="single" w:sz="6" w:space="8" w:color="000000"/>
          <w:right w:val="single" w:sz="6" w:space="0" w:color="000000"/>
        </w:pBdr>
        <w:shd w:val="clear" w:color="auto" w:fill="1F3864" w:themeFill="accent5" w:themeFillShade="80"/>
        <w:suppressAutoHyphens/>
        <w:autoSpaceDE w:val="0"/>
        <w:autoSpaceDN w:val="0"/>
        <w:ind w:right="51"/>
        <w:jc w:val="center"/>
        <w:textAlignment w:val="baseline"/>
        <w:rPr>
          <w:rFonts w:ascii="Bookman Old Style" w:hAnsi="Bookman Old Style"/>
          <w:b/>
          <w:bCs/>
          <w:color w:val="FFFFFF"/>
          <w:sz w:val="20"/>
          <w:szCs w:val="20"/>
          <w:lang w:val="es"/>
        </w:rPr>
      </w:pPr>
      <w:r w:rsidRPr="00CA0775">
        <w:rPr>
          <w:rFonts w:ascii="Bookman Old Style" w:hAnsi="Bookman Old Style"/>
          <w:b/>
          <w:bCs/>
          <w:color w:val="FFFFFF"/>
          <w:sz w:val="20"/>
          <w:szCs w:val="20"/>
          <w:lang w:val="es"/>
        </w:rPr>
        <w:t xml:space="preserve">ANEXO N°7 </w:t>
      </w:r>
    </w:p>
    <w:p w:rsidR="00D8702C" w:rsidRPr="00CA0775" w:rsidRDefault="00D8702C" w:rsidP="00D8702C">
      <w:pPr>
        <w:tabs>
          <w:tab w:val="left" w:pos="1548"/>
        </w:tabs>
        <w:jc w:val="center"/>
        <w:rPr>
          <w:rFonts w:ascii="Bookman Old Style" w:hAnsi="Bookman Old Style" w:cstheme="minorHAnsi"/>
          <w:b/>
          <w:sz w:val="20"/>
          <w:szCs w:val="20"/>
          <w:u w:val="single"/>
          <w:lang w:val="es-ES"/>
        </w:rPr>
      </w:pPr>
      <w:r w:rsidRPr="00CA0775">
        <w:rPr>
          <w:rFonts w:ascii="Bookman Old Style" w:hAnsi="Bookman Old Style" w:cstheme="minorHAnsi"/>
          <w:b/>
          <w:sz w:val="20"/>
          <w:szCs w:val="20"/>
          <w:u w:val="single"/>
          <w:lang w:val="es"/>
        </w:rPr>
        <w:t>FORMATO DE CARTA DE PRESENTACIÓN DE REPOSICIÓN Y APELACIÓN</w:t>
      </w:r>
    </w:p>
    <w:p w:rsidR="00D8702C" w:rsidRPr="00CA0775" w:rsidRDefault="00D8702C" w:rsidP="00D8702C">
      <w:pPr>
        <w:tabs>
          <w:tab w:val="left" w:pos="1548"/>
        </w:tabs>
        <w:spacing w:after="0"/>
        <w:rPr>
          <w:rFonts w:ascii="Bookman Old Style" w:hAnsi="Bookman Old Style" w:cstheme="minorHAnsi"/>
          <w:sz w:val="20"/>
          <w:szCs w:val="20"/>
          <w:lang w:val="es-ES"/>
        </w:rPr>
      </w:pPr>
      <w:r w:rsidRPr="00CA0775">
        <w:rPr>
          <w:rFonts w:ascii="Bookman Old Style" w:hAnsi="Bookman Old Style" w:cstheme="minorHAnsi"/>
          <w:sz w:val="20"/>
          <w:szCs w:val="20"/>
          <w:lang w:val="es-ES"/>
        </w:rPr>
        <w:t>SR.</w:t>
      </w:r>
    </w:p>
    <w:p w:rsidR="00D8702C" w:rsidRPr="00CA0775" w:rsidRDefault="00D8702C" w:rsidP="00D8702C">
      <w:pPr>
        <w:tabs>
          <w:tab w:val="left" w:pos="1548"/>
        </w:tabs>
        <w:spacing w:after="0"/>
        <w:rPr>
          <w:rFonts w:ascii="Bookman Old Style" w:hAnsi="Bookman Old Style" w:cstheme="minorHAnsi"/>
          <w:sz w:val="20"/>
          <w:szCs w:val="20"/>
          <w:lang w:val="es-ES"/>
        </w:rPr>
      </w:pPr>
      <w:r w:rsidRPr="00CA0775">
        <w:rPr>
          <w:rFonts w:ascii="Bookman Old Style" w:hAnsi="Bookman Old Style" w:cstheme="minorHAnsi"/>
          <w:sz w:val="20"/>
          <w:szCs w:val="20"/>
          <w:lang w:val="es-ES"/>
        </w:rPr>
        <w:t>PRESIDENTE DE LA COMISIÓN DE REPOSICIÓN Y APELACIÓN</w:t>
      </w:r>
      <w:bookmarkStart w:id="0" w:name="_GoBack"/>
      <w:bookmarkEnd w:id="0"/>
    </w:p>
    <w:p w:rsidR="00D8702C" w:rsidRPr="00CA0775" w:rsidRDefault="00D8702C" w:rsidP="00D8702C">
      <w:pPr>
        <w:tabs>
          <w:tab w:val="left" w:pos="1548"/>
        </w:tabs>
        <w:spacing w:after="0"/>
        <w:rPr>
          <w:rFonts w:ascii="Bookman Old Style" w:hAnsi="Bookman Old Style" w:cstheme="minorHAnsi"/>
          <w:sz w:val="20"/>
          <w:szCs w:val="20"/>
          <w:lang w:val="es-ES"/>
        </w:rPr>
      </w:pPr>
      <w:r w:rsidRPr="00CA0775">
        <w:rPr>
          <w:rFonts w:ascii="Bookman Old Style" w:hAnsi="Bookman Old Style" w:cstheme="minorHAnsi"/>
          <w:sz w:val="20"/>
          <w:szCs w:val="20"/>
          <w:lang w:val="es-ES"/>
        </w:rPr>
        <w:t>PRESENTE</w:t>
      </w:r>
    </w:p>
    <w:p w:rsidR="00D8702C" w:rsidRPr="00CA0775" w:rsidRDefault="00D8702C" w:rsidP="00D8702C">
      <w:pPr>
        <w:tabs>
          <w:tab w:val="left" w:pos="1548"/>
        </w:tabs>
        <w:spacing w:after="0"/>
        <w:rPr>
          <w:rFonts w:ascii="Bookman Old Style" w:hAnsi="Bookman Old Style" w:cstheme="minorHAnsi"/>
          <w:sz w:val="20"/>
          <w:szCs w:val="20"/>
          <w:u w:val="single"/>
          <w:lang w:val="es-ES"/>
        </w:rPr>
      </w:pPr>
    </w:p>
    <w:p w:rsidR="00D8702C" w:rsidRPr="00CA0775" w:rsidRDefault="00D8702C" w:rsidP="00D8702C">
      <w:pPr>
        <w:tabs>
          <w:tab w:val="left" w:pos="1548"/>
        </w:tabs>
        <w:spacing w:after="0"/>
        <w:rPr>
          <w:rFonts w:ascii="Bookman Old Style" w:hAnsi="Bookman Old Style" w:cstheme="minorHAnsi"/>
          <w:sz w:val="20"/>
          <w:szCs w:val="20"/>
          <w:lang w:val="es-ES"/>
        </w:rPr>
      </w:pPr>
      <w:r w:rsidRPr="00CA0775">
        <w:rPr>
          <w:rFonts w:ascii="Bookman Old Style" w:hAnsi="Bookman Old Style" w:cstheme="minorHAnsi"/>
          <w:sz w:val="20"/>
          <w:szCs w:val="20"/>
          <w:lang w:val="es-ES"/>
        </w:rPr>
        <w:t xml:space="preserve">Junto con saludar, me dirijo a Uds. para solicitarles tengan a bien, acoger la solicitud de revisión del puntaje, otorgado en él o (los) siguiente(s) Rubro(s): </w:t>
      </w:r>
    </w:p>
    <w:p w:rsidR="00D8702C" w:rsidRPr="00CA0775" w:rsidRDefault="00D8702C" w:rsidP="00D8702C">
      <w:pPr>
        <w:rPr>
          <w:rFonts w:ascii="Bookman Old Style" w:hAnsi="Bookman Old Style"/>
        </w:rPr>
      </w:pPr>
    </w:p>
    <w:tbl>
      <w:tblPr>
        <w:tblpPr w:leftFromText="141" w:rightFromText="141" w:vertAnchor="text" w:horzAnchor="margin" w:tblpY="-30"/>
        <w:tblW w:w="9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3"/>
        <w:gridCol w:w="2195"/>
        <w:gridCol w:w="1126"/>
        <w:gridCol w:w="2167"/>
        <w:gridCol w:w="1384"/>
      </w:tblGrid>
      <w:tr w:rsidR="00D8702C" w:rsidRPr="00CA0775" w:rsidTr="003209F6">
        <w:trPr>
          <w:trHeight w:val="426"/>
          <w:tblCellSpacing w:w="20" w:type="dxa"/>
        </w:trPr>
        <w:tc>
          <w:tcPr>
            <w:tcW w:w="9126" w:type="dxa"/>
            <w:gridSpan w:val="6"/>
            <w:shd w:val="clear" w:color="auto" w:fill="1F3864" w:themeFill="accent5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center"/>
              <w:textAlignment w:val="baseline"/>
              <w:rPr>
                <w:rFonts w:ascii="Bookman Old Style" w:hAnsi="Bookman Old Style" w:cstheme="minorHAnsi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A0775"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  <w:tab/>
            </w:r>
            <w:r w:rsidRPr="00CA0775">
              <w:rPr>
                <w:rFonts w:ascii="Bookman Old Style" w:hAnsi="Bookman Old Style" w:cstheme="minorHAnsi"/>
                <w:b/>
                <w:color w:val="FFFFFF" w:themeColor="background1"/>
                <w:sz w:val="20"/>
                <w:szCs w:val="20"/>
                <w:lang w:val="es-ES"/>
              </w:rPr>
              <w:t>SOLICITUD DE REPOSICION Y APELACIÓN:</w:t>
            </w:r>
          </w:p>
        </w:tc>
      </w:tr>
      <w:tr w:rsidR="00D8702C" w:rsidRPr="00CA0775" w:rsidTr="003209F6">
        <w:trPr>
          <w:trHeight w:val="437"/>
          <w:tblCellSpacing w:w="20" w:type="dxa"/>
        </w:trPr>
        <w:tc>
          <w:tcPr>
            <w:tcW w:w="1471" w:type="dxa"/>
            <w:shd w:val="clear" w:color="auto" w:fill="1F3864" w:themeFill="accent5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</w:pPr>
            <w:r w:rsidRPr="00CA0775"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  <w:t>RUBRO N.º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2155" w:type="dxa"/>
            <w:shd w:val="clear" w:color="auto" w:fill="1F3864" w:themeFill="accent5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</w:pPr>
            <w:r w:rsidRPr="00CA0775"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  <w:t>Puntos otorgados</w:t>
            </w:r>
          </w:p>
        </w:tc>
        <w:tc>
          <w:tcPr>
            <w:tcW w:w="1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shd w:val="clear" w:color="auto" w:fill="1F3864" w:themeFill="accent5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</w:pPr>
            <w:r w:rsidRPr="00CA0775"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  <w:t>Puntos esperados</w:t>
            </w:r>
          </w:p>
        </w:tc>
        <w:tc>
          <w:tcPr>
            <w:tcW w:w="1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</w:p>
        </w:tc>
      </w:tr>
      <w:tr w:rsidR="00D8702C" w:rsidRPr="00CA0775" w:rsidTr="003209F6">
        <w:trPr>
          <w:trHeight w:val="645"/>
          <w:tblCellSpacing w:w="20" w:type="dxa"/>
        </w:trPr>
        <w:tc>
          <w:tcPr>
            <w:tcW w:w="912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</w:pPr>
            <w:r w:rsidRPr="00CA0775"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  <w:t>Argumentación:</w:t>
            </w:r>
            <w:r w:rsidRPr="00CA0775"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  <w:tab/>
            </w:r>
          </w:p>
        </w:tc>
      </w:tr>
      <w:tr w:rsidR="00D8702C" w:rsidRPr="00CA0775" w:rsidTr="003209F6">
        <w:trPr>
          <w:trHeight w:val="656"/>
          <w:tblCellSpacing w:w="20" w:type="dxa"/>
        </w:trPr>
        <w:tc>
          <w:tcPr>
            <w:tcW w:w="912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</w:pPr>
          </w:p>
        </w:tc>
      </w:tr>
      <w:tr w:rsidR="00D8702C" w:rsidRPr="00CA0775" w:rsidTr="003209F6">
        <w:trPr>
          <w:trHeight w:val="656"/>
          <w:tblCellSpacing w:w="20" w:type="dxa"/>
        </w:trPr>
        <w:tc>
          <w:tcPr>
            <w:tcW w:w="912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</w:pPr>
          </w:p>
        </w:tc>
      </w:tr>
      <w:tr w:rsidR="00D8702C" w:rsidRPr="00CA0775" w:rsidTr="003209F6">
        <w:trPr>
          <w:trHeight w:val="426"/>
          <w:tblCellSpacing w:w="20" w:type="dxa"/>
        </w:trPr>
        <w:tc>
          <w:tcPr>
            <w:tcW w:w="1471" w:type="dxa"/>
            <w:shd w:val="clear" w:color="auto" w:fill="1F3864" w:themeFill="accent5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</w:pPr>
            <w:r w:rsidRPr="00CA0775"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  <w:t>RUBRO N.º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2155" w:type="dxa"/>
            <w:shd w:val="clear" w:color="auto" w:fill="1F3864" w:themeFill="accent5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</w:pPr>
            <w:r w:rsidRPr="00CA0775"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  <w:t>Puntos otorgados</w:t>
            </w:r>
          </w:p>
        </w:tc>
        <w:tc>
          <w:tcPr>
            <w:tcW w:w="1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shd w:val="clear" w:color="auto" w:fill="1F3864" w:themeFill="accent5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</w:pPr>
            <w:r w:rsidRPr="00CA0775"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  <w:t>Puntos esperados</w:t>
            </w:r>
          </w:p>
        </w:tc>
        <w:tc>
          <w:tcPr>
            <w:tcW w:w="1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</w:p>
        </w:tc>
      </w:tr>
      <w:tr w:rsidR="00D8702C" w:rsidRPr="00CA0775" w:rsidTr="003209F6">
        <w:trPr>
          <w:trHeight w:val="656"/>
          <w:tblCellSpacing w:w="20" w:type="dxa"/>
        </w:trPr>
        <w:tc>
          <w:tcPr>
            <w:tcW w:w="912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</w:pPr>
            <w:r w:rsidRPr="00CA0775"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  <w:t>Argumentación:</w:t>
            </w:r>
            <w:r w:rsidRPr="00CA0775"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  <w:tab/>
            </w:r>
          </w:p>
        </w:tc>
      </w:tr>
      <w:tr w:rsidR="00D8702C" w:rsidRPr="00CA0775" w:rsidTr="003209F6">
        <w:trPr>
          <w:trHeight w:val="656"/>
          <w:tblCellSpacing w:w="20" w:type="dxa"/>
        </w:trPr>
        <w:tc>
          <w:tcPr>
            <w:tcW w:w="912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</w:pPr>
          </w:p>
        </w:tc>
      </w:tr>
      <w:tr w:rsidR="00D8702C" w:rsidRPr="00CA0775" w:rsidTr="003209F6">
        <w:trPr>
          <w:trHeight w:val="656"/>
          <w:tblCellSpacing w:w="20" w:type="dxa"/>
        </w:trPr>
        <w:tc>
          <w:tcPr>
            <w:tcW w:w="912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</w:pPr>
          </w:p>
        </w:tc>
      </w:tr>
      <w:tr w:rsidR="00D8702C" w:rsidRPr="00CA0775" w:rsidTr="003209F6">
        <w:trPr>
          <w:trHeight w:val="656"/>
          <w:tblCellSpacing w:w="20" w:type="dxa"/>
        </w:trPr>
        <w:tc>
          <w:tcPr>
            <w:tcW w:w="912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</w:pPr>
          </w:p>
        </w:tc>
      </w:tr>
      <w:tr w:rsidR="00D8702C" w:rsidRPr="00CA0775" w:rsidTr="003209F6">
        <w:trPr>
          <w:trHeight w:val="426"/>
          <w:tblCellSpacing w:w="20" w:type="dxa"/>
        </w:trPr>
        <w:tc>
          <w:tcPr>
            <w:tcW w:w="1471" w:type="dxa"/>
            <w:shd w:val="clear" w:color="auto" w:fill="1F3864" w:themeFill="accent5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</w:pPr>
            <w:r w:rsidRPr="00CA0775"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  <w:t>RUBRO N.º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2155" w:type="dxa"/>
            <w:shd w:val="clear" w:color="auto" w:fill="1F3864" w:themeFill="accent5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</w:pPr>
            <w:r w:rsidRPr="00CA0775"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  <w:t>Puntos otorgados</w:t>
            </w:r>
          </w:p>
        </w:tc>
        <w:tc>
          <w:tcPr>
            <w:tcW w:w="1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shd w:val="clear" w:color="auto" w:fill="1F3864" w:themeFill="accent5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</w:pPr>
            <w:r w:rsidRPr="00CA0775">
              <w:rPr>
                <w:rFonts w:ascii="Bookman Old Style" w:hAnsi="Bookman Old Style" w:cstheme="minorHAnsi"/>
                <w:color w:val="FFFFFF" w:themeColor="background1"/>
                <w:sz w:val="20"/>
                <w:szCs w:val="20"/>
                <w:lang w:val="es-ES"/>
              </w:rPr>
              <w:t>Puntos esperados</w:t>
            </w:r>
          </w:p>
        </w:tc>
        <w:tc>
          <w:tcPr>
            <w:tcW w:w="1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suppressAutoHyphens/>
              <w:autoSpaceDE w:val="0"/>
              <w:autoSpaceDN w:val="0"/>
              <w:ind w:right="50"/>
              <w:jc w:val="both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</w:p>
        </w:tc>
      </w:tr>
      <w:tr w:rsidR="00D8702C" w:rsidRPr="00CA0775" w:rsidTr="003209F6">
        <w:trPr>
          <w:trHeight w:val="656"/>
          <w:tblCellSpacing w:w="20" w:type="dxa"/>
        </w:trPr>
        <w:tc>
          <w:tcPr>
            <w:tcW w:w="912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</w:pPr>
            <w:r w:rsidRPr="00CA0775"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  <w:t>Argumentación:</w:t>
            </w:r>
            <w:r w:rsidRPr="00CA0775"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  <w:tab/>
            </w:r>
          </w:p>
        </w:tc>
      </w:tr>
      <w:tr w:rsidR="00D8702C" w:rsidRPr="00CA0775" w:rsidTr="003209F6">
        <w:trPr>
          <w:trHeight w:val="656"/>
          <w:tblCellSpacing w:w="20" w:type="dxa"/>
        </w:trPr>
        <w:tc>
          <w:tcPr>
            <w:tcW w:w="912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</w:pPr>
          </w:p>
        </w:tc>
      </w:tr>
      <w:tr w:rsidR="00D8702C" w:rsidRPr="00CA0775" w:rsidTr="003209F6">
        <w:trPr>
          <w:trHeight w:val="645"/>
          <w:tblCellSpacing w:w="20" w:type="dxa"/>
        </w:trPr>
        <w:tc>
          <w:tcPr>
            <w:tcW w:w="912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</w:pPr>
          </w:p>
        </w:tc>
      </w:tr>
      <w:tr w:rsidR="00D8702C" w:rsidRPr="00CA0775" w:rsidTr="003209F6">
        <w:trPr>
          <w:trHeight w:val="666"/>
          <w:tblCellSpacing w:w="20" w:type="dxa"/>
        </w:trPr>
        <w:tc>
          <w:tcPr>
            <w:tcW w:w="912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2C" w:rsidRPr="00CA0775" w:rsidRDefault="00D8702C" w:rsidP="003209F6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line="480" w:lineRule="auto"/>
              <w:ind w:right="50"/>
              <w:jc w:val="both"/>
              <w:textAlignment w:val="baseline"/>
              <w:rPr>
                <w:rFonts w:ascii="Bookman Old Style" w:hAnsi="Bookman Old Style" w:cstheme="minorHAnsi"/>
                <w:b/>
                <w:sz w:val="20"/>
                <w:szCs w:val="20"/>
                <w:lang w:val="es-ES"/>
              </w:rPr>
            </w:pPr>
          </w:p>
        </w:tc>
      </w:tr>
    </w:tbl>
    <w:p w:rsidR="00D8702C" w:rsidRPr="00CA0775" w:rsidRDefault="00D8702C" w:rsidP="00D8702C">
      <w:pPr>
        <w:keepNext/>
        <w:keepLines/>
        <w:tabs>
          <w:tab w:val="left" w:pos="-1276"/>
          <w:tab w:val="left" w:pos="915"/>
        </w:tabs>
        <w:suppressAutoHyphens/>
        <w:autoSpaceDE w:val="0"/>
        <w:autoSpaceDN w:val="0"/>
        <w:ind w:right="50"/>
        <w:jc w:val="both"/>
        <w:textAlignment w:val="baseline"/>
        <w:rPr>
          <w:rFonts w:cstheme="minorHAnsi"/>
          <w:sz w:val="16"/>
          <w:szCs w:val="16"/>
          <w:lang w:val="es-ES"/>
        </w:rPr>
      </w:pPr>
      <w:r w:rsidRPr="00CA0775">
        <w:rPr>
          <w:rFonts w:cstheme="minorHAnsi"/>
          <w:b/>
          <w:sz w:val="16"/>
          <w:szCs w:val="16"/>
          <w:lang w:val="es-ES"/>
        </w:rPr>
        <w:t>NOTA</w:t>
      </w:r>
      <w:r w:rsidRPr="00CA0775">
        <w:rPr>
          <w:rFonts w:cstheme="minorHAnsi"/>
          <w:sz w:val="16"/>
          <w:szCs w:val="16"/>
          <w:lang w:val="es-ES"/>
        </w:rPr>
        <w:t xml:space="preserve">: </w:t>
      </w:r>
      <w:r w:rsidRPr="00CA0775">
        <w:rPr>
          <w:rFonts w:cstheme="minorHAnsi"/>
          <w:sz w:val="16"/>
          <w:szCs w:val="16"/>
          <w:lang w:val="es-ES"/>
        </w:rPr>
        <w:tab/>
      </w:r>
    </w:p>
    <w:p w:rsidR="00D8702C" w:rsidRPr="00CA0775" w:rsidRDefault="00D8702C" w:rsidP="00D8702C">
      <w:pPr>
        <w:keepNext/>
        <w:keepLines/>
        <w:numPr>
          <w:ilvl w:val="0"/>
          <w:numId w:val="1"/>
        </w:numPr>
        <w:tabs>
          <w:tab w:val="left" w:pos="-10636"/>
          <w:tab w:val="left" w:pos="-8640"/>
        </w:tabs>
        <w:suppressAutoHyphens/>
        <w:autoSpaceDE w:val="0"/>
        <w:autoSpaceDN w:val="0"/>
        <w:spacing w:after="0" w:line="240" w:lineRule="auto"/>
        <w:ind w:right="50"/>
        <w:contextualSpacing/>
        <w:jc w:val="both"/>
        <w:textAlignment w:val="baseline"/>
        <w:rPr>
          <w:rFonts w:cstheme="minorHAnsi"/>
          <w:sz w:val="16"/>
          <w:szCs w:val="16"/>
          <w:lang w:val="es-ES"/>
        </w:rPr>
      </w:pPr>
      <w:r w:rsidRPr="00CA0775">
        <w:rPr>
          <w:rFonts w:cstheme="minorHAnsi"/>
          <w:sz w:val="16"/>
          <w:szCs w:val="16"/>
          <w:lang w:val="es-ES"/>
        </w:rPr>
        <w:t>Se puede Reponer con Apelación en subsidio tanto por un rubro, como por todos ellos</w:t>
      </w:r>
    </w:p>
    <w:p w:rsidR="00D8702C" w:rsidRPr="00CA0775" w:rsidRDefault="00D8702C" w:rsidP="00D870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i/>
          <w:sz w:val="16"/>
          <w:szCs w:val="16"/>
          <w:u w:val="single"/>
        </w:rPr>
      </w:pPr>
      <w:r w:rsidRPr="00CA0775">
        <w:rPr>
          <w:rFonts w:cstheme="minorHAnsi"/>
          <w:sz w:val="16"/>
          <w:szCs w:val="16"/>
          <w:lang w:val="es-ES"/>
        </w:rPr>
        <w:t xml:space="preserve">Para que la Reposición con Apelación en Subsidio sea evaluable se requiere que adjunten todos los antecedentes, con que cuenten para apoyar la solicitud, </w:t>
      </w:r>
      <w:r w:rsidRPr="00CA0775">
        <w:rPr>
          <w:rFonts w:cstheme="minorHAnsi"/>
          <w:b/>
          <w:i/>
          <w:sz w:val="16"/>
          <w:szCs w:val="16"/>
          <w:u w:val="single"/>
          <w:lang w:val="es-ES"/>
        </w:rPr>
        <w:t>NO se aceptarán documentos nuevos, sólo aclaratorios de los ya incorporados en la postulación.</w:t>
      </w:r>
    </w:p>
    <w:p w:rsidR="00D8702C" w:rsidRPr="00CA0775" w:rsidRDefault="00D8702C" w:rsidP="00D8702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16"/>
          <w:szCs w:val="16"/>
          <w:u w:val="single"/>
        </w:rPr>
      </w:pPr>
    </w:p>
    <w:p w:rsidR="009C0A7C" w:rsidRDefault="009C0A7C"/>
    <w:sectPr w:rsidR="009C0A7C" w:rsidSect="00D8702C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78" w:rsidRDefault="00F53478" w:rsidP="009419EF">
      <w:pPr>
        <w:spacing w:after="0" w:line="240" w:lineRule="auto"/>
      </w:pPr>
      <w:r>
        <w:separator/>
      </w:r>
    </w:p>
  </w:endnote>
  <w:endnote w:type="continuationSeparator" w:id="0">
    <w:p w:rsidR="00F53478" w:rsidRDefault="00F53478" w:rsidP="0094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78" w:rsidRDefault="00F53478" w:rsidP="009419EF">
      <w:pPr>
        <w:spacing w:after="0" w:line="240" w:lineRule="auto"/>
      </w:pPr>
      <w:r>
        <w:separator/>
      </w:r>
    </w:p>
  </w:footnote>
  <w:footnote w:type="continuationSeparator" w:id="0">
    <w:p w:rsidR="00F53478" w:rsidRDefault="00F53478" w:rsidP="00941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EF" w:rsidRDefault="00CA771B">
    <w:pPr>
      <w:pStyle w:val="Encabezado"/>
    </w:pPr>
    <w:r w:rsidRPr="00CC1A9D">
      <w:rPr>
        <w:rFonts w:ascii="Calibri" w:eastAsia="Calibri" w:hAnsi="Calibri" w:cs="Calibri"/>
        <w:noProof/>
        <w:color w:val="000000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B23C21" wp14:editId="03B9ACBC">
              <wp:simplePos x="0" y="0"/>
              <wp:positionH relativeFrom="column">
                <wp:posOffset>904875</wp:posOffset>
              </wp:positionH>
              <wp:positionV relativeFrom="paragraph">
                <wp:posOffset>7620</wp:posOffset>
              </wp:positionV>
              <wp:extent cx="2501265" cy="866775"/>
              <wp:effectExtent l="0" t="0" r="13335" b="952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71B" w:rsidRPr="00031C42" w:rsidRDefault="00CA771B" w:rsidP="00CA771B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S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ervicio de Salud 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O’H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iggins</w:t>
                          </w:r>
                        </w:p>
                        <w:p w:rsidR="00CA771B" w:rsidRDefault="00CA771B" w:rsidP="00CA771B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Subdirección 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de Gestión Asistencial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Departamento de Coordinación Estratégica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Subdepartamento de Formación y R.A.D.</w:t>
                          </w:r>
                        </w:p>
                        <w:p w:rsidR="00CA771B" w:rsidRPr="00D120D4" w:rsidRDefault="00CA771B" w:rsidP="00CA771B">
                          <w:pPr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CA771B" w:rsidRPr="00031C42" w:rsidRDefault="00CA771B" w:rsidP="00CA771B">
                          <w:pPr>
                            <w:rPr>
                              <w:color w:val="000000" w:themeColor="text1"/>
                              <w:lang w:val="es-ES"/>
                            </w:rPr>
                          </w:pPr>
                        </w:p>
                        <w:p w:rsidR="00CA771B" w:rsidRPr="004654F0" w:rsidRDefault="00CA771B" w:rsidP="00CA771B">
                          <w:pPr>
                            <w:pStyle w:val="Ttulo1"/>
                            <w:ind w:hanging="142"/>
                            <w:contextualSpacing/>
                            <w:jc w:val="center"/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</w:pPr>
                          <w:r w:rsidRPr="00145657">
                            <w:rPr>
                              <w:rFonts w:ascii="Tahoma" w:hAnsi="Tahoma"/>
                              <w:b/>
                              <w:sz w:val="14"/>
                              <w:lang w:val="es-ES"/>
                            </w:rPr>
                            <w:t xml:space="preserve">   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>Depto.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Capacitación,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Formación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y Educación Continua</w:t>
                          </w:r>
                        </w:p>
                        <w:p w:rsidR="00CA771B" w:rsidRPr="00A13113" w:rsidRDefault="00CA771B" w:rsidP="00CA771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4572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23C21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71.25pt;margin-top:.6pt;width:196.9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ABtgIAALYFAAAOAAAAZHJzL2Uyb0RvYy54bWysVNuOmzAQfa/Uf7D8znIpkICWrHZDqCpt&#10;L9K2H+BgE6yCTW0nZFv13zs2STbZVaWqLQ+WLzNn5swc5vpm33dox5TmUhQ4vAowYqKWlItNgb98&#10;rrw5RtoQQUknBSvwI9P4ZvH61fU45CySrewoUwhAhM7HocCtMUPu+7puWU/0lRyYgMdGqp4YOKqN&#10;TxUZAb3v/CgIUn+Uig5K1kxruC2nR7xw+E3DavOxaTQzqCsw5Gbcqty6tqu/uCb5RpGh5fUhDfIX&#10;WfSECwh6giqJIWir+AuontdKatmYq1r2vmwaXjPHAdiEwTM2Dy0ZmOMCxdHDqUz6/8HWH3afFOIU&#10;ehdiJEgPPVpuCVUSUYYM2xuJ4AXKNA46B+uHAezN/k7uwcVR1sO9rL9qJOSyJWLDbpWSY8sIhTSd&#10;p3/mOuFoC7Ie30sK4cjWSAe0b1RvawhVQYAO7Xo8tQgSQTVcRkkQRmmCUQ1v8zSdzRKbnE/yo/eg&#10;tHnLZI/spsAKJODQye5em8n0aGKDCVnxrnMy6MTFBWBONxAbXO2bzcJ19UcWZKv5ah57cZSuvDgo&#10;S++2WsZeWoWzpHxTLpdl+NPGDeO85ZQyYcMcFRbGf9bBg9YnbZw0pmXHqYWzKWm1WS87hXYEFF65&#10;71CQMzP/Mg1XL+DyjFIYxcFdlHlVOp95cRUnXjYL5l4QZndZGsRZXFaXlO65YP9OCY0FzpIomcT0&#10;W26B+15yI3nPDcyQjvegiJMRya0EV4K61hrCu2l/Vgqb/lMpoN3HRjvBWo1OajX79R5QrIrXkj6C&#10;dJUEZYE+YfDBppXqO0YjDJEC629bohhG3TsB8rcTx23iZBbBQR1v18cNETW4F9hgNG2XZppO20Hx&#10;TQvo008m5C38Jg13Cn7KBNK3BxgOjshhkNnpc352Vk/jdvELAAD//wMAUEsDBBQABgAIAAAAIQB2&#10;XMlX4AAAAAkBAAAPAAAAZHJzL2Rvd25yZXYueG1sTI/BTsMwEETvSPyDtUjcqEPSpijEqQqIAxQh&#10;tcCht21skqjxOsRuEv6e5QS3fZrR7Ey+mmwrBtP7xpGC61kEwlDpdEOVgve3x6sbED4gaWwdGQXf&#10;xsOqOD/LMdNupK0ZdqESHEI+QwV1CF0mpS9rY9HPXGeItU/XWwyMfSV1jyOH21bGUZRKiw3xhxo7&#10;c1+b8rg7WQXDx/4uHZ8xOU6b4Wn79bB+2b9WSl1eTOtbEMFM4c8Mv/W5OhTc6eBOpL1omefxgq18&#10;xCBYXyTpHMSBOVkuQRa5/L+g+AEAAP//AwBQSwECLQAUAAYACAAAACEAtoM4kv4AAADhAQAAEwAA&#10;AAAAAAAAAAAAAAAAAAAAW0NvbnRlbnRfVHlwZXNdLnhtbFBLAQItABQABgAIAAAAIQA4/SH/1gAA&#10;AJQBAAALAAAAAAAAAAAAAAAAAC8BAABfcmVscy8ucmVsc1BLAQItABQABgAIAAAAIQAhAkABtgIA&#10;ALYFAAAOAAAAAAAAAAAAAAAAAC4CAABkcnMvZTJvRG9jLnhtbFBLAQItABQABgAIAAAAIQB2XMlX&#10;4AAAAAkBAAAPAAAAAAAAAAAAAAAAABAFAABkcnMvZG93bnJldi54bWxQSwUGAAAAAAQABADzAAAA&#10;HQYAAAAA&#10;" o:allowincell="f" filled="f" stroked="f">
              <v:textbox inset="0,,0,0">
                <w:txbxContent>
                  <w:p w:rsidR="00CA771B" w:rsidRPr="00031C42" w:rsidRDefault="00CA771B" w:rsidP="00CA771B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S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ervicio de Salud 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O’H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iggins</w:t>
                    </w:r>
                  </w:p>
                  <w:p w:rsidR="00CA771B" w:rsidRDefault="00CA771B" w:rsidP="00CA771B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Subdirección 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de Gestión Asistencial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Departamento de Coordinación Estratégica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Subdepartamento de Formación y R.A.D.</w:t>
                    </w:r>
                  </w:p>
                  <w:p w:rsidR="00CA771B" w:rsidRPr="00D120D4" w:rsidRDefault="00CA771B" w:rsidP="00CA771B">
                    <w:pPr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CA771B" w:rsidRPr="00031C42" w:rsidRDefault="00CA771B" w:rsidP="00CA771B">
                    <w:pPr>
                      <w:rPr>
                        <w:color w:val="000000" w:themeColor="text1"/>
                        <w:lang w:val="es-ES"/>
                      </w:rPr>
                    </w:pPr>
                  </w:p>
                  <w:p w:rsidR="00CA771B" w:rsidRPr="004654F0" w:rsidRDefault="00CA771B" w:rsidP="00CA771B">
                    <w:pPr>
                      <w:pStyle w:val="Ttulo1"/>
                      <w:ind w:hanging="142"/>
                      <w:contextualSpacing/>
                      <w:jc w:val="center"/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</w:pPr>
                    <w:r w:rsidRPr="00145657">
                      <w:rPr>
                        <w:rFonts w:ascii="Tahoma" w:hAnsi="Tahoma"/>
                        <w:b/>
                        <w:sz w:val="14"/>
                        <w:lang w:val="es-ES"/>
                      </w:rPr>
                      <w:t xml:space="preserve">   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>Depto.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Capacitación,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Formación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y Educación Continua</w:t>
                    </w:r>
                  </w:p>
                  <w:p w:rsidR="00CA771B" w:rsidRPr="00A13113" w:rsidRDefault="00CA771B" w:rsidP="00CA771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9419EF" w:rsidRDefault="009419EF">
    <w:pPr>
      <w:pStyle w:val="Encabezado"/>
    </w:pPr>
    <w:r w:rsidRPr="008242D4">
      <w:rPr>
        <w:rFonts w:ascii="Arial Narrow" w:eastAsia="Arial Narrow" w:hAnsi="Arial Narrow" w:cs="Arial Narrow"/>
        <w:b/>
        <w:noProof/>
        <w:color w:val="000000"/>
        <w:lang w:eastAsia="es-CL"/>
      </w:rPr>
      <w:drawing>
        <wp:anchor distT="0" distB="0" distL="114300" distR="114300" simplePos="0" relativeHeight="251659264" behindDoc="0" locked="0" layoutInCell="1" allowOverlap="1" wp14:anchorId="0FEEACCC" wp14:editId="5267CDC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57250" cy="7613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19EF" w:rsidRDefault="00CA771B" w:rsidP="00CA771B">
    <w:pPr>
      <w:pStyle w:val="Encabezado"/>
      <w:tabs>
        <w:tab w:val="clear" w:pos="4419"/>
        <w:tab w:val="clear" w:pos="8838"/>
        <w:tab w:val="left" w:pos="1785"/>
      </w:tabs>
    </w:pPr>
    <w:r>
      <w:tab/>
    </w:r>
  </w:p>
  <w:p w:rsidR="009419EF" w:rsidRDefault="009419EF">
    <w:pPr>
      <w:pStyle w:val="Encabezado"/>
    </w:pPr>
  </w:p>
  <w:p w:rsidR="009419EF" w:rsidRDefault="009419EF">
    <w:pPr>
      <w:pStyle w:val="Encabezado"/>
    </w:pPr>
  </w:p>
  <w:p w:rsidR="009419EF" w:rsidRDefault="009419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1359"/>
    <w:multiLevelType w:val="hybridMultilevel"/>
    <w:tmpl w:val="FCCCB2E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2C"/>
    <w:rsid w:val="009419EF"/>
    <w:rsid w:val="009C0A7C"/>
    <w:rsid w:val="00CA771B"/>
    <w:rsid w:val="00D8702C"/>
    <w:rsid w:val="00F53478"/>
    <w:rsid w:val="00F6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89A6D5-0227-458A-A614-F5394428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02C"/>
  </w:style>
  <w:style w:type="paragraph" w:styleId="Ttulo1">
    <w:name w:val="heading 1"/>
    <w:basedOn w:val="Normal"/>
    <w:next w:val="Normal"/>
    <w:link w:val="Ttulo1Car"/>
    <w:uiPriority w:val="9"/>
    <w:qFormat/>
    <w:rsid w:val="00CA7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1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19EF"/>
  </w:style>
  <w:style w:type="paragraph" w:styleId="Piedepgina">
    <w:name w:val="footer"/>
    <w:basedOn w:val="Normal"/>
    <w:link w:val="PiedepginaCar"/>
    <w:uiPriority w:val="99"/>
    <w:unhideWhenUsed/>
    <w:rsid w:val="00941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9EF"/>
  </w:style>
  <w:style w:type="character" w:customStyle="1" w:styleId="Ttulo1Car">
    <w:name w:val="Título 1 Car"/>
    <w:basedOn w:val="Fuentedeprrafopredeter"/>
    <w:link w:val="Ttulo1"/>
    <w:uiPriority w:val="9"/>
    <w:rsid w:val="00CA7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2</cp:revision>
  <dcterms:created xsi:type="dcterms:W3CDTF">2023-04-12T12:10:00Z</dcterms:created>
  <dcterms:modified xsi:type="dcterms:W3CDTF">2023-04-12T12:10:00Z</dcterms:modified>
</cp:coreProperties>
</file>