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08960093"/>
        <w:docPartObj>
          <w:docPartGallery w:val="Cover Pages"/>
          <w:docPartUnique/>
        </w:docPartObj>
      </w:sdtPr>
      <w:sdtEndPr>
        <w:rPr>
          <w:rFonts w:ascii="Calibri" w:hAnsi="Calibri" w:cs="Arial"/>
          <w:b/>
          <w:bCs/>
          <w:sz w:val="52"/>
          <w:szCs w:val="52"/>
        </w:rPr>
      </w:sdtEndPr>
      <w:sdtContent>
        <w:p w14:paraId="2B25FDBD" w14:textId="6191FB9B" w:rsidR="00F062DF" w:rsidRDefault="009B26BE">
          <w:r>
            <w:rPr>
              <w:rFonts w:ascii="Calibri" w:hAnsi="Calibri" w:cs="Arial"/>
              <w:b/>
              <w:bCs/>
              <w:noProof/>
              <w:sz w:val="52"/>
              <w:szCs w:val="52"/>
              <w:lang w:val="es-CL" w:eastAsia="es-CL"/>
            </w:rPr>
            <w:drawing>
              <wp:anchor distT="0" distB="0" distL="114300" distR="114300" simplePos="0" relativeHeight="251670528" behindDoc="1" locked="0" layoutInCell="1" allowOverlap="1" wp14:anchorId="0CCF4C62" wp14:editId="061684E4">
                <wp:simplePos x="0" y="0"/>
                <wp:positionH relativeFrom="margin">
                  <wp:align>right</wp:align>
                </wp:positionH>
                <wp:positionV relativeFrom="paragraph">
                  <wp:posOffset>0</wp:posOffset>
                </wp:positionV>
                <wp:extent cx="5962650" cy="5479415"/>
                <wp:effectExtent l="0" t="0" r="0" b="6985"/>
                <wp:wrapThrough wrapText="bothSides">
                  <wp:wrapPolygon edited="0">
                    <wp:start x="0" y="0"/>
                    <wp:lineTo x="0" y="21552"/>
                    <wp:lineTo x="21531" y="21552"/>
                    <wp:lineTo x="2153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0" cy="5479415"/>
                        </a:xfrm>
                        <a:prstGeom prst="rect">
                          <a:avLst/>
                        </a:prstGeom>
                        <a:noFill/>
                        <a:ln>
                          <a:noFill/>
                        </a:ln>
                      </pic:spPr>
                    </pic:pic>
                  </a:graphicData>
                </a:graphic>
              </wp:anchor>
            </w:drawing>
          </w:r>
        </w:p>
        <w:p w14:paraId="6B84084F" w14:textId="15D2D11B" w:rsidR="001070CE" w:rsidRDefault="008C5B50" w:rsidP="0050485E">
          <w:pPr>
            <w:spacing w:after="200" w:line="276" w:lineRule="auto"/>
            <w:ind w:right="-94"/>
            <w:rPr>
              <w:rFonts w:ascii="Calibri" w:hAnsi="Calibri" w:cs="Arial"/>
              <w:b/>
              <w:bCs/>
              <w:sz w:val="52"/>
              <w:szCs w:val="52"/>
              <w:lang w:val="es-CL"/>
            </w:rPr>
          </w:pPr>
          <w:r w:rsidRPr="00974A53">
            <w:rPr>
              <w:rFonts w:ascii="Calibri" w:hAnsi="Calibri" w:cs="Arial"/>
              <w:b/>
              <w:bCs/>
              <w:noProof/>
              <w:sz w:val="52"/>
              <w:szCs w:val="52"/>
              <w:lang w:val="es-CL" w:eastAsia="es-CL"/>
            </w:rPr>
            <w:drawing>
              <wp:inline distT="0" distB="0" distL="0" distR="0" wp14:anchorId="45E8E9A3" wp14:editId="167D67FA">
                <wp:extent cx="1714500" cy="1286070"/>
                <wp:effectExtent l="0" t="0" r="0" b="9525"/>
                <wp:docPr id="2050" name="Picture 2" descr="C:\Users\Francesca Caru\Documents\EE Y DD\DESASTRES\EVENTO HIDROMETEOROLOGICO PROV. DEL LOA_FEBRERO 2019\EMT\SJZT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Francesca Caru\Documents\EE Y DD\DESASTRES\EVENTO HIDROMETEOROLOGICO PROV. DEL LOA_FEBRERO 2019\EMT\SJZT2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8192" cy="1296341"/>
                        </a:xfrm>
                        <a:prstGeom prst="rect">
                          <a:avLst/>
                        </a:prstGeom>
                        <a:noFill/>
                      </pic:spPr>
                    </pic:pic>
                  </a:graphicData>
                </a:graphic>
              </wp:inline>
            </w:drawing>
          </w:r>
          <w:r w:rsidR="001070CE" w:rsidRPr="001070CE">
            <w:rPr>
              <w:rFonts w:ascii="Calibri" w:hAnsi="Calibri" w:cs="Arial"/>
              <w:b/>
              <w:bCs/>
              <w:noProof/>
              <w:sz w:val="52"/>
              <w:szCs w:val="52"/>
              <w:lang w:val="es-CL" w:eastAsia="es-CL"/>
            </w:rPr>
            <w:drawing>
              <wp:inline distT="0" distB="0" distL="0" distR="0" wp14:anchorId="53DE0510" wp14:editId="479DE89B">
                <wp:extent cx="2019300" cy="1293942"/>
                <wp:effectExtent l="0" t="0" r="0" b="1905"/>
                <wp:docPr id="5" name="Imagen 5" descr="C:\Users\lauramorlans\AppData\Local\Microsoft\Windows\Temporary Internet Files\Content.Outlook\GDXQKTP0\MIN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orlans\AppData\Local\Microsoft\Windows\Temporary Internet Files\Content.Outlook\GDXQKTP0\MINS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029084" cy="1300211"/>
                        </a:xfrm>
                        <a:prstGeom prst="rect">
                          <a:avLst/>
                        </a:prstGeom>
                        <a:noFill/>
                        <a:ln>
                          <a:noFill/>
                        </a:ln>
                        <a:extLst>
                          <a:ext uri="{53640926-AAD7-44D8-BBD7-CCE9431645EC}">
                            <a14:shadowObscured xmlns:a14="http://schemas.microsoft.com/office/drawing/2010/main"/>
                          </a:ext>
                        </a:extLst>
                      </pic:spPr>
                    </pic:pic>
                  </a:graphicData>
                </a:graphic>
              </wp:inline>
            </w:drawing>
          </w:r>
          <w:r w:rsidR="001070CE" w:rsidRPr="009B26BE">
            <w:rPr>
              <w:rFonts w:ascii="Calibri" w:hAnsi="Calibri" w:cs="Arial"/>
              <w:b/>
              <w:bCs/>
              <w:noProof/>
              <w:sz w:val="52"/>
              <w:szCs w:val="52"/>
              <w:lang w:val="es-CL" w:eastAsia="es-CL"/>
            </w:rPr>
            <w:drawing>
              <wp:inline distT="0" distB="0" distL="0" distR="0" wp14:anchorId="34B2DE4F" wp14:editId="4D075976">
                <wp:extent cx="2095500" cy="1329640"/>
                <wp:effectExtent l="0" t="0" r="0" b="4445"/>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165847" cy="1374277"/>
                        </a:xfrm>
                        <a:prstGeom prst="rect">
                          <a:avLst/>
                        </a:prstGeom>
                        <a:ln>
                          <a:noFill/>
                        </a:ln>
                        <a:extLst>
                          <a:ext uri="{53640926-AAD7-44D8-BBD7-CCE9431645EC}">
                            <a14:shadowObscured xmlns:a14="http://schemas.microsoft.com/office/drawing/2010/main"/>
                          </a:ext>
                        </a:extLst>
                      </pic:spPr>
                    </pic:pic>
                  </a:graphicData>
                </a:graphic>
              </wp:inline>
            </w:drawing>
          </w:r>
        </w:p>
        <w:p w14:paraId="433FB7EF" w14:textId="5A053BC5" w:rsidR="001070CE" w:rsidRDefault="00EA35A2">
          <w:pPr>
            <w:spacing w:after="200" w:line="276" w:lineRule="auto"/>
            <w:rPr>
              <w:rFonts w:ascii="Calibri" w:hAnsi="Calibri" w:cs="Arial"/>
              <w:b/>
              <w:bCs/>
              <w:sz w:val="52"/>
              <w:szCs w:val="52"/>
            </w:rPr>
          </w:pPr>
          <w:r>
            <w:rPr>
              <w:b/>
              <w:noProof/>
              <w:u w:val="single"/>
              <w:lang w:val="es-CL" w:eastAsia="es-CL"/>
            </w:rPr>
            <mc:AlternateContent>
              <mc:Choice Requires="wps">
                <w:drawing>
                  <wp:anchor distT="45720" distB="45720" distL="114300" distR="114300" simplePos="0" relativeHeight="251669504" behindDoc="0" locked="0" layoutInCell="1" allowOverlap="1" wp14:anchorId="5F4BF434" wp14:editId="63E8C10A">
                    <wp:simplePos x="0" y="0"/>
                    <wp:positionH relativeFrom="margin">
                      <wp:posOffset>1951990</wp:posOffset>
                    </wp:positionH>
                    <wp:positionV relativeFrom="paragraph">
                      <wp:posOffset>533400</wp:posOffset>
                    </wp:positionV>
                    <wp:extent cx="4019550" cy="19431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943100"/>
                            </a:xfrm>
                            <a:prstGeom prst="rect">
                              <a:avLst/>
                            </a:prstGeom>
                            <a:solidFill>
                              <a:srgbClr val="FFFFFF"/>
                            </a:solidFill>
                            <a:ln w="9525">
                              <a:noFill/>
                              <a:miter lim="800000"/>
                              <a:headEnd/>
                              <a:tailEnd/>
                            </a:ln>
                          </wps:spPr>
                          <wps:txbx>
                            <w:txbxContent>
                              <w:p w14:paraId="42C45B67" w14:textId="12714028" w:rsidR="0055728F" w:rsidRPr="0052777D" w:rsidRDefault="005562D1" w:rsidP="0050485E">
                                <w:pPr>
                                  <w:spacing w:line="240" w:lineRule="atLeast"/>
                                  <w:rPr>
                                    <w:rFonts w:ascii="Calibri" w:hAnsi="Calibri" w:cs="Arial"/>
                                    <w:b/>
                                    <w:bCs/>
                                    <w:color w:val="002060"/>
                                    <w:sz w:val="40"/>
                                    <w:szCs w:val="40"/>
                                  </w:rPr>
                                </w:pPr>
                                <w:r>
                                  <w:rPr>
                                    <w:rFonts w:ascii="Calibri" w:hAnsi="Calibri" w:cs="Arial"/>
                                    <w:b/>
                                    <w:bCs/>
                                    <w:color w:val="002060"/>
                                    <w:sz w:val="40"/>
                                    <w:szCs w:val="40"/>
                                  </w:rPr>
                                  <w:t>FORMATO</w:t>
                                </w:r>
                                <w:r w:rsidR="0055728F" w:rsidRPr="0052777D">
                                  <w:rPr>
                                    <w:rFonts w:ascii="Calibri" w:hAnsi="Calibri" w:cs="Arial"/>
                                    <w:b/>
                                    <w:bCs/>
                                    <w:color w:val="002060"/>
                                    <w:sz w:val="40"/>
                                    <w:szCs w:val="40"/>
                                  </w:rPr>
                                  <w:t xml:space="preserve"> PARA LA ELABORACIÓN DE</w:t>
                                </w:r>
                                <w:r w:rsidR="0055728F">
                                  <w:rPr>
                                    <w:rFonts w:ascii="Calibri" w:hAnsi="Calibri" w:cs="Arial"/>
                                    <w:b/>
                                    <w:bCs/>
                                    <w:color w:val="002060"/>
                                    <w:sz w:val="40"/>
                                    <w:szCs w:val="40"/>
                                  </w:rPr>
                                  <w:t xml:space="preserve"> </w:t>
                                </w:r>
                                <w:r w:rsidR="0055728F" w:rsidRPr="0052777D">
                                  <w:rPr>
                                    <w:rFonts w:ascii="Calibri" w:hAnsi="Calibri" w:cs="Arial"/>
                                    <w:b/>
                                    <w:bCs/>
                                    <w:color w:val="002060"/>
                                    <w:sz w:val="40"/>
                                    <w:szCs w:val="40"/>
                                  </w:rPr>
                                  <w:t>PLANES DE EMERGENCIA PARA ESTABLECIMIENTOS DE ATENCIÓN PRIMARIA DE SALUD</w:t>
                                </w:r>
                              </w:p>
                              <w:p w14:paraId="01F34A79" w14:textId="409FF0C2" w:rsidR="0055728F" w:rsidRPr="0052777D" w:rsidRDefault="007D1F60" w:rsidP="00C63F86">
                                <w:pPr>
                                  <w:spacing w:line="240" w:lineRule="atLeast"/>
                                  <w:rPr>
                                    <w:rFonts w:ascii="Calibri" w:hAnsi="Calibri" w:cs="Arial"/>
                                    <w:bCs/>
                                    <w:color w:val="002060"/>
                                    <w:sz w:val="36"/>
                                    <w:szCs w:val="52"/>
                                  </w:rPr>
                                </w:pPr>
                                <w:r w:rsidRPr="007D1F60">
                                  <w:rPr>
                                    <w:rFonts w:ascii="Calibri" w:hAnsi="Calibri" w:cs="Arial"/>
                                    <w:bCs/>
                                    <w:color w:val="002060"/>
                                    <w:sz w:val="36"/>
                                    <w:szCs w:val="52"/>
                                  </w:rPr>
                                  <w:t xml:space="preserve">Diciembre </w:t>
                                </w:r>
                                <w:r w:rsidR="0055728F" w:rsidRPr="007D1F60">
                                  <w:rPr>
                                    <w:rFonts w:ascii="Calibri" w:hAnsi="Calibri" w:cs="Arial"/>
                                    <w:bCs/>
                                    <w:color w:val="002060"/>
                                    <w:sz w:val="36"/>
                                    <w:szCs w:val="52"/>
                                  </w:rPr>
                                  <w:t>2021</w:t>
                                </w:r>
                              </w:p>
                              <w:p w14:paraId="6D7CC571" w14:textId="77777777" w:rsidR="0055728F" w:rsidRPr="00F062DF" w:rsidRDefault="0055728F" w:rsidP="00F062DF">
                                <w:pPr>
                                  <w:rPr>
                                    <w:sz w:val="40"/>
                                    <w:szCs w:val="48"/>
                                  </w:rPr>
                                </w:pPr>
                              </w:p>
                              <w:p w14:paraId="66AF76D0" w14:textId="77777777" w:rsidR="0055728F" w:rsidRPr="00F062DF" w:rsidRDefault="0055728F" w:rsidP="00F062D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BF434" id="_x0000_t202" coordsize="21600,21600" o:spt="202" path="m,l,21600r21600,l21600,xe">
                    <v:stroke joinstyle="miter"/>
                    <v:path gradientshapeok="t" o:connecttype="rect"/>
                  </v:shapetype>
                  <v:shape id="Cuadro de texto 2" o:spid="_x0000_s1026" type="#_x0000_t202" style="position:absolute;margin-left:153.7pt;margin-top:42pt;width:316.5pt;height:15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" stroked="f">
                    <v:textbox>
                      <w:txbxContent>
                        <w:p w14:paraId="42C45B67" w14:textId="12714028" w:rsidR="0055728F" w:rsidRPr="0052777D" w:rsidRDefault="005562D1" w:rsidP="0050485E">
                          <w:pPr>
                            <w:spacing w:line="240" w:lineRule="atLeast"/>
                            <w:rPr>
                              <w:rFonts w:ascii="Calibri" w:hAnsi="Calibri" w:cs="Arial"/>
                              <w:b/>
                              <w:bCs/>
                              <w:color w:val="002060"/>
                              <w:sz w:val="40"/>
                              <w:szCs w:val="40"/>
                            </w:rPr>
                          </w:pPr>
                          <w:r>
                            <w:rPr>
                              <w:rFonts w:ascii="Calibri" w:hAnsi="Calibri" w:cs="Arial"/>
                              <w:b/>
                              <w:bCs/>
                              <w:color w:val="002060"/>
                              <w:sz w:val="40"/>
                              <w:szCs w:val="40"/>
                            </w:rPr>
                            <w:t>FORMATO</w:t>
                          </w:r>
                          <w:r w:rsidR="0055728F" w:rsidRPr="0052777D">
                            <w:rPr>
                              <w:rFonts w:ascii="Calibri" w:hAnsi="Calibri" w:cs="Arial"/>
                              <w:b/>
                              <w:bCs/>
                              <w:color w:val="002060"/>
                              <w:sz w:val="40"/>
                              <w:szCs w:val="40"/>
                            </w:rPr>
                            <w:t xml:space="preserve"> PARA LA ELABORACIÓN DE</w:t>
                          </w:r>
                          <w:r w:rsidR="0055728F">
                            <w:rPr>
                              <w:rFonts w:ascii="Calibri" w:hAnsi="Calibri" w:cs="Arial"/>
                              <w:b/>
                              <w:bCs/>
                              <w:color w:val="002060"/>
                              <w:sz w:val="40"/>
                              <w:szCs w:val="40"/>
                            </w:rPr>
                            <w:t xml:space="preserve"> </w:t>
                          </w:r>
                          <w:r w:rsidR="0055728F" w:rsidRPr="0052777D">
                            <w:rPr>
                              <w:rFonts w:ascii="Calibri" w:hAnsi="Calibri" w:cs="Arial"/>
                              <w:b/>
                              <w:bCs/>
                              <w:color w:val="002060"/>
                              <w:sz w:val="40"/>
                              <w:szCs w:val="40"/>
                            </w:rPr>
                            <w:t>PLANES DE EMERGENCIA PARA ESTABLECIMIENTOS DE ATENCIÓN PRIMARIA DE SALUD</w:t>
                          </w:r>
                        </w:p>
                        <w:p w14:paraId="01F34A79" w14:textId="409FF0C2" w:rsidR="0055728F" w:rsidRPr="0052777D" w:rsidRDefault="007D1F60" w:rsidP="00C63F86">
                          <w:pPr>
                            <w:spacing w:line="240" w:lineRule="atLeast"/>
                            <w:rPr>
                              <w:rFonts w:ascii="Calibri" w:hAnsi="Calibri" w:cs="Arial"/>
                              <w:bCs/>
                              <w:color w:val="002060"/>
                              <w:sz w:val="36"/>
                              <w:szCs w:val="52"/>
                            </w:rPr>
                          </w:pPr>
                          <w:r w:rsidRPr="007D1F60">
                            <w:rPr>
                              <w:rFonts w:ascii="Calibri" w:hAnsi="Calibri" w:cs="Arial"/>
                              <w:bCs/>
                              <w:color w:val="002060"/>
                              <w:sz w:val="36"/>
                              <w:szCs w:val="52"/>
                            </w:rPr>
                            <w:t xml:space="preserve">Diciembre </w:t>
                          </w:r>
                          <w:r w:rsidR="0055728F" w:rsidRPr="007D1F60">
                            <w:rPr>
                              <w:rFonts w:ascii="Calibri" w:hAnsi="Calibri" w:cs="Arial"/>
                              <w:bCs/>
                              <w:color w:val="002060"/>
                              <w:sz w:val="36"/>
                              <w:szCs w:val="52"/>
                            </w:rPr>
                            <w:t>2021</w:t>
                          </w:r>
                        </w:p>
                        <w:p w14:paraId="6D7CC571" w14:textId="77777777" w:rsidR="0055728F" w:rsidRPr="00F062DF" w:rsidRDefault="0055728F" w:rsidP="00F062DF">
                          <w:pPr>
                            <w:rPr>
                              <w:sz w:val="40"/>
                              <w:szCs w:val="48"/>
                            </w:rPr>
                          </w:pPr>
                        </w:p>
                        <w:p w14:paraId="66AF76D0" w14:textId="77777777" w:rsidR="0055728F" w:rsidRPr="00F062DF" w:rsidRDefault="0055728F" w:rsidP="00F062DF">
                          <w:pPr>
                            <w:rPr>
                              <w:sz w:val="20"/>
                            </w:rPr>
                          </w:pPr>
                        </w:p>
                      </w:txbxContent>
                    </v:textbox>
                    <w10:wrap type="square" anchorx="margin"/>
                  </v:shape>
                </w:pict>
              </mc:Fallback>
            </mc:AlternateContent>
          </w:r>
        </w:p>
        <w:p w14:paraId="7E8021C3" w14:textId="3FB28AD6" w:rsidR="00AC045F" w:rsidRDefault="007D1F60">
          <w:pPr>
            <w:spacing w:after="200" w:line="276" w:lineRule="auto"/>
            <w:rPr>
              <w:rFonts w:ascii="Calibri" w:hAnsi="Calibri" w:cs="Arial"/>
              <w:b/>
              <w:bCs/>
              <w:sz w:val="52"/>
              <w:szCs w:val="52"/>
            </w:rPr>
          </w:pPr>
          <w:r>
            <w:rPr>
              <w:rFonts w:ascii="Calibri" w:hAnsi="Calibri" w:cs="Arial"/>
              <w:b/>
              <w:bCs/>
              <w:noProof/>
              <w:sz w:val="52"/>
              <w:szCs w:val="52"/>
              <w:lang w:val="es-CL" w:eastAsia="es-CL"/>
            </w:rPr>
            <mc:AlternateContent>
              <mc:Choice Requires="wps">
                <w:drawing>
                  <wp:anchor distT="0" distB="0" distL="114300" distR="114300" simplePos="0" relativeHeight="251675648" behindDoc="0" locked="0" layoutInCell="1" allowOverlap="1" wp14:anchorId="3F850138" wp14:editId="6552538C">
                    <wp:simplePos x="0" y="0"/>
                    <wp:positionH relativeFrom="column">
                      <wp:posOffset>98291</wp:posOffset>
                    </wp:positionH>
                    <wp:positionV relativeFrom="paragraph">
                      <wp:posOffset>13335</wp:posOffset>
                    </wp:positionV>
                    <wp:extent cx="1451109" cy="1426012"/>
                    <wp:effectExtent l="0" t="0" r="15875" b="22225"/>
                    <wp:wrapNone/>
                    <wp:docPr id="6" name="Rectángulo 6"/>
                    <wp:cNvGraphicFramePr/>
                    <a:graphic xmlns:a="http://schemas.openxmlformats.org/drawingml/2006/main">
                      <a:graphicData uri="http://schemas.microsoft.com/office/word/2010/wordprocessingShape">
                        <wps:wsp>
                          <wps:cNvSpPr/>
                          <wps:spPr>
                            <a:xfrm>
                              <a:off x="0" y="0"/>
                              <a:ext cx="1451109" cy="1426012"/>
                            </a:xfrm>
                            <a:prstGeom prst="rect">
                              <a:avLst/>
                            </a:prstGeom>
                            <a:no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FE2A2" w14:textId="0B3FD4E8" w:rsidR="007D1F60" w:rsidRPr="000C2257" w:rsidRDefault="007D1F60" w:rsidP="007D1F60">
                                <w:pPr>
                                  <w:jc w:val="center"/>
                                  <w:rPr>
                                    <w:rFonts w:ascii="Calibri" w:hAnsi="Calibri"/>
                                    <w:color w:val="808080" w:themeColor="background1" w:themeShade="80"/>
                                    <w:lang w:val="es-CL"/>
                                  </w:rPr>
                                </w:pPr>
                                <w:r w:rsidRPr="000C2257">
                                  <w:rPr>
                                    <w:rFonts w:ascii="Calibri" w:hAnsi="Calibri"/>
                                    <w:color w:val="808080" w:themeColor="background1" w:themeShade="80"/>
                                    <w:lang w:val="es-CL"/>
                                  </w:rPr>
                                  <w:t>Insertar Logo</w:t>
                                </w:r>
                              </w:p>
                              <w:p w14:paraId="1DE4C682" w14:textId="4C2540F0" w:rsidR="007D1F60" w:rsidRPr="000C2257" w:rsidRDefault="007D1F60" w:rsidP="007D1F60">
                                <w:pPr>
                                  <w:jc w:val="center"/>
                                  <w:rPr>
                                    <w:rFonts w:ascii="Calibri" w:hAnsi="Calibri"/>
                                    <w:color w:val="808080" w:themeColor="background1" w:themeShade="80"/>
                                    <w:lang w:val="es-CL"/>
                                  </w:rPr>
                                </w:pPr>
                                <w:r w:rsidRPr="000C2257">
                                  <w:rPr>
                                    <w:rFonts w:ascii="Calibri" w:hAnsi="Calibri"/>
                                    <w:color w:val="808080" w:themeColor="background1" w:themeShade="80"/>
                                    <w:lang w:val="es-CL"/>
                                  </w:rPr>
                                  <w:t>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50138" id="Rectángulo 6" o:spid="_x0000_s1027" style="position:absolute;margin-left:7.75pt;margin-top:1.05pt;width:114.25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" filled="f" strokecolor="#a5a5a5 [2092]" strokeweight=".25pt">
                    <v:textbox>
                      <w:txbxContent>
                        <w:p w14:paraId="0A8FE2A2" w14:textId="0B3FD4E8" w:rsidR="007D1F60" w:rsidRPr="000C2257" w:rsidRDefault="007D1F60" w:rsidP="007D1F60">
                          <w:pPr>
                            <w:jc w:val="center"/>
                            <w:rPr>
                              <w:rFonts w:ascii="Calibri" w:hAnsi="Calibri"/>
                              <w:color w:val="808080" w:themeColor="background1" w:themeShade="80"/>
                              <w:lang w:val="es-CL"/>
                            </w:rPr>
                          </w:pPr>
                          <w:r w:rsidRPr="000C2257">
                            <w:rPr>
                              <w:rFonts w:ascii="Calibri" w:hAnsi="Calibri"/>
                              <w:color w:val="808080" w:themeColor="background1" w:themeShade="80"/>
                              <w:lang w:val="es-CL"/>
                            </w:rPr>
                            <w:t>Insertar Logo</w:t>
                          </w:r>
                        </w:p>
                        <w:p w14:paraId="1DE4C682" w14:textId="4C2540F0" w:rsidR="007D1F60" w:rsidRPr="000C2257" w:rsidRDefault="007D1F60" w:rsidP="007D1F60">
                          <w:pPr>
                            <w:jc w:val="center"/>
                            <w:rPr>
                              <w:rFonts w:ascii="Calibri" w:hAnsi="Calibri"/>
                              <w:color w:val="808080" w:themeColor="background1" w:themeShade="80"/>
                              <w:lang w:val="es-CL"/>
                            </w:rPr>
                          </w:pPr>
                          <w:r w:rsidRPr="000C2257">
                            <w:rPr>
                              <w:rFonts w:ascii="Calibri" w:hAnsi="Calibri"/>
                              <w:color w:val="808080" w:themeColor="background1" w:themeShade="80"/>
                              <w:lang w:val="es-CL"/>
                            </w:rPr>
                            <w:t>Institucional</w:t>
                          </w:r>
                        </w:p>
                      </w:txbxContent>
                    </v:textbox>
                  </v:rect>
                </w:pict>
              </mc:Fallback>
            </mc:AlternateContent>
          </w:r>
          <w:r w:rsidR="00F062DF">
            <w:rPr>
              <w:rFonts w:ascii="Calibri" w:hAnsi="Calibri" w:cs="Arial"/>
              <w:b/>
              <w:bCs/>
              <w:sz w:val="52"/>
              <w:szCs w:val="52"/>
            </w:rPr>
            <w:br w:type="page"/>
          </w:r>
        </w:p>
        <w:p w14:paraId="149C4328" w14:textId="77777777" w:rsidR="00F062DF" w:rsidRDefault="007A1A6A">
          <w:pPr>
            <w:spacing w:after="200" w:line="276" w:lineRule="auto"/>
            <w:rPr>
              <w:rFonts w:ascii="Calibri" w:hAnsi="Calibri" w:cs="Arial"/>
              <w:b/>
              <w:bCs/>
              <w:sz w:val="52"/>
              <w:szCs w:val="52"/>
            </w:rPr>
          </w:pPr>
        </w:p>
      </w:sdtContent>
    </w:sdt>
    <w:p w14:paraId="2B06B4A9" w14:textId="77777777" w:rsidR="00227440" w:rsidRPr="00F43519" w:rsidRDefault="00227440"/>
    <w:p w14:paraId="3B4D7C8E" w14:textId="77777777" w:rsidR="00227440" w:rsidRPr="00F43519" w:rsidRDefault="00227440"/>
    <w:p w14:paraId="26B0202A" w14:textId="77777777" w:rsidR="00227440" w:rsidRPr="00F43519" w:rsidRDefault="00227440"/>
    <w:p w14:paraId="4DCEB729" w14:textId="77777777" w:rsidR="00227440" w:rsidRPr="00F43519" w:rsidRDefault="00227440"/>
    <w:p w14:paraId="0E5579D0" w14:textId="77777777" w:rsidR="00227440" w:rsidRPr="00F43519" w:rsidRDefault="00227440"/>
    <w:p w14:paraId="002ED2D8" w14:textId="77777777" w:rsidR="00227440" w:rsidRPr="00F43519" w:rsidRDefault="00227440"/>
    <w:p w14:paraId="1F5B5760" w14:textId="77777777" w:rsidR="00227440" w:rsidRPr="00F43519" w:rsidRDefault="00227440"/>
    <w:p w14:paraId="0E33CC7B" w14:textId="77777777" w:rsidR="00227440" w:rsidRPr="00F43519" w:rsidRDefault="00227440"/>
    <w:p w14:paraId="74383AEF" w14:textId="77777777" w:rsidR="00227440" w:rsidRPr="00F43519" w:rsidRDefault="00227440"/>
    <w:p w14:paraId="2C39E221" w14:textId="77777777" w:rsidR="00227440" w:rsidRPr="00F43519" w:rsidRDefault="00227440"/>
    <w:p w14:paraId="43A4D6D7" w14:textId="77777777" w:rsidR="00227440" w:rsidRPr="005D26CF" w:rsidRDefault="00227440" w:rsidP="005D26CF">
      <w:pPr>
        <w:jc w:val="center"/>
        <w:rPr>
          <w:rFonts w:ascii="Calibri" w:hAnsi="Calibri" w:cs="Arial"/>
          <w:b/>
          <w:bCs/>
          <w:sz w:val="52"/>
          <w:szCs w:val="52"/>
        </w:rPr>
      </w:pPr>
    </w:p>
    <w:p w14:paraId="25D2E18E" w14:textId="2AC0E816" w:rsidR="00227440" w:rsidRPr="0052777D" w:rsidRDefault="0055728F" w:rsidP="005D26CF">
      <w:pPr>
        <w:jc w:val="center"/>
        <w:rPr>
          <w:rFonts w:ascii="Calibri" w:hAnsi="Calibri" w:cs="Arial"/>
          <w:b/>
          <w:bCs/>
          <w:color w:val="002060"/>
          <w:sz w:val="52"/>
          <w:szCs w:val="52"/>
        </w:rPr>
      </w:pPr>
      <w:r>
        <w:rPr>
          <w:rFonts w:ascii="Calibri" w:hAnsi="Calibri" w:cs="Arial"/>
          <w:b/>
          <w:bCs/>
          <w:color w:val="002060"/>
          <w:sz w:val="52"/>
          <w:szCs w:val="52"/>
        </w:rPr>
        <w:t>FORMATO</w:t>
      </w:r>
      <w:r w:rsidR="005D26CF" w:rsidRPr="0052777D">
        <w:rPr>
          <w:rFonts w:ascii="Calibri" w:hAnsi="Calibri" w:cs="Arial"/>
          <w:b/>
          <w:bCs/>
          <w:color w:val="002060"/>
          <w:sz w:val="52"/>
          <w:szCs w:val="52"/>
        </w:rPr>
        <w:t xml:space="preserve"> PARA LA ELABORACIÓN DE </w:t>
      </w:r>
    </w:p>
    <w:p w14:paraId="2623CA32" w14:textId="6C84B649" w:rsidR="00227440" w:rsidRPr="0052777D" w:rsidRDefault="00227440" w:rsidP="00227440">
      <w:pPr>
        <w:jc w:val="center"/>
        <w:rPr>
          <w:rFonts w:ascii="Calibri" w:hAnsi="Calibri" w:cs="Arial"/>
          <w:b/>
          <w:bCs/>
          <w:color w:val="002060"/>
          <w:sz w:val="52"/>
          <w:szCs w:val="52"/>
        </w:rPr>
      </w:pPr>
      <w:r w:rsidRPr="0052777D">
        <w:rPr>
          <w:rFonts w:ascii="Calibri" w:hAnsi="Calibri" w:cs="Arial"/>
          <w:b/>
          <w:bCs/>
          <w:color w:val="002060"/>
          <w:sz w:val="52"/>
          <w:szCs w:val="52"/>
        </w:rPr>
        <w:t>PLAN</w:t>
      </w:r>
      <w:r w:rsidR="001602F7" w:rsidRPr="0052777D">
        <w:rPr>
          <w:rFonts w:ascii="Calibri" w:hAnsi="Calibri" w:cs="Arial"/>
          <w:b/>
          <w:bCs/>
          <w:color w:val="002060"/>
          <w:sz w:val="52"/>
          <w:szCs w:val="52"/>
        </w:rPr>
        <w:t>ES</w:t>
      </w:r>
      <w:r w:rsidR="008D0CEB">
        <w:rPr>
          <w:rFonts w:ascii="Calibri" w:hAnsi="Calibri" w:cs="Arial"/>
          <w:b/>
          <w:bCs/>
          <w:color w:val="002060"/>
          <w:sz w:val="52"/>
          <w:szCs w:val="52"/>
        </w:rPr>
        <w:t xml:space="preserve"> </w:t>
      </w:r>
      <w:r w:rsidR="00C331DA" w:rsidRPr="0052777D">
        <w:rPr>
          <w:rFonts w:ascii="Calibri" w:hAnsi="Calibri" w:cs="Arial"/>
          <w:b/>
          <w:bCs/>
          <w:color w:val="002060"/>
          <w:sz w:val="52"/>
          <w:szCs w:val="52"/>
        </w:rPr>
        <w:t>DE EMERGENCIA</w:t>
      </w:r>
      <w:r w:rsidR="008D0CEB">
        <w:rPr>
          <w:rFonts w:ascii="Calibri" w:hAnsi="Calibri" w:cs="Arial"/>
          <w:b/>
          <w:bCs/>
          <w:color w:val="002060"/>
          <w:sz w:val="52"/>
          <w:szCs w:val="52"/>
        </w:rPr>
        <w:t xml:space="preserve"> </w:t>
      </w:r>
      <w:r w:rsidR="0069661C" w:rsidRPr="0052777D">
        <w:rPr>
          <w:rFonts w:ascii="Calibri" w:hAnsi="Calibri" w:cs="Arial"/>
          <w:b/>
          <w:bCs/>
          <w:color w:val="002060"/>
          <w:sz w:val="52"/>
          <w:szCs w:val="52"/>
        </w:rPr>
        <w:t xml:space="preserve">PARA </w:t>
      </w:r>
      <w:r w:rsidR="0006243A" w:rsidRPr="0052777D">
        <w:rPr>
          <w:rFonts w:ascii="Calibri" w:hAnsi="Calibri" w:cs="Arial"/>
          <w:b/>
          <w:bCs/>
          <w:color w:val="002060"/>
          <w:sz w:val="52"/>
          <w:szCs w:val="52"/>
        </w:rPr>
        <w:t>ESTABLE</w:t>
      </w:r>
      <w:r w:rsidR="00636C5A" w:rsidRPr="0052777D">
        <w:rPr>
          <w:rFonts w:ascii="Calibri" w:hAnsi="Calibri" w:cs="Arial"/>
          <w:b/>
          <w:bCs/>
          <w:color w:val="002060"/>
          <w:sz w:val="52"/>
          <w:szCs w:val="52"/>
        </w:rPr>
        <w:t xml:space="preserve">CIMIENTOS DE ATENCIÓN PRIMARIA </w:t>
      </w:r>
      <w:r w:rsidR="00FA59FB" w:rsidRPr="0052777D">
        <w:rPr>
          <w:rFonts w:ascii="Calibri" w:hAnsi="Calibri" w:cs="Arial"/>
          <w:b/>
          <w:bCs/>
          <w:color w:val="002060"/>
          <w:sz w:val="52"/>
          <w:szCs w:val="52"/>
        </w:rPr>
        <w:t>DE</w:t>
      </w:r>
      <w:r w:rsidR="0006243A" w:rsidRPr="0052777D">
        <w:rPr>
          <w:rFonts w:ascii="Calibri" w:hAnsi="Calibri" w:cs="Arial"/>
          <w:b/>
          <w:bCs/>
          <w:color w:val="002060"/>
          <w:sz w:val="52"/>
          <w:szCs w:val="52"/>
        </w:rPr>
        <w:t xml:space="preserve"> SALUD</w:t>
      </w:r>
    </w:p>
    <w:p w14:paraId="4610B030" w14:textId="77777777" w:rsidR="0035341C" w:rsidRPr="00F43519" w:rsidRDefault="0035341C" w:rsidP="00227440">
      <w:pPr>
        <w:jc w:val="center"/>
        <w:rPr>
          <w:rFonts w:ascii="Calibri" w:hAnsi="Calibri" w:cs="Arial"/>
          <w:b/>
          <w:bCs/>
          <w:sz w:val="44"/>
          <w:szCs w:val="44"/>
        </w:rPr>
      </w:pPr>
    </w:p>
    <w:p w14:paraId="0943FAFB" w14:textId="77777777" w:rsidR="00215165" w:rsidRPr="00F43519" w:rsidRDefault="00215165" w:rsidP="00227440">
      <w:pPr>
        <w:jc w:val="center"/>
        <w:rPr>
          <w:rFonts w:ascii="Calibri" w:hAnsi="Calibri" w:cs="Arial"/>
          <w:b/>
          <w:bCs/>
          <w:sz w:val="44"/>
          <w:szCs w:val="44"/>
        </w:rPr>
      </w:pPr>
    </w:p>
    <w:p w14:paraId="65866CC1" w14:textId="77777777" w:rsidR="0055728F" w:rsidRPr="00B46BC6" w:rsidRDefault="0055728F" w:rsidP="0055728F">
      <w:pPr>
        <w:jc w:val="center"/>
        <w:rPr>
          <w:rFonts w:ascii="Calibri" w:hAnsi="Calibri" w:cs="Arial"/>
          <w:bCs/>
          <w:color w:val="002060"/>
          <w:sz w:val="40"/>
          <w:szCs w:val="52"/>
        </w:rPr>
      </w:pPr>
      <w:r w:rsidRPr="00B46BC6">
        <w:rPr>
          <w:rFonts w:ascii="Calibri" w:hAnsi="Calibri" w:cs="Arial"/>
          <w:bCs/>
          <w:color w:val="002060"/>
          <w:sz w:val="40"/>
          <w:szCs w:val="52"/>
        </w:rPr>
        <w:t>[NOMBRE ESTABLECIMIENTO]</w:t>
      </w:r>
    </w:p>
    <w:p w14:paraId="100024FC" w14:textId="77777777" w:rsidR="00215165" w:rsidRPr="00F43519" w:rsidRDefault="00215165" w:rsidP="00227440">
      <w:pPr>
        <w:jc w:val="center"/>
        <w:rPr>
          <w:rFonts w:ascii="Calibri" w:hAnsi="Calibri" w:cs="Arial"/>
          <w:b/>
          <w:bCs/>
          <w:sz w:val="44"/>
          <w:szCs w:val="44"/>
        </w:rPr>
      </w:pPr>
    </w:p>
    <w:p w14:paraId="70979B0E" w14:textId="77777777" w:rsidR="00983898" w:rsidRPr="00F43519" w:rsidRDefault="00983898" w:rsidP="00227440">
      <w:pPr>
        <w:jc w:val="center"/>
        <w:rPr>
          <w:rFonts w:ascii="Calibri" w:hAnsi="Calibri" w:cs="Arial"/>
          <w:b/>
          <w:bCs/>
          <w:sz w:val="44"/>
          <w:szCs w:val="44"/>
        </w:rPr>
      </w:pPr>
    </w:p>
    <w:p w14:paraId="03245B2E" w14:textId="77777777" w:rsidR="00227440" w:rsidRPr="00F43519" w:rsidRDefault="00227440"/>
    <w:p w14:paraId="24CAA730" w14:textId="77777777" w:rsidR="00227440" w:rsidRPr="00F43519" w:rsidRDefault="00227440"/>
    <w:p w14:paraId="0D7CAE1D" w14:textId="77777777" w:rsidR="00227440" w:rsidRPr="00F43519" w:rsidRDefault="00227440"/>
    <w:p w14:paraId="03305891" w14:textId="77777777" w:rsidR="00227440" w:rsidRPr="00F43519" w:rsidRDefault="00227440"/>
    <w:tbl>
      <w:tblPr>
        <w:tblW w:w="9516"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3172"/>
        <w:gridCol w:w="3172"/>
        <w:gridCol w:w="3172"/>
      </w:tblGrid>
      <w:tr w:rsidR="0055728F" w:rsidRPr="00F43519" w14:paraId="7A8B829A" w14:textId="77777777" w:rsidTr="0055728F">
        <w:trPr>
          <w:trHeight w:val="1941"/>
          <w:jc w:val="center"/>
        </w:trPr>
        <w:tc>
          <w:tcPr>
            <w:tcW w:w="3172" w:type="dxa"/>
          </w:tcPr>
          <w:p w14:paraId="095D669E" w14:textId="77777777" w:rsidR="0055728F" w:rsidRPr="008336C2" w:rsidRDefault="0055728F" w:rsidP="0055728F">
            <w:pPr>
              <w:rPr>
                <w:rFonts w:ascii="Calibri" w:hAnsi="Calibri" w:cs="Tahoma"/>
                <w:b/>
                <w:bCs/>
                <w:sz w:val="16"/>
                <w:szCs w:val="16"/>
              </w:rPr>
            </w:pPr>
            <w:r w:rsidRPr="008336C2">
              <w:rPr>
                <w:rFonts w:ascii="Calibri" w:hAnsi="Calibri" w:cs="Tahoma"/>
                <w:b/>
                <w:bCs/>
                <w:sz w:val="16"/>
                <w:szCs w:val="16"/>
              </w:rPr>
              <w:t>Elaborado por:</w:t>
            </w:r>
          </w:p>
          <w:p w14:paraId="5F367158" w14:textId="77777777" w:rsidR="0055728F" w:rsidRPr="008336C2" w:rsidRDefault="0055728F" w:rsidP="0055728F">
            <w:pPr>
              <w:rPr>
                <w:rFonts w:ascii="Calibri" w:hAnsi="Calibri" w:cs="Tahoma"/>
                <w:bCs/>
                <w:sz w:val="16"/>
                <w:szCs w:val="16"/>
              </w:rPr>
            </w:pPr>
            <w:r w:rsidRPr="008336C2">
              <w:rPr>
                <w:rFonts w:ascii="Calibri" w:hAnsi="Calibri" w:cs="Tahoma"/>
                <w:bCs/>
                <w:sz w:val="16"/>
                <w:szCs w:val="16"/>
              </w:rPr>
              <w:t xml:space="preserve">NOMBRE: </w:t>
            </w:r>
          </w:p>
          <w:p w14:paraId="46A734C7" w14:textId="77777777" w:rsidR="0055728F" w:rsidRPr="008336C2" w:rsidRDefault="0055728F" w:rsidP="0055728F">
            <w:pPr>
              <w:rPr>
                <w:rFonts w:ascii="Calibri" w:hAnsi="Calibri" w:cs="Tahoma"/>
                <w:bCs/>
                <w:sz w:val="16"/>
                <w:szCs w:val="16"/>
              </w:rPr>
            </w:pPr>
            <w:r w:rsidRPr="008336C2">
              <w:rPr>
                <w:rFonts w:ascii="Calibri" w:hAnsi="Calibri" w:cs="Tahoma"/>
                <w:bCs/>
                <w:sz w:val="16"/>
                <w:szCs w:val="16"/>
              </w:rPr>
              <w:t>CARGO:</w:t>
            </w:r>
          </w:p>
          <w:p w14:paraId="17A0A125" w14:textId="77777777" w:rsidR="0055728F" w:rsidRPr="008336C2" w:rsidRDefault="0055728F" w:rsidP="0055728F">
            <w:pPr>
              <w:rPr>
                <w:rFonts w:ascii="Calibri" w:hAnsi="Calibri" w:cs="Tahoma"/>
                <w:bCs/>
                <w:sz w:val="16"/>
                <w:szCs w:val="16"/>
              </w:rPr>
            </w:pPr>
          </w:p>
          <w:p w14:paraId="0852BCAC" w14:textId="77777777" w:rsidR="0055728F" w:rsidRPr="008336C2" w:rsidRDefault="0055728F" w:rsidP="0055728F">
            <w:pPr>
              <w:rPr>
                <w:rFonts w:ascii="Calibri" w:hAnsi="Calibri" w:cs="Tahoma"/>
                <w:bCs/>
                <w:sz w:val="16"/>
                <w:szCs w:val="16"/>
              </w:rPr>
            </w:pPr>
          </w:p>
          <w:p w14:paraId="691CB6BF" w14:textId="77777777" w:rsidR="0055728F" w:rsidRPr="008336C2" w:rsidRDefault="0055728F" w:rsidP="0055728F">
            <w:pPr>
              <w:rPr>
                <w:rFonts w:ascii="Calibri" w:hAnsi="Calibri" w:cs="Tahoma"/>
                <w:bCs/>
                <w:sz w:val="16"/>
                <w:szCs w:val="16"/>
              </w:rPr>
            </w:pPr>
          </w:p>
          <w:p w14:paraId="0D9BBA4C" w14:textId="77777777" w:rsidR="0055728F" w:rsidRPr="008336C2" w:rsidRDefault="0055728F" w:rsidP="0055728F">
            <w:pPr>
              <w:rPr>
                <w:rFonts w:ascii="Calibri" w:hAnsi="Calibri" w:cs="Tahoma"/>
                <w:bCs/>
                <w:sz w:val="16"/>
                <w:szCs w:val="16"/>
              </w:rPr>
            </w:pPr>
          </w:p>
          <w:p w14:paraId="2A46A138" w14:textId="77777777" w:rsidR="0055728F" w:rsidRPr="008336C2" w:rsidRDefault="0055728F" w:rsidP="0055728F">
            <w:pPr>
              <w:rPr>
                <w:rFonts w:ascii="Calibri" w:hAnsi="Calibri" w:cs="Tahoma"/>
                <w:bCs/>
                <w:sz w:val="16"/>
                <w:szCs w:val="16"/>
              </w:rPr>
            </w:pPr>
          </w:p>
          <w:p w14:paraId="72A3B03E" w14:textId="77777777" w:rsidR="0055728F" w:rsidRPr="008336C2" w:rsidRDefault="0055728F" w:rsidP="0055728F">
            <w:pPr>
              <w:jc w:val="center"/>
              <w:rPr>
                <w:rFonts w:ascii="Calibri" w:hAnsi="Calibri" w:cs="Tahoma"/>
                <w:bCs/>
                <w:sz w:val="16"/>
                <w:szCs w:val="16"/>
              </w:rPr>
            </w:pPr>
            <w:r w:rsidRPr="008336C2">
              <w:rPr>
                <w:rFonts w:ascii="Calibri" w:hAnsi="Calibri" w:cs="Tahoma"/>
                <w:bCs/>
                <w:sz w:val="16"/>
                <w:szCs w:val="16"/>
              </w:rPr>
              <w:t>_________________________</w:t>
            </w:r>
          </w:p>
          <w:p w14:paraId="0CAD1EA2" w14:textId="77777777" w:rsidR="0055728F" w:rsidRPr="008336C2" w:rsidRDefault="0055728F" w:rsidP="0055728F">
            <w:pPr>
              <w:jc w:val="center"/>
              <w:rPr>
                <w:rFonts w:ascii="Calibri" w:hAnsi="Calibri" w:cs="Tahoma"/>
                <w:bCs/>
                <w:sz w:val="16"/>
                <w:szCs w:val="16"/>
              </w:rPr>
            </w:pPr>
            <w:r w:rsidRPr="008336C2">
              <w:rPr>
                <w:rFonts w:ascii="Calibri" w:hAnsi="Calibri" w:cs="Tahoma"/>
                <w:bCs/>
                <w:sz w:val="16"/>
                <w:szCs w:val="16"/>
              </w:rPr>
              <w:t xml:space="preserve">FIRMA Y TIMBRE </w:t>
            </w:r>
          </w:p>
        </w:tc>
        <w:tc>
          <w:tcPr>
            <w:tcW w:w="3172" w:type="dxa"/>
          </w:tcPr>
          <w:p w14:paraId="687CD3BD" w14:textId="77777777" w:rsidR="0055728F" w:rsidRPr="008336C2" w:rsidRDefault="0055728F" w:rsidP="0055728F">
            <w:pPr>
              <w:rPr>
                <w:rFonts w:ascii="Calibri" w:hAnsi="Calibri" w:cs="Tahoma"/>
                <w:b/>
                <w:bCs/>
                <w:sz w:val="16"/>
                <w:szCs w:val="16"/>
              </w:rPr>
            </w:pPr>
            <w:r w:rsidRPr="008336C2">
              <w:rPr>
                <w:rFonts w:ascii="Calibri" w:hAnsi="Calibri" w:cs="Tahoma"/>
                <w:b/>
                <w:bCs/>
                <w:sz w:val="16"/>
                <w:szCs w:val="16"/>
              </w:rPr>
              <w:t>Revisado Por:</w:t>
            </w:r>
          </w:p>
          <w:p w14:paraId="17D3DDEB" w14:textId="77777777" w:rsidR="0055728F" w:rsidRPr="008336C2" w:rsidRDefault="0055728F" w:rsidP="0055728F">
            <w:pPr>
              <w:rPr>
                <w:rFonts w:ascii="Calibri" w:hAnsi="Calibri" w:cs="Tahoma"/>
                <w:bCs/>
                <w:sz w:val="16"/>
                <w:szCs w:val="16"/>
              </w:rPr>
            </w:pPr>
            <w:r w:rsidRPr="008336C2">
              <w:rPr>
                <w:rFonts w:ascii="Calibri" w:hAnsi="Calibri" w:cs="Tahoma"/>
                <w:bCs/>
                <w:sz w:val="16"/>
                <w:szCs w:val="16"/>
              </w:rPr>
              <w:t xml:space="preserve">NOMBRE: </w:t>
            </w:r>
          </w:p>
          <w:p w14:paraId="35F53532" w14:textId="77777777" w:rsidR="0055728F" w:rsidRPr="008336C2" w:rsidRDefault="0055728F" w:rsidP="0055728F">
            <w:pPr>
              <w:rPr>
                <w:rFonts w:ascii="Calibri" w:hAnsi="Calibri" w:cs="Tahoma"/>
                <w:bCs/>
                <w:sz w:val="16"/>
                <w:szCs w:val="16"/>
              </w:rPr>
            </w:pPr>
            <w:r w:rsidRPr="008336C2">
              <w:rPr>
                <w:rFonts w:ascii="Calibri" w:hAnsi="Calibri" w:cs="Tahoma"/>
                <w:bCs/>
                <w:sz w:val="16"/>
                <w:szCs w:val="16"/>
              </w:rPr>
              <w:t xml:space="preserve">CARGO: </w:t>
            </w:r>
          </w:p>
          <w:p w14:paraId="1B069B2E" w14:textId="77777777" w:rsidR="0055728F" w:rsidRPr="008336C2" w:rsidRDefault="0055728F" w:rsidP="0055728F">
            <w:pPr>
              <w:rPr>
                <w:rFonts w:ascii="Calibri" w:hAnsi="Calibri" w:cs="Tahoma"/>
                <w:bCs/>
                <w:sz w:val="16"/>
                <w:szCs w:val="16"/>
              </w:rPr>
            </w:pPr>
          </w:p>
          <w:p w14:paraId="677BE948" w14:textId="77777777" w:rsidR="0055728F" w:rsidRPr="008336C2" w:rsidRDefault="0055728F" w:rsidP="0055728F">
            <w:pPr>
              <w:rPr>
                <w:rFonts w:ascii="Calibri" w:hAnsi="Calibri" w:cs="Tahoma"/>
                <w:bCs/>
                <w:sz w:val="16"/>
                <w:szCs w:val="16"/>
              </w:rPr>
            </w:pPr>
          </w:p>
          <w:p w14:paraId="17B16A7E" w14:textId="77777777" w:rsidR="0055728F" w:rsidRPr="008336C2" w:rsidRDefault="0055728F" w:rsidP="0055728F">
            <w:pPr>
              <w:rPr>
                <w:rFonts w:ascii="Calibri" w:hAnsi="Calibri" w:cs="Tahoma"/>
                <w:bCs/>
                <w:sz w:val="16"/>
                <w:szCs w:val="16"/>
              </w:rPr>
            </w:pPr>
          </w:p>
          <w:p w14:paraId="0C4F1681" w14:textId="77777777" w:rsidR="0055728F" w:rsidRPr="008336C2" w:rsidRDefault="0055728F" w:rsidP="0055728F">
            <w:pPr>
              <w:rPr>
                <w:rFonts w:ascii="Calibri" w:hAnsi="Calibri" w:cs="Tahoma"/>
                <w:bCs/>
                <w:sz w:val="16"/>
                <w:szCs w:val="16"/>
              </w:rPr>
            </w:pPr>
          </w:p>
          <w:p w14:paraId="511F0537" w14:textId="77777777" w:rsidR="0055728F" w:rsidRPr="008336C2" w:rsidRDefault="0055728F" w:rsidP="0055728F">
            <w:pPr>
              <w:rPr>
                <w:rFonts w:ascii="Calibri" w:hAnsi="Calibri" w:cs="Tahoma"/>
                <w:bCs/>
                <w:sz w:val="16"/>
                <w:szCs w:val="16"/>
              </w:rPr>
            </w:pPr>
          </w:p>
          <w:p w14:paraId="2E17EB38" w14:textId="77777777" w:rsidR="0055728F" w:rsidRPr="008336C2" w:rsidRDefault="0055728F" w:rsidP="0055728F">
            <w:pPr>
              <w:jc w:val="center"/>
              <w:rPr>
                <w:rFonts w:ascii="Calibri" w:hAnsi="Calibri" w:cs="Tahoma"/>
                <w:bCs/>
                <w:sz w:val="16"/>
                <w:szCs w:val="16"/>
              </w:rPr>
            </w:pPr>
            <w:r w:rsidRPr="008336C2">
              <w:rPr>
                <w:rFonts w:ascii="Calibri" w:hAnsi="Calibri" w:cs="Tahoma"/>
                <w:bCs/>
                <w:sz w:val="16"/>
                <w:szCs w:val="16"/>
              </w:rPr>
              <w:t>_________________________</w:t>
            </w:r>
          </w:p>
          <w:p w14:paraId="66A78DD2" w14:textId="77777777" w:rsidR="0055728F" w:rsidRPr="008336C2" w:rsidRDefault="0055728F" w:rsidP="0055728F">
            <w:pPr>
              <w:jc w:val="center"/>
              <w:rPr>
                <w:rFonts w:ascii="Calibri" w:hAnsi="Calibri" w:cs="Tahoma"/>
                <w:bCs/>
                <w:sz w:val="16"/>
                <w:szCs w:val="16"/>
              </w:rPr>
            </w:pPr>
            <w:r w:rsidRPr="008336C2">
              <w:rPr>
                <w:rFonts w:ascii="Calibri" w:hAnsi="Calibri" w:cs="Tahoma"/>
                <w:bCs/>
                <w:sz w:val="16"/>
                <w:szCs w:val="16"/>
              </w:rPr>
              <w:t xml:space="preserve">FIRMA Y TIMBRE </w:t>
            </w:r>
          </w:p>
        </w:tc>
        <w:tc>
          <w:tcPr>
            <w:tcW w:w="3172" w:type="dxa"/>
          </w:tcPr>
          <w:p w14:paraId="44F8A042" w14:textId="77777777" w:rsidR="0055728F" w:rsidRPr="008336C2" w:rsidRDefault="0055728F" w:rsidP="0055728F">
            <w:pPr>
              <w:rPr>
                <w:rFonts w:ascii="Calibri" w:hAnsi="Calibri" w:cs="Tahoma"/>
                <w:b/>
                <w:bCs/>
                <w:sz w:val="16"/>
                <w:szCs w:val="16"/>
              </w:rPr>
            </w:pPr>
            <w:r w:rsidRPr="008336C2">
              <w:rPr>
                <w:rFonts w:ascii="Calibri" w:hAnsi="Calibri" w:cs="Tahoma"/>
                <w:b/>
                <w:bCs/>
                <w:sz w:val="16"/>
                <w:szCs w:val="16"/>
              </w:rPr>
              <w:t>Aprobado por:</w:t>
            </w:r>
          </w:p>
          <w:p w14:paraId="1128DE32" w14:textId="77777777" w:rsidR="0055728F" w:rsidRPr="008336C2" w:rsidRDefault="0055728F" w:rsidP="0055728F">
            <w:pPr>
              <w:rPr>
                <w:rFonts w:ascii="Calibri" w:hAnsi="Calibri" w:cs="Tahoma"/>
                <w:bCs/>
                <w:sz w:val="16"/>
                <w:szCs w:val="16"/>
              </w:rPr>
            </w:pPr>
            <w:r w:rsidRPr="008336C2">
              <w:rPr>
                <w:rFonts w:ascii="Calibri" w:hAnsi="Calibri" w:cs="Tahoma"/>
                <w:bCs/>
                <w:sz w:val="16"/>
                <w:szCs w:val="16"/>
              </w:rPr>
              <w:t>NOMBRE:</w:t>
            </w:r>
          </w:p>
          <w:p w14:paraId="67E0CBF3" w14:textId="77777777" w:rsidR="0055728F" w:rsidRPr="008336C2" w:rsidRDefault="0055728F" w:rsidP="0055728F">
            <w:pPr>
              <w:rPr>
                <w:rFonts w:ascii="Calibri" w:hAnsi="Calibri" w:cs="Tahoma"/>
                <w:bCs/>
                <w:sz w:val="16"/>
                <w:szCs w:val="16"/>
              </w:rPr>
            </w:pPr>
            <w:r w:rsidRPr="008336C2">
              <w:rPr>
                <w:rFonts w:ascii="Calibri" w:hAnsi="Calibri" w:cs="Tahoma"/>
                <w:bCs/>
                <w:sz w:val="16"/>
                <w:szCs w:val="16"/>
              </w:rPr>
              <w:t>CARGO:</w:t>
            </w:r>
          </w:p>
          <w:p w14:paraId="35FD146D" w14:textId="77777777" w:rsidR="0055728F" w:rsidRPr="008336C2" w:rsidRDefault="0055728F" w:rsidP="0055728F">
            <w:pPr>
              <w:rPr>
                <w:rFonts w:ascii="Calibri" w:hAnsi="Calibri" w:cs="Tahoma"/>
                <w:bCs/>
                <w:sz w:val="16"/>
                <w:szCs w:val="16"/>
              </w:rPr>
            </w:pPr>
          </w:p>
          <w:p w14:paraId="490569B2" w14:textId="77777777" w:rsidR="0055728F" w:rsidRPr="008336C2" w:rsidRDefault="0055728F" w:rsidP="0055728F">
            <w:pPr>
              <w:rPr>
                <w:rFonts w:ascii="Calibri" w:hAnsi="Calibri" w:cs="Tahoma"/>
                <w:bCs/>
                <w:sz w:val="16"/>
                <w:szCs w:val="16"/>
              </w:rPr>
            </w:pPr>
          </w:p>
          <w:p w14:paraId="6FB4B22B" w14:textId="77777777" w:rsidR="0055728F" w:rsidRPr="008336C2" w:rsidRDefault="0055728F" w:rsidP="0055728F">
            <w:pPr>
              <w:rPr>
                <w:rFonts w:ascii="Calibri" w:hAnsi="Calibri" w:cs="Tahoma"/>
                <w:bCs/>
                <w:sz w:val="16"/>
                <w:szCs w:val="16"/>
              </w:rPr>
            </w:pPr>
          </w:p>
          <w:p w14:paraId="02241A07" w14:textId="77777777" w:rsidR="0055728F" w:rsidRPr="008336C2" w:rsidRDefault="0055728F" w:rsidP="0055728F">
            <w:pPr>
              <w:rPr>
                <w:rFonts w:ascii="Calibri" w:hAnsi="Calibri" w:cs="Tahoma"/>
                <w:bCs/>
                <w:sz w:val="16"/>
                <w:szCs w:val="16"/>
              </w:rPr>
            </w:pPr>
          </w:p>
          <w:p w14:paraId="3E074281" w14:textId="77777777" w:rsidR="0055728F" w:rsidRPr="008336C2" w:rsidRDefault="0055728F" w:rsidP="0055728F">
            <w:pPr>
              <w:rPr>
                <w:rFonts w:ascii="Calibri" w:hAnsi="Calibri" w:cs="Tahoma"/>
                <w:bCs/>
                <w:sz w:val="16"/>
                <w:szCs w:val="16"/>
              </w:rPr>
            </w:pPr>
          </w:p>
          <w:p w14:paraId="378F1F0A" w14:textId="77777777" w:rsidR="0055728F" w:rsidRPr="008336C2" w:rsidRDefault="0055728F" w:rsidP="0055728F">
            <w:pPr>
              <w:jc w:val="center"/>
              <w:rPr>
                <w:rFonts w:ascii="Calibri" w:hAnsi="Calibri" w:cs="Tahoma"/>
                <w:bCs/>
                <w:sz w:val="16"/>
                <w:szCs w:val="16"/>
              </w:rPr>
            </w:pPr>
            <w:r w:rsidRPr="008336C2">
              <w:rPr>
                <w:rFonts w:ascii="Calibri" w:hAnsi="Calibri" w:cs="Tahoma"/>
                <w:bCs/>
                <w:sz w:val="16"/>
                <w:szCs w:val="16"/>
              </w:rPr>
              <w:t>_________________________</w:t>
            </w:r>
          </w:p>
          <w:p w14:paraId="08A69AC1" w14:textId="77777777" w:rsidR="0055728F" w:rsidRPr="00F43519" w:rsidRDefault="0055728F" w:rsidP="0055728F">
            <w:pPr>
              <w:jc w:val="center"/>
              <w:rPr>
                <w:rFonts w:ascii="Calibri" w:hAnsi="Calibri" w:cs="Tahoma"/>
                <w:bCs/>
                <w:sz w:val="16"/>
                <w:szCs w:val="16"/>
              </w:rPr>
            </w:pPr>
            <w:r w:rsidRPr="008336C2">
              <w:rPr>
                <w:rFonts w:ascii="Calibri" w:hAnsi="Calibri" w:cs="Tahoma"/>
                <w:bCs/>
                <w:sz w:val="16"/>
                <w:szCs w:val="16"/>
              </w:rPr>
              <w:t>FIRMA Y TIMBRE</w:t>
            </w:r>
            <w:r w:rsidRPr="00F43519">
              <w:rPr>
                <w:rFonts w:ascii="Calibri" w:hAnsi="Calibri" w:cs="Tahoma"/>
                <w:bCs/>
                <w:sz w:val="16"/>
                <w:szCs w:val="16"/>
              </w:rPr>
              <w:t xml:space="preserve"> </w:t>
            </w:r>
          </w:p>
        </w:tc>
      </w:tr>
      <w:tr w:rsidR="0055728F" w:rsidRPr="00F43519" w14:paraId="4C91AA2D" w14:textId="77777777" w:rsidTr="0055728F">
        <w:trPr>
          <w:trHeight w:val="267"/>
          <w:jc w:val="center"/>
        </w:trPr>
        <w:tc>
          <w:tcPr>
            <w:tcW w:w="3172" w:type="dxa"/>
          </w:tcPr>
          <w:p w14:paraId="551E3964" w14:textId="77777777" w:rsidR="0055728F" w:rsidRPr="00F43519" w:rsidRDefault="0055728F" w:rsidP="0055728F">
            <w:pPr>
              <w:rPr>
                <w:rFonts w:ascii="Calibri" w:hAnsi="Calibri" w:cs="Tahoma"/>
                <w:b/>
                <w:bCs/>
                <w:sz w:val="16"/>
                <w:szCs w:val="16"/>
              </w:rPr>
            </w:pPr>
            <w:r w:rsidRPr="00F43519">
              <w:rPr>
                <w:rFonts w:ascii="Calibri" w:hAnsi="Calibri" w:cs="Tahoma"/>
                <w:bCs/>
                <w:sz w:val="16"/>
                <w:szCs w:val="16"/>
              </w:rPr>
              <w:t>Fecha: DD-MM-AAA</w:t>
            </w:r>
          </w:p>
        </w:tc>
        <w:tc>
          <w:tcPr>
            <w:tcW w:w="3172" w:type="dxa"/>
          </w:tcPr>
          <w:p w14:paraId="038C9D4E" w14:textId="77777777" w:rsidR="0055728F" w:rsidRPr="00F43519" w:rsidRDefault="0055728F" w:rsidP="0055728F">
            <w:pPr>
              <w:rPr>
                <w:rFonts w:ascii="Calibri" w:hAnsi="Calibri" w:cs="Tahoma"/>
                <w:b/>
                <w:bCs/>
                <w:sz w:val="16"/>
                <w:szCs w:val="16"/>
              </w:rPr>
            </w:pPr>
            <w:r w:rsidRPr="00F43519">
              <w:rPr>
                <w:rFonts w:ascii="Calibri" w:hAnsi="Calibri" w:cs="Tahoma"/>
                <w:bCs/>
                <w:sz w:val="16"/>
                <w:szCs w:val="16"/>
              </w:rPr>
              <w:t>Fecha: DD-MM-AAA</w:t>
            </w:r>
          </w:p>
        </w:tc>
        <w:tc>
          <w:tcPr>
            <w:tcW w:w="3172" w:type="dxa"/>
          </w:tcPr>
          <w:p w14:paraId="447B62FF" w14:textId="77777777" w:rsidR="0055728F" w:rsidRPr="00F43519" w:rsidRDefault="0055728F" w:rsidP="0055728F">
            <w:pPr>
              <w:rPr>
                <w:rFonts w:ascii="Calibri" w:hAnsi="Calibri" w:cs="Tahoma"/>
                <w:b/>
                <w:bCs/>
                <w:sz w:val="16"/>
                <w:szCs w:val="16"/>
              </w:rPr>
            </w:pPr>
            <w:r w:rsidRPr="00F43519">
              <w:rPr>
                <w:rFonts w:ascii="Calibri" w:hAnsi="Calibri" w:cs="Tahoma"/>
                <w:bCs/>
                <w:sz w:val="16"/>
                <w:szCs w:val="16"/>
              </w:rPr>
              <w:t>Fecha: DD-MM-AAA</w:t>
            </w:r>
          </w:p>
        </w:tc>
      </w:tr>
    </w:tbl>
    <w:p w14:paraId="70C277D5" w14:textId="77777777" w:rsidR="00227440" w:rsidRPr="00F43519" w:rsidRDefault="00227440"/>
    <w:p w14:paraId="6F7C1952" w14:textId="77777777" w:rsidR="00227440" w:rsidRPr="00F43519" w:rsidRDefault="00227440"/>
    <w:p w14:paraId="06E441C6" w14:textId="209434D3" w:rsidR="0055728F" w:rsidRDefault="0055728F" w:rsidP="0055728F">
      <w:pPr>
        <w:tabs>
          <w:tab w:val="left" w:pos="2115"/>
        </w:tabs>
      </w:pPr>
      <w:r>
        <w:tab/>
      </w:r>
    </w:p>
    <w:p w14:paraId="70BB5452" w14:textId="77777777" w:rsidR="0055728F" w:rsidRDefault="0055728F">
      <w:pPr>
        <w:spacing w:after="200" w:line="276" w:lineRule="auto"/>
      </w:pPr>
      <w:r>
        <w:br w:type="page"/>
      </w:r>
    </w:p>
    <w:p w14:paraId="05375C0A" w14:textId="77777777" w:rsidR="0086060F" w:rsidRPr="00F43519" w:rsidRDefault="0086060F" w:rsidP="00011496">
      <w:pPr>
        <w:jc w:val="center"/>
        <w:rPr>
          <w:rFonts w:asciiTheme="minorHAnsi" w:hAnsiTheme="minorHAnsi" w:cstheme="minorHAnsi"/>
          <w:b/>
          <w:sz w:val="22"/>
          <w:szCs w:val="22"/>
        </w:rPr>
      </w:pPr>
    </w:p>
    <w:p w14:paraId="37D29C0A" w14:textId="77777777" w:rsidR="005922DB" w:rsidRPr="00F43519" w:rsidRDefault="005922DB" w:rsidP="00011496">
      <w:pPr>
        <w:jc w:val="center"/>
        <w:rPr>
          <w:rFonts w:asciiTheme="minorHAnsi" w:hAnsiTheme="minorHAnsi" w:cstheme="minorHAnsi"/>
          <w:b/>
          <w:sz w:val="22"/>
          <w:szCs w:val="22"/>
        </w:rPr>
      </w:pPr>
    </w:p>
    <w:sdt>
      <w:sdtPr>
        <w:rPr>
          <w:rFonts w:asciiTheme="minorHAnsi" w:eastAsiaTheme="minorEastAsia" w:hAnsiTheme="minorHAnsi"/>
          <w:sz w:val="22"/>
          <w:szCs w:val="22"/>
          <w:lang w:val="es-CL" w:eastAsia="es-CL"/>
        </w:rPr>
        <w:id w:val="1006329393"/>
        <w:docPartObj>
          <w:docPartGallery w:val="Table of Contents"/>
          <w:docPartUnique/>
        </w:docPartObj>
      </w:sdtPr>
      <w:sdtEndPr/>
      <w:sdtContent>
        <w:p w14:paraId="25B8EC26" w14:textId="77777777" w:rsidR="008D5DF8" w:rsidRDefault="008D5DF8" w:rsidP="00840DAD">
          <w:pPr>
            <w:spacing w:after="200" w:line="276" w:lineRule="auto"/>
            <w:rPr>
              <w:rFonts w:ascii="Calibri" w:hAnsi="Calibri"/>
              <w:b/>
              <w:sz w:val="22"/>
              <w:szCs w:val="22"/>
            </w:rPr>
          </w:pPr>
          <w:r>
            <w:rPr>
              <w:rFonts w:ascii="Calibri" w:hAnsi="Calibri"/>
              <w:b/>
              <w:sz w:val="22"/>
              <w:szCs w:val="22"/>
            </w:rPr>
            <w:t>CONTENIDO</w:t>
          </w:r>
        </w:p>
        <w:p w14:paraId="42483057" w14:textId="77777777" w:rsidR="008D5DF8" w:rsidRPr="008D5DF8" w:rsidRDefault="008D5DF8" w:rsidP="008D5DF8">
          <w:pPr>
            <w:rPr>
              <w:lang w:eastAsia="es-CL"/>
            </w:rPr>
          </w:pPr>
        </w:p>
        <w:p w14:paraId="68D14325" w14:textId="5137B9C3" w:rsidR="00077BE8" w:rsidRDefault="006A4518">
          <w:pPr>
            <w:pStyle w:val="TDC1"/>
            <w:rPr>
              <w:rFonts w:cstheme="minorBidi"/>
              <w:noProof/>
            </w:rPr>
          </w:pPr>
          <w:r>
            <w:rPr>
              <w:b/>
              <w:bCs/>
              <w:lang w:val="es-ES"/>
            </w:rPr>
            <w:fldChar w:fldCharType="begin"/>
          </w:r>
          <w:r w:rsidR="008D5DF8">
            <w:rPr>
              <w:b/>
              <w:bCs/>
              <w:lang w:val="es-ES"/>
            </w:rPr>
            <w:instrText xml:space="preserve"> TOC \o "1-3" \h \z \u </w:instrText>
          </w:r>
          <w:r>
            <w:rPr>
              <w:b/>
              <w:bCs/>
              <w:lang w:val="es-ES"/>
            </w:rPr>
            <w:fldChar w:fldCharType="separate"/>
          </w:r>
          <w:hyperlink w:anchor="_Toc90650758" w:history="1">
            <w:r w:rsidR="00077BE8" w:rsidRPr="00FE211B">
              <w:rPr>
                <w:rStyle w:val="Hipervnculo"/>
                <w:noProof/>
              </w:rPr>
              <w:t>1.</w:t>
            </w:r>
            <w:r w:rsidR="00077BE8">
              <w:rPr>
                <w:rFonts w:cstheme="minorBidi"/>
                <w:noProof/>
              </w:rPr>
              <w:tab/>
            </w:r>
            <w:r w:rsidR="00077BE8" w:rsidRPr="00FE211B">
              <w:rPr>
                <w:rStyle w:val="Hipervnculo"/>
                <w:noProof/>
              </w:rPr>
              <w:t>Presentación</w:t>
            </w:r>
            <w:r w:rsidR="00077BE8">
              <w:rPr>
                <w:noProof/>
                <w:webHidden/>
              </w:rPr>
              <w:tab/>
            </w:r>
            <w:r w:rsidR="00077BE8">
              <w:rPr>
                <w:noProof/>
                <w:webHidden/>
              </w:rPr>
              <w:fldChar w:fldCharType="begin"/>
            </w:r>
            <w:r w:rsidR="00077BE8">
              <w:rPr>
                <w:noProof/>
                <w:webHidden/>
              </w:rPr>
              <w:instrText xml:space="preserve"> PAGEREF _Toc90650758 \h </w:instrText>
            </w:r>
            <w:r w:rsidR="00077BE8">
              <w:rPr>
                <w:noProof/>
                <w:webHidden/>
              </w:rPr>
            </w:r>
            <w:r w:rsidR="00077BE8">
              <w:rPr>
                <w:noProof/>
                <w:webHidden/>
              </w:rPr>
              <w:fldChar w:fldCharType="separate"/>
            </w:r>
            <w:r w:rsidR="00077BE8">
              <w:rPr>
                <w:noProof/>
                <w:webHidden/>
              </w:rPr>
              <w:t>4</w:t>
            </w:r>
            <w:r w:rsidR="00077BE8">
              <w:rPr>
                <w:noProof/>
                <w:webHidden/>
              </w:rPr>
              <w:fldChar w:fldCharType="end"/>
            </w:r>
          </w:hyperlink>
        </w:p>
        <w:p w14:paraId="3F09E38B" w14:textId="35BC039B" w:rsidR="00077BE8" w:rsidRDefault="007A1A6A">
          <w:pPr>
            <w:pStyle w:val="TDC1"/>
            <w:rPr>
              <w:rFonts w:cstheme="minorBidi"/>
              <w:noProof/>
            </w:rPr>
          </w:pPr>
          <w:hyperlink w:anchor="_Toc90650759" w:history="1">
            <w:r w:rsidR="00077BE8" w:rsidRPr="00FE211B">
              <w:rPr>
                <w:rStyle w:val="Hipervnculo"/>
                <w:noProof/>
              </w:rPr>
              <w:t>1.1.</w:t>
            </w:r>
            <w:r w:rsidR="00077BE8">
              <w:rPr>
                <w:rFonts w:cstheme="minorBidi"/>
                <w:noProof/>
              </w:rPr>
              <w:tab/>
            </w:r>
            <w:r w:rsidR="00077BE8" w:rsidRPr="00FE211B">
              <w:rPr>
                <w:rStyle w:val="Hipervnculo"/>
                <w:noProof/>
              </w:rPr>
              <w:t>Antecedentes</w:t>
            </w:r>
            <w:r w:rsidR="00077BE8">
              <w:rPr>
                <w:noProof/>
                <w:webHidden/>
              </w:rPr>
              <w:tab/>
            </w:r>
            <w:r w:rsidR="00077BE8">
              <w:rPr>
                <w:noProof/>
                <w:webHidden/>
              </w:rPr>
              <w:fldChar w:fldCharType="begin"/>
            </w:r>
            <w:r w:rsidR="00077BE8">
              <w:rPr>
                <w:noProof/>
                <w:webHidden/>
              </w:rPr>
              <w:instrText xml:space="preserve"> PAGEREF _Toc90650759 \h </w:instrText>
            </w:r>
            <w:r w:rsidR="00077BE8">
              <w:rPr>
                <w:noProof/>
                <w:webHidden/>
              </w:rPr>
            </w:r>
            <w:r w:rsidR="00077BE8">
              <w:rPr>
                <w:noProof/>
                <w:webHidden/>
              </w:rPr>
              <w:fldChar w:fldCharType="separate"/>
            </w:r>
            <w:r w:rsidR="00077BE8">
              <w:rPr>
                <w:noProof/>
                <w:webHidden/>
              </w:rPr>
              <w:t>13</w:t>
            </w:r>
            <w:r w:rsidR="00077BE8">
              <w:rPr>
                <w:noProof/>
                <w:webHidden/>
              </w:rPr>
              <w:fldChar w:fldCharType="end"/>
            </w:r>
          </w:hyperlink>
        </w:p>
        <w:p w14:paraId="796B240F" w14:textId="66BAF39E" w:rsidR="00077BE8" w:rsidRDefault="007A1A6A">
          <w:pPr>
            <w:pStyle w:val="TDC1"/>
            <w:rPr>
              <w:rFonts w:cstheme="minorBidi"/>
              <w:noProof/>
            </w:rPr>
          </w:pPr>
          <w:hyperlink w:anchor="_Toc90650760" w:history="1">
            <w:r w:rsidR="00077BE8" w:rsidRPr="00FE211B">
              <w:rPr>
                <w:rStyle w:val="Hipervnculo"/>
                <w:noProof/>
              </w:rPr>
              <w:t>1.2.</w:t>
            </w:r>
            <w:r w:rsidR="00077BE8">
              <w:rPr>
                <w:rFonts w:cstheme="minorBidi"/>
                <w:noProof/>
              </w:rPr>
              <w:tab/>
            </w:r>
            <w:r w:rsidR="00077BE8" w:rsidRPr="00FE211B">
              <w:rPr>
                <w:rStyle w:val="Hipervnculo"/>
                <w:noProof/>
              </w:rPr>
              <w:t>Objetivos</w:t>
            </w:r>
            <w:r w:rsidR="00077BE8">
              <w:rPr>
                <w:noProof/>
                <w:webHidden/>
              </w:rPr>
              <w:tab/>
            </w:r>
            <w:r w:rsidR="00077BE8">
              <w:rPr>
                <w:noProof/>
                <w:webHidden/>
              </w:rPr>
              <w:fldChar w:fldCharType="begin"/>
            </w:r>
            <w:r w:rsidR="00077BE8">
              <w:rPr>
                <w:noProof/>
                <w:webHidden/>
              </w:rPr>
              <w:instrText xml:space="preserve"> PAGEREF _Toc90650760 \h </w:instrText>
            </w:r>
            <w:r w:rsidR="00077BE8">
              <w:rPr>
                <w:noProof/>
                <w:webHidden/>
              </w:rPr>
            </w:r>
            <w:r w:rsidR="00077BE8">
              <w:rPr>
                <w:noProof/>
                <w:webHidden/>
              </w:rPr>
              <w:fldChar w:fldCharType="separate"/>
            </w:r>
            <w:r w:rsidR="00077BE8">
              <w:rPr>
                <w:noProof/>
                <w:webHidden/>
              </w:rPr>
              <w:t>15</w:t>
            </w:r>
            <w:r w:rsidR="00077BE8">
              <w:rPr>
                <w:noProof/>
                <w:webHidden/>
              </w:rPr>
              <w:fldChar w:fldCharType="end"/>
            </w:r>
          </w:hyperlink>
        </w:p>
        <w:p w14:paraId="1E53481D" w14:textId="15A6D5C6" w:rsidR="00077BE8" w:rsidRDefault="007A1A6A">
          <w:pPr>
            <w:pStyle w:val="TDC1"/>
            <w:rPr>
              <w:rFonts w:cstheme="minorBidi"/>
              <w:noProof/>
            </w:rPr>
          </w:pPr>
          <w:hyperlink w:anchor="_Toc90650761" w:history="1">
            <w:r w:rsidR="00077BE8" w:rsidRPr="00FE211B">
              <w:rPr>
                <w:rStyle w:val="Hipervnculo"/>
                <w:noProof/>
              </w:rPr>
              <w:t>1.2.1.</w:t>
            </w:r>
            <w:r w:rsidR="00077BE8">
              <w:rPr>
                <w:rFonts w:cstheme="minorBidi"/>
                <w:noProof/>
              </w:rPr>
              <w:tab/>
            </w:r>
            <w:r w:rsidR="00077BE8" w:rsidRPr="00FE211B">
              <w:rPr>
                <w:rStyle w:val="Hipervnculo"/>
                <w:noProof/>
              </w:rPr>
              <w:t>Objetivo General</w:t>
            </w:r>
            <w:r w:rsidR="00077BE8">
              <w:rPr>
                <w:noProof/>
                <w:webHidden/>
              </w:rPr>
              <w:tab/>
            </w:r>
            <w:r w:rsidR="00077BE8">
              <w:rPr>
                <w:noProof/>
                <w:webHidden/>
              </w:rPr>
              <w:fldChar w:fldCharType="begin"/>
            </w:r>
            <w:r w:rsidR="00077BE8">
              <w:rPr>
                <w:noProof/>
                <w:webHidden/>
              </w:rPr>
              <w:instrText xml:space="preserve"> PAGEREF _Toc90650761 \h </w:instrText>
            </w:r>
            <w:r w:rsidR="00077BE8">
              <w:rPr>
                <w:noProof/>
                <w:webHidden/>
              </w:rPr>
            </w:r>
            <w:r w:rsidR="00077BE8">
              <w:rPr>
                <w:noProof/>
                <w:webHidden/>
              </w:rPr>
              <w:fldChar w:fldCharType="separate"/>
            </w:r>
            <w:r w:rsidR="00077BE8">
              <w:rPr>
                <w:noProof/>
                <w:webHidden/>
              </w:rPr>
              <w:t>15</w:t>
            </w:r>
            <w:r w:rsidR="00077BE8">
              <w:rPr>
                <w:noProof/>
                <w:webHidden/>
              </w:rPr>
              <w:fldChar w:fldCharType="end"/>
            </w:r>
          </w:hyperlink>
        </w:p>
        <w:p w14:paraId="7C025354" w14:textId="59CAA648" w:rsidR="00077BE8" w:rsidRDefault="007A1A6A">
          <w:pPr>
            <w:pStyle w:val="TDC1"/>
            <w:rPr>
              <w:rFonts w:cstheme="minorBidi"/>
              <w:noProof/>
            </w:rPr>
          </w:pPr>
          <w:hyperlink w:anchor="_Toc90650762" w:history="1">
            <w:r w:rsidR="00077BE8" w:rsidRPr="00FE211B">
              <w:rPr>
                <w:rStyle w:val="Hipervnculo"/>
                <w:noProof/>
              </w:rPr>
              <w:t>1.2.2.</w:t>
            </w:r>
            <w:r w:rsidR="00077BE8">
              <w:rPr>
                <w:rFonts w:cstheme="minorBidi"/>
                <w:noProof/>
              </w:rPr>
              <w:tab/>
            </w:r>
            <w:r w:rsidR="00077BE8" w:rsidRPr="00FE211B">
              <w:rPr>
                <w:rStyle w:val="Hipervnculo"/>
                <w:noProof/>
              </w:rPr>
              <w:t>Objetivos Específicos</w:t>
            </w:r>
            <w:r w:rsidR="00077BE8">
              <w:rPr>
                <w:noProof/>
                <w:webHidden/>
              </w:rPr>
              <w:tab/>
            </w:r>
            <w:r w:rsidR="00077BE8">
              <w:rPr>
                <w:noProof/>
                <w:webHidden/>
              </w:rPr>
              <w:fldChar w:fldCharType="begin"/>
            </w:r>
            <w:r w:rsidR="00077BE8">
              <w:rPr>
                <w:noProof/>
                <w:webHidden/>
              </w:rPr>
              <w:instrText xml:space="preserve"> PAGEREF _Toc90650762 \h </w:instrText>
            </w:r>
            <w:r w:rsidR="00077BE8">
              <w:rPr>
                <w:noProof/>
                <w:webHidden/>
              </w:rPr>
            </w:r>
            <w:r w:rsidR="00077BE8">
              <w:rPr>
                <w:noProof/>
                <w:webHidden/>
              </w:rPr>
              <w:fldChar w:fldCharType="separate"/>
            </w:r>
            <w:r w:rsidR="00077BE8">
              <w:rPr>
                <w:noProof/>
                <w:webHidden/>
              </w:rPr>
              <w:t>15</w:t>
            </w:r>
            <w:r w:rsidR="00077BE8">
              <w:rPr>
                <w:noProof/>
                <w:webHidden/>
              </w:rPr>
              <w:fldChar w:fldCharType="end"/>
            </w:r>
          </w:hyperlink>
        </w:p>
        <w:p w14:paraId="0043B2B5" w14:textId="52820BC1" w:rsidR="00077BE8" w:rsidRDefault="007A1A6A">
          <w:pPr>
            <w:pStyle w:val="TDC1"/>
            <w:rPr>
              <w:rFonts w:cstheme="minorBidi"/>
              <w:noProof/>
            </w:rPr>
          </w:pPr>
          <w:hyperlink w:anchor="_Toc90650763" w:history="1">
            <w:r w:rsidR="00077BE8" w:rsidRPr="00FE211B">
              <w:rPr>
                <w:rStyle w:val="Hipervnculo"/>
                <w:noProof/>
              </w:rPr>
              <w:t>1.3.</w:t>
            </w:r>
            <w:r w:rsidR="00077BE8">
              <w:rPr>
                <w:rFonts w:cstheme="minorBidi"/>
                <w:noProof/>
              </w:rPr>
              <w:tab/>
            </w:r>
            <w:r w:rsidR="00077BE8" w:rsidRPr="00FE211B">
              <w:rPr>
                <w:rStyle w:val="Hipervnculo"/>
                <w:noProof/>
              </w:rPr>
              <w:t>Cobertura, Amplitud y Alcance</w:t>
            </w:r>
            <w:r w:rsidR="00077BE8">
              <w:rPr>
                <w:noProof/>
                <w:webHidden/>
              </w:rPr>
              <w:tab/>
            </w:r>
            <w:r w:rsidR="00077BE8">
              <w:rPr>
                <w:noProof/>
                <w:webHidden/>
              </w:rPr>
              <w:fldChar w:fldCharType="begin"/>
            </w:r>
            <w:r w:rsidR="00077BE8">
              <w:rPr>
                <w:noProof/>
                <w:webHidden/>
              </w:rPr>
              <w:instrText xml:space="preserve"> PAGEREF _Toc90650763 \h </w:instrText>
            </w:r>
            <w:r w:rsidR="00077BE8">
              <w:rPr>
                <w:noProof/>
                <w:webHidden/>
              </w:rPr>
            </w:r>
            <w:r w:rsidR="00077BE8">
              <w:rPr>
                <w:noProof/>
                <w:webHidden/>
              </w:rPr>
              <w:fldChar w:fldCharType="separate"/>
            </w:r>
            <w:r w:rsidR="00077BE8">
              <w:rPr>
                <w:noProof/>
                <w:webHidden/>
              </w:rPr>
              <w:t>16</w:t>
            </w:r>
            <w:r w:rsidR="00077BE8">
              <w:rPr>
                <w:noProof/>
                <w:webHidden/>
              </w:rPr>
              <w:fldChar w:fldCharType="end"/>
            </w:r>
          </w:hyperlink>
        </w:p>
        <w:p w14:paraId="402B8087" w14:textId="016DBCCC" w:rsidR="00077BE8" w:rsidRDefault="007A1A6A">
          <w:pPr>
            <w:pStyle w:val="TDC1"/>
            <w:rPr>
              <w:rFonts w:cstheme="minorBidi"/>
              <w:noProof/>
            </w:rPr>
          </w:pPr>
          <w:hyperlink w:anchor="_Toc90650764" w:history="1">
            <w:r w:rsidR="00077BE8" w:rsidRPr="00FE211B">
              <w:rPr>
                <w:rStyle w:val="Hipervnculo"/>
                <w:noProof/>
              </w:rPr>
              <w:t>1.4.</w:t>
            </w:r>
            <w:r w:rsidR="00077BE8">
              <w:rPr>
                <w:rFonts w:cstheme="minorBidi"/>
                <w:noProof/>
              </w:rPr>
              <w:tab/>
            </w:r>
            <w:r w:rsidR="00077BE8" w:rsidRPr="00FE211B">
              <w:rPr>
                <w:rStyle w:val="Hipervnculo"/>
                <w:noProof/>
              </w:rPr>
              <w:t>Relación con Otros Planes</w:t>
            </w:r>
            <w:r w:rsidR="00077BE8">
              <w:rPr>
                <w:noProof/>
                <w:webHidden/>
              </w:rPr>
              <w:tab/>
            </w:r>
            <w:r w:rsidR="00077BE8">
              <w:rPr>
                <w:noProof/>
                <w:webHidden/>
              </w:rPr>
              <w:fldChar w:fldCharType="begin"/>
            </w:r>
            <w:r w:rsidR="00077BE8">
              <w:rPr>
                <w:noProof/>
                <w:webHidden/>
              </w:rPr>
              <w:instrText xml:space="preserve"> PAGEREF _Toc90650764 \h </w:instrText>
            </w:r>
            <w:r w:rsidR="00077BE8">
              <w:rPr>
                <w:noProof/>
                <w:webHidden/>
              </w:rPr>
            </w:r>
            <w:r w:rsidR="00077BE8">
              <w:rPr>
                <w:noProof/>
                <w:webHidden/>
              </w:rPr>
              <w:fldChar w:fldCharType="separate"/>
            </w:r>
            <w:r w:rsidR="00077BE8">
              <w:rPr>
                <w:noProof/>
                <w:webHidden/>
              </w:rPr>
              <w:t>17</w:t>
            </w:r>
            <w:r w:rsidR="00077BE8">
              <w:rPr>
                <w:noProof/>
                <w:webHidden/>
              </w:rPr>
              <w:fldChar w:fldCharType="end"/>
            </w:r>
          </w:hyperlink>
        </w:p>
        <w:p w14:paraId="5FEE8C6A" w14:textId="4D7FB87F" w:rsidR="00077BE8" w:rsidRDefault="007A1A6A">
          <w:pPr>
            <w:pStyle w:val="TDC1"/>
            <w:rPr>
              <w:rFonts w:cstheme="minorBidi"/>
              <w:noProof/>
            </w:rPr>
          </w:pPr>
          <w:hyperlink w:anchor="_Toc90650765" w:history="1">
            <w:r w:rsidR="00077BE8" w:rsidRPr="00FE211B">
              <w:rPr>
                <w:rStyle w:val="Hipervnculo"/>
                <w:noProof/>
              </w:rPr>
              <w:t>2.</w:t>
            </w:r>
            <w:r w:rsidR="00077BE8">
              <w:rPr>
                <w:rFonts w:cstheme="minorBidi"/>
                <w:noProof/>
              </w:rPr>
              <w:tab/>
            </w:r>
            <w:r w:rsidR="00077BE8" w:rsidRPr="00FE211B">
              <w:rPr>
                <w:rStyle w:val="Hipervnculo"/>
                <w:noProof/>
              </w:rPr>
              <w:t>Levantamiento de Recursos y Capacidades Institucionales y de la Comunidad</w:t>
            </w:r>
            <w:r w:rsidR="00077BE8">
              <w:rPr>
                <w:noProof/>
                <w:webHidden/>
              </w:rPr>
              <w:tab/>
            </w:r>
            <w:r w:rsidR="00077BE8">
              <w:rPr>
                <w:noProof/>
                <w:webHidden/>
              </w:rPr>
              <w:fldChar w:fldCharType="begin"/>
            </w:r>
            <w:r w:rsidR="00077BE8">
              <w:rPr>
                <w:noProof/>
                <w:webHidden/>
              </w:rPr>
              <w:instrText xml:space="preserve"> PAGEREF _Toc90650765 \h </w:instrText>
            </w:r>
            <w:r w:rsidR="00077BE8">
              <w:rPr>
                <w:noProof/>
                <w:webHidden/>
              </w:rPr>
            </w:r>
            <w:r w:rsidR="00077BE8">
              <w:rPr>
                <w:noProof/>
                <w:webHidden/>
              </w:rPr>
              <w:fldChar w:fldCharType="separate"/>
            </w:r>
            <w:r w:rsidR="00077BE8">
              <w:rPr>
                <w:noProof/>
                <w:webHidden/>
              </w:rPr>
              <w:t>17</w:t>
            </w:r>
            <w:r w:rsidR="00077BE8">
              <w:rPr>
                <w:noProof/>
                <w:webHidden/>
              </w:rPr>
              <w:fldChar w:fldCharType="end"/>
            </w:r>
          </w:hyperlink>
        </w:p>
        <w:p w14:paraId="5D8DB0C6" w14:textId="758A6D83" w:rsidR="00077BE8" w:rsidRDefault="007A1A6A">
          <w:pPr>
            <w:pStyle w:val="TDC1"/>
            <w:rPr>
              <w:rFonts w:cstheme="minorBidi"/>
              <w:noProof/>
            </w:rPr>
          </w:pPr>
          <w:hyperlink w:anchor="_Toc90650766" w:history="1">
            <w:r w:rsidR="00077BE8" w:rsidRPr="00FE211B">
              <w:rPr>
                <w:rStyle w:val="Hipervnculo"/>
                <w:noProof/>
              </w:rPr>
              <w:t>3.</w:t>
            </w:r>
            <w:r w:rsidR="00077BE8">
              <w:rPr>
                <w:rFonts w:cstheme="minorBidi"/>
                <w:noProof/>
              </w:rPr>
              <w:tab/>
            </w:r>
            <w:r w:rsidR="00077BE8" w:rsidRPr="00FE211B">
              <w:rPr>
                <w:rStyle w:val="Hipervnculo"/>
                <w:noProof/>
              </w:rPr>
              <w:t>Coordinación</w:t>
            </w:r>
            <w:r w:rsidR="00077BE8">
              <w:rPr>
                <w:noProof/>
                <w:webHidden/>
              </w:rPr>
              <w:tab/>
            </w:r>
            <w:r w:rsidR="00077BE8">
              <w:rPr>
                <w:noProof/>
                <w:webHidden/>
              </w:rPr>
              <w:fldChar w:fldCharType="begin"/>
            </w:r>
            <w:r w:rsidR="00077BE8">
              <w:rPr>
                <w:noProof/>
                <w:webHidden/>
              </w:rPr>
              <w:instrText xml:space="preserve"> PAGEREF _Toc90650766 \h </w:instrText>
            </w:r>
            <w:r w:rsidR="00077BE8">
              <w:rPr>
                <w:noProof/>
                <w:webHidden/>
              </w:rPr>
            </w:r>
            <w:r w:rsidR="00077BE8">
              <w:rPr>
                <w:noProof/>
                <w:webHidden/>
              </w:rPr>
              <w:fldChar w:fldCharType="separate"/>
            </w:r>
            <w:r w:rsidR="00077BE8">
              <w:rPr>
                <w:noProof/>
                <w:webHidden/>
              </w:rPr>
              <w:t>26</w:t>
            </w:r>
            <w:r w:rsidR="00077BE8">
              <w:rPr>
                <w:noProof/>
                <w:webHidden/>
              </w:rPr>
              <w:fldChar w:fldCharType="end"/>
            </w:r>
          </w:hyperlink>
        </w:p>
        <w:p w14:paraId="1FC375D9" w14:textId="76774668" w:rsidR="00077BE8" w:rsidRDefault="007A1A6A">
          <w:pPr>
            <w:pStyle w:val="TDC1"/>
            <w:rPr>
              <w:rFonts w:cstheme="minorBidi"/>
              <w:noProof/>
            </w:rPr>
          </w:pPr>
          <w:hyperlink w:anchor="_Toc90650767" w:history="1">
            <w:r w:rsidR="00077BE8" w:rsidRPr="00FE211B">
              <w:rPr>
                <w:rStyle w:val="Hipervnculo"/>
                <w:noProof/>
              </w:rPr>
              <w:t>3.1.</w:t>
            </w:r>
            <w:r w:rsidR="00077BE8">
              <w:rPr>
                <w:rFonts w:cstheme="minorBidi"/>
                <w:noProof/>
              </w:rPr>
              <w:tab/>
            </w:r>
            <w:r w:rsidR="00077BE8" w:rsidRPr="00FE211B">
              <w:rPr>
                <w:rStyle w:val="Hipervnculo"/>
                <w:noProof/>
              </w:rPr>
              <w:t>Comité de Gestión del Riesgo de Desastres (COGRID)</w:t>
            </w:r>
            <w:r w:rsidR="00077BE8">
              <w:rPr>
                <w:noProof/>
                <w:webHidden/>
              </w:rPr>
              <w:tab/>
            </w:r>
            <w:r w:rsidR="00077BE8">
              <w:rPr>
                <w:noProof/>
                <w:webHidden/>
              </w:rPr>
              <w:fldChar w:fldCharType="begin"/>
            </w:r>
            <w:r w:rsidR="00077BE8">
              <w:rPr>
                <w:noProof/>
                <w:webHidden/>
              </w:rPr>
              <w:instrText xml:space="preserve"> PAGEREF _Toc90650767 \h </w:instrText>
            </w:r>
            <w:r w:rsidR="00077BE8">
              <w:rPr>
                <w:noProof/>
                <w:webHidden/>
              </w:rPr>
            </w:r>
            <w:r w:rsidR="00077BE8">
              <w:rPr>
                <w:noProof/>
                <w:webHidden/>
              </w:rPr>
              <w:fldChar w:fldCharType="separate"/>
            </w:r>
            <w:r w:rsidR="00077BE8">
              <w:rPr>
                <w:noProof/>
                <w:webHidden/>
              </w:rPr>
              <w:t>26</w:t>
            </w:r>
            <w:r w:rsidR="00077BE8">
              <w:rPr>
                <w:noProof/>
                <w:webHidden/>
              </w:rPr>
              <w:fldChar w:fldCharType="end"/>
            </w:r>
          </w:hyperlink>
        </w:p>
        <w:p w14:paraId="288CB81C" w14:textId="44DF1AD1" w:rsidR="00077BE8" w:rsidRDefault="007A1A6A">
          <w:pPr>
            <w:pStyle w:val="TDC1"/>
            <w:rPr>
              <w:rFonts w:cstheme="minorBidi"/>
              <w:noProof/>
            </w:rPr>
          </w:pPr>
          <w:hyperlink w:anchor="_Toc90650768" w:history="1">
            <w:r w:rsidR="00077BE8" w:rsidRPr="00FE211B">
              <w:rPr>
                <w:rStyle w:val="Hipervnculo"/>
                <w:noProof/>
              </w:rPr>
              <w:t>3.1.1.</w:t>
            </w:r>
            <w:r w:rsidR="00077BE8">
              <w:rPr>
                <w:rFonts w:cstheme="minorBidi"/>
                <w:noProof/>
              </w:rPr>
              <w:tab/>
            </w:r>
            <w:r w:rsidR="00077BE8" w:rsidRPr="00FE211B">
              <w:rPr>
                <w:rStyle w:val="Hipervnculo"/>
                <w:noProof/>
              </w:rPr>
              <w:t>Activación, Convocatoria y Auto Convocatoria</w:t>
            </w:r>
            <w:r w:rsidR="00077BE8">
              <w:rPr>
                <w:noProof/>
                <w:webHidden/>
              </w:rPr>
              <w:tab/>
            </w:r>
            <w:r w:rsidR="00077BE8">
              <w:rPr>
                <w:noProof/>
                <w:webHidden/>
              </w:rPr>
              <w:fldChar w:fldCharType="begin"/>
            </w:r>
            <w:r w:rsidR="00077BE8">
              <w:rPr>
                <w:noProof/>
                <w:webHidden/>
              </w:rPr>
              <w:instrText xml:space="preserve"> PAGEREF _Toc90650768 \h </w:instrText>
            </w:r>
            <w:r w:rsidR="00077BE8">
              <w:rPr>
                <w:noProof/>
                <w:webHidden/>
              </w:rPr>
            </w:r>
            <w:r w:rsidR="00077BE8">
              <w:rPr>
                <w:noProof/>
                <w:webHidden/>
              </w:rPr>
              <w:fldChar w:fldCharType="separate"/>
            </w:r>
            <w:r w:rsidR="00077BE8">
              <w:rPr>
                <w:noProof/>
                <w:webHidden/>
              </w:rPr>
              <w:t>28</w:t>
            </w:r>
            <w:r w:rsidR="00077BE8">
              <w:rPr>
                <w:noProof/>
                <w:webHidden/>
              </w:rPr>
              <w:fldChar w:fldCharType="end"/>
            </w:r>
          </w:hyperlink>
        </w:p>
        <w:p w14:paraId="397FDF71" w14:textId="4B0B4978" w:rsidR="00077BE8" w:rsidRDefault="007A1A6A">
          <w:pPr>
            <w:pStyle w:val="TDC1"/>
            <w:rPr>
              <w:rFonts w:cstheme="minorBidi"/>
              <w:noProof/>
            </w:rPr>
          </w:pPr>
          <w:hyperlink w:anchor="_Toc90650769" w:history="1">
            <w:r w:rsidR="00077BE8" w:rsidRPr="00FE211B">
              <w:rPr>
                <w:rStyle w:val="Hipervnculo"/>
                <w:noProof/>
              </w:rPr>
              <w:t>3.1.2.</w:t>
            </w:r>
            <w:r w:rsidR="00077BE8">
              <w:rPr>
                <w:rFonts w:cstheme="minorBidi"/>
                <w:noProof/>
              </w:rPr>
              <w:tab/>
            </w:r>
            <w:r w:rsidR="00077BE8" w:rsidRPr="00FE211B">
              <w:rPr>
                <w:rStyle w:val="Hipervnculo"/>
                <w:noProof/>
              </w:rPr>
              <w:t>Definición de Roles y Funciones</w:t>
            </w:r>
            <w:r w:rsidR="00077BE8">
              <w:rPr>
                <w:noProof/>
                <w:webHidden/>
              </w:rPr>
              <w:tab/>
            </w:r>
            <w:r w:rsidR="00077BE8">
              <w:rPr>
                <w:noProof/>
                <w:webHidden/>
              </w:rPr>
              <w:fldChar w:fldCharType="begin"/>
            </w:r>
            <w:r w:rsidR="00077BE8">
              <w:rPr>
                <w:noProof/>
                <w:webHidden/>
              </w:rPr>
              <w:instrText xml:space="preserve"> PAGEREF _Toc90650769 \h </w:instrText>
            </w:r>
            <w:r w:rsidR="00077BE8">
              <w:rPr>
                <w:noProof/>
                <w:webHidden/>
              </w:rPr>
            </w:r>
            <w:r w:rsidR="00077BE8">
              <w:rPr>
                <w:noProof/>
                <w:webHidden/>
              </w:rPr>
              <w:fldChar w:fldCharType="separate"/>
            </w:r>
            <w:r w:rsidR="00077BE8">
              <w:rPr>
                <w:noProof/>
                <w:webHidden/>
              </w:rPr>
              <w:t>29</w:t>
            </w:r>
            <w:r w:rsidR="00077BE8">
              <w:rPr>
                <w:noProof/>
                <w:webHidden/>
              </w:rPr>
              <w:fldChar w:fldCharType="end"/>
            </w:r>
          </w:hyperlink>
        </w:p>
        <w:p w14:paraId="79ABC0A6" w14:textId="5F5F9FB2" w:rsidR="00077BE8" w:rsidRDefault="007A1A6A">
          <w:pPr>
            <w:pStyle w:val="TDC1"/>
            <w:rPr>
              <w:rFonts w:cstheme="minorBidi"/>
              <w:noProof/>
            </w:rPr>
          </w:pPr>
          <w:hyperlink w:anchor="_Toc90650770" w:history="1">
            <w:r w:rsidR="00077BE8" w:rsidRPr="00FE211B">
              <w:rPr>
                <w:rStyle w:val="Hipervnculo"/>
                <w:noProof/>
              </w:rPr>
              <w:t>3.2.</w:t>
            </w:r>
            <w:r w:rsidR="00077BE8">
              <w:rPr>
                <w:rFonts w:cstheme="minorBidi"/>
                <w:noProof/>
              </w:rPr>
              <w:tab/>
            </w:r>
            <w:r w:rsidR="00077BE8" w:rsidRPr="00FE211B">
              <w:rPr>
                <w:rStyle w:val="Hipervnculo"/>
                <w:noProof/>
              </w:rPr>
              <w:t>Coordinación Institucional</w:t>
            </w:r>
            <w:r w:rsidR="00077BE8">
              <w:rPr>
                <w:noProof/>
                <w:webHidden/>
              </w:rPr>
              <w:tab/>
            </w:r>
            <w:r w:rsidR="00077BE8">
              <w:rPr>
                <w:noProof/>
                <w:webHidden/>
              </w:rPr>
              <w:fldChar w:fldCharType="begin"/>
            </w:r>
            <w:r w:rsidR="00077BE8">
              <w:rPr>
                <w:noProof/>
                <w:webHidden/>
              </w:rPr>
              <w:instrText xml:space="preserve"> PAGEREF _Toc90650770 \h </w:instrText>
            </w:r>
            <w:r w:rsidR="00077BE8">
              <w:rPr>
                <w:noProof/>
                <w:webHidden/>
              </w:rPr>
            </w:r>
            <w:r w:rsidR="00077BE8">
              <w:rPr>
                <w:noProof/>
                <w:webHidden/>
              </w:rPr>
              <w:fldChar w:fldCharType="separate"/>
            </w:r>
            <w:r w:rsidR="00077BE8">
              <w:rPr>
                <w:noProof/>
                <w:webHidden/>
              </w:rPr>
              <w:t>31</w:t>
            </w:r>
            <w:r w:rsidR="00077BE8">
              <w:rPr>
                <w:noProof/>
                <w:webHidden/>
              </w:rPr>
              <w:fldChar w:fldCharType="end"/>
            </w:r>
          </w:hyperlink>
        </w:p>
        <w:p w14:paraId="4D0A8EE6" w14:textId="424CA825" w:rsidR="00077BE8" w:rsidRDefault="007A1A6A">
          <w:pPr>
            <w:pStyle w:val="TDC1"/>
            <w:rPr>
              <w:rFonts w:cstheme="minorBidi"/>
              <w:noProof/>
            </w:rPr>
          </w:pPr>
          <w:hyperlink w:anchor="_Toc90650771" w:history="1">
            <w:r w:rsidR="00077BE8" w:rsidRPr="00FE211B">
              <w:rPr>
                <w:rStyle w:val="Hipervnculo"/>
                <w:noProof/>
              </w:rPr>
              <w:t>3.2.1.</w:t>
            </w:r>
            <w:r w:rsidR="00077BE8">
              <w:rPr>
                <w:rFonts w:cstheme="minorBidi"/>
                <w:noProof/>
              </w:rPr>
              <w:tab/>
            </w:r>
            <w:r w:rsidR="00077BE8" w:rsidRPr="00FE211B">
              <w:rPr>
                <w:rStyle w:val="Hipervnculo"/>
                <w:noProof/>
              </w:rPr>
              <w:t>Fase Alerta</w:t>
            </w:r>
            <w:r w:rsidR="00077BE8">
              <w:rPr>
                <w:noProof/>
                <w:webHidden/>
              </w:rPr>
              <w:tab/>
            </w:r>
            <w:r w:rsidR="00077BE8">
              <w:rPr>
                <w:noProof/>
                <w:webHidden/>
              </w:rPr>
              <w:fldChar w:fldCharType="begin"/>
            </w:r>
            <w:r w:rsidR="00077BE8">
              <w:rPr>
                <w:noProof/>
                <w:webHidden/>
              </w:rPr>
              <w:instrText xml:space="preserve"> PAGEREF _Toc90650771 \h </w:instrText>
            </w:r>
            <w:r w:rsidR="00077BE8">
              <w:rPr>
                <w:noProof/>
                <w:webHidden/>
              </w:rPr>
            </w:r>
            <w:r w:rsidR="00077BE8">
              <w:rPr>
                <w:noProof/>
                <w:webHidden/>
              </w:rPr>
              <w:fldChar w:fldCharType="separate"/>
            </w:r>
            <w:r w:rsidR="00077BE8">
              <w:rPr>
                <w:noProof/>
                <w:webHidden/>
              </w:rPr>
              <w:t>32</w:t>
            </w:r>
            <w:r w:rsidR="00077BE8">
              <w:rPr>
                <w:noProof/>
                <w:webHidden/>
              </w:rPr>
              <w:fldChar w:fldCharType="end"/>
            </w:r>
          </w:hyperlink>
        </w:p>
        <w:p w14:paraId="2918EB4B" w14:textId="24F3DBF5" w:rsidR="00077BE8" w:rsidRDefault="007A1A6A">
          <w:pPr>
            <w:pStyle w:val="TDC1"/>
            <w:rPr>
              <w:rFonts w:cstheme="minorBidi"/>
              <w:noProof/>
            </w:rPr>
          </w:pPr>
          <w:hyperlink w:anchor="_Toc90650772" w:history="1">
            <w:r w:rsidR="00077BE8" w:rsidRPr="00FE211B">
              <w:rPr>
                <w:rStyle w:val="Hipervnculo"/>
                <w:noProof/>
              </w:rPr>
              <w:t>3.2.2.</w:t>
            </w:r>
            <w:r w:rsidR="00077BE8">
              <w:rPr>
                <w:rFonts w:cstheme="minorBidi"/>
                <w:noProof/>
              </w:rPr>
              <w:tab/>
            </w:r>
            <w:r w:rsidR="00077BE8" w:rsidRPr="00FE211B">
              <w:rPr>
                <w:rStyle w:val="Hipervnculo"/>
                <w:noProof/>
              </w:rPr>
              <w:t>Fase Respuesta</w:t>
            </w:r>
            <w:r w:rsidR="00077BE8">
              <w:rPr>
                <w:noProof/>
                <w:webHidden/>
              </w:rPr>
              <w:tab/>
            </w:r>
            <w:r w:rsidR="00077BE8">
              <w:rPr>
                <w:noProof/>
                <w:webHidden/>
              </w:rPr>
              <w:fldChar w:fldCharType="begin"/>
            </w:r>
            <w:r w:rsidR="00077BE8">
              <w:rPr>
                <w:noProof/>
                <w:webHidden/>
              </w:rPr>
              <w:instrText xml:space="preserve"> PAGEREF _Toc90650772 \h </w:instrText>
            </w:r>
            <w:r w:rsidR="00077BE8">
              <w:rPr>
                <w:noProof/>
                <w:webHidden/>
              </w:rPr>
            </w:r>
            <w:r w:rsidR="00077BE8">
              <w:rPr>
                <w:noProof/>
                <w:webHidden/>
              </w:rPr>
              <w:fldChar w:fldCharType="separate"/>
            </w:r>
            <w:r w:rsidR="00077BE8">
              <w:rPr>
                <w:noProof/>
                <w:webHidden/>
              </w:rPr>
              <w:t>33</w:t>
            </w:r>
            <w:r w:rsidR="00077BE8">
              <w:rPr>
                <w:noProof/>
                <w:webHidden/>
              </w:rPr>
              <w:fldChar w:fldCharType="end"/>
            </w:r>
          </w:hyperlink>
        </w:p>
        <w:p w14:paraId="3C0758A4" w14:textId="6EACA2BB" w:rsidR="00077BE8" w:rsidRDefault="007A1A6A">
          <w:pPr>
            <w:pStyle w:val="TDC1"/>
            <w:rPr>
              <w:rFonts w:cstheme="minorBidi"/>
              <w:noProof/>
            </w:rPr>
          </w:pPr>
          <w:hyperlink w:anchor="_Toc90650773" w:history="1">
            <w:r w:rsidR="00077BE8" w:rsidRPr="00FE211B">
              <w:rPr>
                <w:rStyle w:val="Hipervnculo"/>
                <w:noProof/>
              </w:rPr>
              <w:t>3.2.3.</w:t>
            </w:r>
            <w:r w:rsidR="00077BE8">
              <w:rPr>
                <w:rFonts w:cstheme="minorBidi"/>
                <w:noProof/>
              </w:rPr>
              <w:tab/>
            </w:r>
            <w:r w:rsidR="00077BE8" w:rsidRPr="00FE211B">
              <w:rPr>
                <w:rStyle w:val="Hipervnculo"/>
                <w:noProof/>
              </w:rPr>
              <w:t>Fase Rehabilitación</w:t>
            </w:r>
            <w:r w:rsidR="00077BE8">
              <w:rPr>
                <w:noProof/>
                <w:webHidden/>
              </w:rPr>
              <w:tab/>
            </w:r>
            <w:r w:rsidR="00077BE8">
              <w:rPr>
                <w:noProof/>
                <w:webHidden/>
              </w:rPr>
              <w:fldChar w:fldCharType="begin"/>
            </w:r>
            <w:r w:rsidR="00077BE8">
              <w:rPr>
                <w:noProof/>
                <w:webHidden/>
              </w:rPr>
              <w:instrText xml:space="preserve"> PAGEREF _Toc90650773 \h </w:instrText>
            </w:r>
            <w:r w:rsidR="00077BE8">
              <w:rPr>
                <w:noProof/>
                <w:webHidden/>
              </w:rPr>
            </w:r>
            <w:r w:rsidR="00077BE8">
              <w:rPr>
                <w:noProof/>
                <w:webHidden/>
              </w:rPr>
              <w:fldChar w:fldCharType="separate"/>
            </w:r>
            <w:r w:rsidR="00077BE8">
              <w:rPr>
                <w:noProof/>
                <w:webHidden/>
              </w:rPr>
              <w:t>37</w:t>
            </w:r>
            <w:r w:rsidR="00077BE8">
              <w:rPr>
                <w:noProof/>
                <w:webHidden/>
              </w:rPr>
              <w:fldChar w:fldCharType="end"/>
            </w:r>
          </w:hyperlink>
        </w:p>
        <w:p w14:paraId="00E04E7E" w14:textId="61FB6327" w:rsidR="00077BE8" w:rsidRDefault="007A1A6A">
          <w:pPr>
            <w:pStyle w:val="TDC1"/>
            <w:rPr>
              <w:rFonts w:cstheme="minorBidi"/>
              <w:noProof/>
            </w:rPr>
          </w:pPr>
          <w:hyperlink w:anchor="_Toc90650774" w:history="1">
            <w:r w:rsidR="00077BE8" w:rsidRPr="00FE211B">
              <w:rPr>
                <w:rStyle w:val="Hipervnculo"/>
                <w:noProof/>
              </w:rPr>
              <w:t>3.3.</w:t>
            </w:r>
            <w:r w:rsidR="00077BE8">
              <w:rPr>
                <w:rFonts w:cstheme="minorBidi"/>
                <w:noProof/>
              </w:rPr>
              <w:tab/>
            </w:r>
            <w:r w:rsidR="00077BE8" w:rsidRPr="00FE211B">
              <w:rPr>
                <w:rStyle w:val="Hipervnculo"/>
                <w:noProof/>
              </w:rPr>
              <w:t>Coordinación Interinstitucional</w:t>
            </w:r>
            <w:r w:rsidR="00077BE8">
              <w:rPr>
                <w:noProof/>
                <w:webHidden/>
              </w:rPr>
              <w:tab/>
            </w:r>
            <w:r w:rsidR="00077BE8">
              <w:rPr>
                <w:noProof/>
                <w:webHidden/>
              </w:rPr>
              <w:fldChar w:fldCharType="begin"/>
            </w:r>
            <w:r w:rsidR="00077BE8">
              <w:rPr>
                <w:noProof/>
                <w:webHidden/>
              </w:rPr>
              <w:instrText xml:space="preserve"> PAGEREF _Toc90650774 \h </w:instrText>
            </w:r>
            <w:r w:rsidR="00077BE8">
              <w:rPr>
                <w:noProof/>
                <w:webHidden/>
              </w:rPr>
            </w:r>
            <w:r w:rsidR="00077BE8">
              <w:rPr>
                <w:noProof/>
                <w:webHidden/>
              </w:rPr>
              <w:fldChar w:fldCharType="separate"/>
            </w:r>
            <w:r w:rsidR="00077BE8">
              <w:rPr>
                <w:noProof/>
                <w:webHidden/>
              </w:rPr>
              <w:t>37</w:t>
            </w:r>
            <w:r w:rsidR="00077BE8">
              <w:rPr>
                <w:noProof/>
                <w:webHidden/>
              </w:rPr>
              <w:fldChar w:fldCharType="end"/>
            </w:r>
          </w:hyperlink>
        </w:p>
        <w:p w14:paraId="382FF31E" w14:textId="36E81512" w:rsidR="00077BE8" w:rsidRDefault="007A1A6A">
          <w:pPr>
            <w:pStyle w:val="TDC1"/>
            <w:rPr>
              <w:rFonts w:cstheme="minorBidi"/>
              <w:noProof/>
            </w:rPr>
          </w:pPr>
          <w:hyperlink w:anchor="_Toc90650775" w:history="1">
            <w:r w:rsidR="00077BE8" w:rsidRPr="00FE211B">
              <w:rPr>
                <w:rStyle w:val="Hipervnculo"/>
                <w:noProof/>
              </w:rPr>
              <w:t>3.3.1.</w:t>
            </w:r>
            <w:r w:rsidR="00077BE8">
              <w:rPr>
                <w:rFonts w:cstheme="minorBidi"/>
                <w:noProof/>
              </w:rPr>
              <w:tab/>
            </w:r>
            <w:r w:rsidR="00077BE8" w:rsidRPr="00FE211B">
              <w:rPr>
                <w:rStyle w:val="Hipervnculo"/>
                <w:noProof/>
              </w:rPr>
              <w:t>Fase Alerta, respuesta y rehabilitación</w:t>
            </w:r>
            <w:r w:rsidR="00077BE8">
              <w:rPr>
                <w:noProof/>
                <w:webHidden/>
              </w:rPr>
              <w:tab/>
            </w:r>
            <w:r w:rsidR="00077BE8">
              <w:rPr>
                <w:noProof/>
                <w:webHidden/>
              </w:rPr>
              <w:fldChar w:fldCharType="begin"/>
            </w:r>
            <w:r w:rsidR="00077BE8">
              <w:rPr>
                <w:noProof/>
                <w:webHidden/>
              </w:rPr>
              <w:instrText xml:space="preserve"> PAGEREF _Toc90650775 \h </w:instrText>
            </w:r>
            <w:r w:rsidR="00077BE8">
              <w:rPr>
                <w:noProof/>
                <w:webHidden/>
              </w:rPr>
            </w:r>
            <w:r w:rsidR="00077BE8">
              <w:rPr>
                <w:noProof/>
                <w:webHidden/>
              </w:rPr>
              <w:fldChar w:fldCharType="separate"/>
            </w:r>
            <w:r w:rsidR="00077BE8">
              <w:rPr>
                <w:noProof/>
                <w:webHidden/>
              </w:rPr>
              <w:t>38</w:t>
            </w:r>
            <w:r w:rsidR="00077BE8">
              <w:rPr>
                <w:noProof/>
                <w:webHidden/>
              </w:rPr>
              <w:fldChar w:fldCharType="end"/>
            </w:r>
          </w:hyperlink>
        </w:p>
        <w:p w14:paraId="228E9A59" w14:textId="2146418E" w:rsidR="00077BE8" w:rsidRDefault="007A1A6A">
          <w:pPr>
            <w:pStyle w:val="TDC1"/>
            <w:rPr>
              <w:rFonts w:cstheme="minorBidi"/>
              <w:noProof/>
            </w:rPr>
          </w:pPr>
          <w:hyperlink w:anchor="_Toc90650776" w:history="1">
            <w:r w:rsidR="00077BE8" w:rsidRPr="00FE211B">
              <w:rPr>
                <w:rStyle w:val="Hipervnculo"/>
                <w:noProof/>
              </w:rPr>
              <w:t>4.</w:t>
            </w:r>
            <w:r w:rsidR="00077BE8">
              <w:rPr>
                <w:rFonts w:cstheme="minorBidi"/>
                <w:noProof/>
              </w:rPr>
              <w:tab/>
            </w:r>
            <w:r w:rsidR="00077BE8" w:rsidRPr="00FE211B">
              <w:rPr>
                <w:rStyle w:val="Hipervnculo"/>
                <w:noProof/>
              </w:rPr>
              <w:t>Comunicación e Información</w:t>
            </w:r>
            <w:r w:rsidR="00077BE8">
              <w:rPr>
                <w:noProof/>
                <w:webHidden/>
              </w:rPr>
              <w:tab/>
            </w:r>
            <w:r w:rsidR="00077BE8">
              <w:rPr>
                <w:noProof/>
                <w:webHidden/>
              </w:rPr>
              <w:fldChar w:fldCharType="begin"/>
            </w:r>
            <w:r w:rsidR="00077BE8">
              <w:rPr>
                <w:noProof/>
                <w:webHidden/>
              </w:rPr>
              <w:instrText xml:space="preserve"> PAGEREF _Toc90650776 \h </w:instrText>
            </w:r>
            <w:r w:rsidR="00077BE8">
              <w:rPr>
                <w:noProof/>
                <w:webHidden/>
              </w:rPr>
            </w:r>
            <w:r w:rsidR="00077BE8">
              <w:rPr>
                <w:noProof/>
                <w:webHidden/>
              </w:rPr>
              <w:fldChar w:fldCharType="separate"/>
            </w:r>
            <w:r w:rsidR="00077BE8">
              <w:rPr>
                <w:noProof/>
                <w:webHidden/>
              </w:rPr>
              <w:t>39</w:t>
            </w:r>
            <w:r w:rsidR="00077BE8">
              <w:rPr>
                <w:noProof/>
                <w:webHidden/>
              </w:rPr>
              <w:fldChar w:fldCharType="end"/>
            </w:r>
          </w:hyperlink>
        </w:p>
        <w:p w14:paraId="53C3FC1B" w14:textId="6DC1679A" w:rsidR="00077BE8" w:rsidRDefault="007A1A6A">
          <w:pPr>
            <w:pStyle w:val="TDC1"/>
            <w:rPr>
              <w:rFonts w:cstheme="minorBidi"/>
              <w:noProof/>
            </w:rPr>
          </w:pPr>
          <w:hyperlink w:anchor="_Toc90650777" w:history="1">
            <w:r w:rsidR="00077BE8" w:rsidRPr="00FE211B">
              <w:rPr>
                <w:rStyle w:val="Hipervnculo"/>
                <w:noProof/>
              </w:rPr>
              <w:t>4.1.</w:t>
            </w:r>
            <w:r w:rsidR="00077BE8">
              <w:rPr>
                <w:rFonts w:cstheme="minorBidi"/>
                <w:noProof/>
              </w:rPr>
              <w:tab/>
            </w:r>
            <w:r w:rsidR="00077BE8" w:rsidRPr="00FE211B">
              <w:rPr>
                <w:rStyle w:val="Hipervnculo"/>
                <w:noProof/>
              </w:rPr>
              <w:t>Sistema de Telecomunicaciones</w:t>
            </w:r>
            <w:r w:rsidR="00077BE8">
              <w:rPr>
                <w:noProof/>
                <w:webHidden/>
              </w:rPr>
              <w:tab/>
            </w:r>
            <w:r w:rsidR="00077BE8">
              <w:rPr>
                <w:noProof/>
                <w:webHidden/>
              </w:rPr>
              <w:fldChar w:fldCharType="begin"/>
            </w:r>
            <w:r w:rsidR="00077BE8">
              <w:rPr>
                <w:noProof/>
                <w:webHidden/>
              </w:rPr>
              <w:instrText xml:space="preserve"> PAGEREF _Toc90650777 \h </w:instrText>
            </w:r>
            <w:r w:rsidR="00077BE8">
              <w:rPr>
                <w:noProof/>
                <w:webHidden/>
              </w:rPr>
            </w:r>
            <w:r w:rsidR="00077BE8">
              <w:rPr>
                <w:noProof/>
                <w:webHidden/>
              </w:rPr>
              <w:fldChar w:fldCharType="separate"/>
            </w:r>
            <w:r w:rsidR="00077BE8">
              <w:rPr>
                <w:noProof/>
                <w:webHidden/>
              </w:rPr>
              <w:t>39</w:t>
            </w:r>
            <w:r w:rsidR="00077BE8">
              <w:rPr>
                <w:noProof/>
                <w:webHidden/>
              </w:rPr>
              <w:fldChar w:fldCharType="end"/>
            </w:r>
          </w:hyperlink>
        </w:p>
        <w:p w14:paraId="20AB855B" w14:textId="0BCE34CF" w:rsidR="00077BE8" w:rsidRDefault="007A1A6A">
          <w:pPr>
            <w:pStyle w:val="TDC1"/>
            <w:rPr>
              <w:rFonts w:cstheme="minorBidi"/>
              <w:noProof/>
            </w:rPr>
          </w:pPr>
          <w:hyperlink w:anchor="_Toc90650778" w:history="1">
            <w:r w:rsidR="00077BE8" w:rsidRPr="00FE211B">
              <w:rPr>
                <w:rStyle w:val="Hipervnculo"/>
                <w:noProof/>
              </w:rPr>
              <w:t>4.2.</w:t>
            </w:r>
            <w:r w:rsidR="00077BE8">
              <w:rPr>
                <w:rFonts w:cstheme="minorBidi"/>
                <w:noProof/>
              </w:rPr>
              <w:tab/>
            </w:r>
            <w:r w:rsidR="00077BE8" w:rsidRPr="00FE211B">
              <w:rPr>
                <w:rStyle w:val="Hipervnculo"/>
                <w:noProof/>
              </w:rPr>
              <w:t>Información a la Comunidad y Medios de Comunicación</w:t>
            </w:r>
            <w:r w:rsidR="00077BE8">
              <w:rPr>
                <w:noProof/>
                <w:webHidden/>
              </w:rPr>
              <w:tab/>
            </w:r>
            <w:r w:rsidR="00077BE8">
              <w:rPr>
                <w:noProof/>
                <w:webHidden/>
              </w:rPr>
              <w:fldChar w:fldCharType="begin"/>
            </w:r>
            <w:r w:rsidR="00077BE8">
              <w:rPr>
                <w:noProof/>
                <w:webHidden/>
              </w:rPr>
              <w:instrText xml:space="preserve"> PAGEREF _Toc90650778 \h </w:instrText>
            </w:r>
            <w:r w:rsidR="00077BE8">
              <w:rPr>
                <w:noProof/>
                <w:webHidden/>
              </w:rPr>
            </w:r>
            <w:r w:rsidR="00077BE8">
              <w:rPr>
                <w:noProof/>
                <w:webHidden/>
              </w:rPr>
              <w:fldChar w:fldCharType="separate"/>
            </w:r>
            <w:r w:rsidR="00077BE8">
              <w:rPr>
                <w:noProof/>
                <w:webHidden/>
              </w:rPr>
              <w:t>40</w:t>
            </w:r>
            <w:r w:rsidR="00077BE8">
              <w:rPr>
                <w:noProof/>
                <w:webHidden/>
              </w:rPr>
              <w:fldChar w:fldCharType="end"/>
            </w:r>
          </w:hyperlink>
        </w:p>
        <w:p w14:paraId="6F27BCF6" w14:textId="111E19DC" w:rsidR="00077BE8" w:rsidRDefault="007A1A6A">
          <w:pPr>
            <w:pStyle w:val="TDC1"/>
            <w:rPr>
              <w:rFonts w:cstheme="minorBidi"/>
              <w:noProof/>
            </w:rPr>
          </w:pPr>
          <w:hyperlink w:anchor="_Toc90650779" w:history="1">
            <w:r w:rsidR="00077BE8" w:rsidRPr="00FE211B">
              <w:rPr>
                <w:rStyle w:val="Hipervnculo"/>
                <w:noProof/>
              </w:rPr>
              <w:t>5.</w:t>
            </w:r>
            <w:r w:rsidR="00077BE8">
              <w:rPr>
                <w:rFonts w:cstheme="minorBidi"/>
                <w:noProof/>
              </w:rPr>
              <w:tab/>
            </w:r>
            <w:r w:rsidR="00077BE8" w:rsidRPr="00FE211B">
              <w:rPr>
                <w:rStyle w:val="Hipervnculo"/>
                <w:noProof/>
              </w:rPr>
              <w:t>Activación del plan</w:t>
            </w:r>
            <w:r w:rsidR="00077BE8">
              <w:rPr>
                <w:noProof/>
                <w:webHidden/>
              </w:rPr>
              <w:tab/>
            </w:r>
            <w:r w:rsidR="00077BE8">
              <w:rPr>
                <w:noProof/>
                <w:webHidden/>
              </w:rPr>
              <w:fldChar w:fldCharType="begin"/>
            </w:r>
            <w:r w:rsidR="00077BE8">
              <w:rPr>
                <w:noProof/>
                <w:webHidden/>
              </w:rPr>
              <w:instrText xml:space="preserve"> PAGEREF _Toc90650779 \h </w:instrText>
            </w:r>
            <w:r w:rsidR="00077BE8">
              <w:rPr>
                <w:noProof/>
                <w:webHidden/>
              </w:rPr>
            </w:r>
            <w:r w:rsidR="00077BE8">
              <w:rPr>
                <w:noProof/>
                <w:webHidden/>
              </w:rPr>
              <w:fldChar w:fldCharType="separate"/>
            </w:r>
            <w:r w:rsidR="00077BE8">
              <w:rPr>
                <w:noProof/>
                <w:webHidden/>
              </w:rPr>
              <w:t>42</w:t>
            </w:r>
            <w:r w:rsidR="00077BE8">
              <w:rPr>
                <w:noProof/>
                <w:webHidden/>
              </w:rPr>
              <w:fldChar w:fldCharType="end"/>
            </w:r>
          </w:hyperlink>
        </w:p>
        <w:p w14:paraId="62891F74" w14:textId="36BC381D" w:rsidR="00077BE8" w:rsidRDefault="007A1A6A">
          <w:pPr>
            <w:pStyle w:val="TDC1"/>
            <w:rPr>
              <w:rFonts w:cstheme="minorBidi"/>
              <w:noProof/>
            </w:rPr>
          </w:pPr>
          <w:hyperlink w:anchor="_Toc90650780" w:history="1">
            <w:r w:rsidR="00077BE8" w:rsidRPr="00FE211B">
              <w:rPr>
                <w:rStyle w:val="Hipervnculo"/>
                <w:noProof/>
              </w:rPr>
              <w:t>6.</w:t>
            </w:r>
            <w:r w:rsidR="00077BE8">
              <w:rPr>
                <w:rFonts w:cstheme="minorBidi"/>
                <w:noProof/>
              </w:rPr>
              <w:tab/>
            </w:r>
            <w:r w:rsidR="00077BE8" w:rsidRPr="00FE211B">
              <w:rPr>
                <w:rStyle w:val="Hipervnculo"/>
                <w:noProof/>
              </w:rPr>
              <w:t>Evaluación de Daños y Necesidades</w:t>
            </w:r>
            <w:r w:rsidR="00077BE8">
              <w:rPr>
                <w:noProof/>
                <w:webHidden/>
              </w:rPr>
              <w:tab/>
            </w:r>
            <w:r w:rsidR="00077BE8">
              <w:rPr>
                <w:noProof/>
                <w:webHidden/>
              </w:rPr>
              <w:fldChar w:fldCharType="begin"/>
            </w:r>
            <w:r w:rsidR="00077BE8">
              <w:rPr>
                <w:noProof/>
                <w:webHidden/>
              </w:rPr>
              <w:instrText xml:space="preserve"> PAGEREF _Toc90650780 \h </w:instrText>
            </w:r>
            <w:r w:rsidR="00077BE8">
              <w:rPr>
                <w:noProof/>
                <w:webHidden/>
              </w:rPr>
            </w:r>
            <w:r w:rsidR="00077BE8">
              <w:rPr>
                <w:noProof/>
                <w:webHidden/>
              </w:rPr>
              <w:fldChar w:fldCharType="separate"/>
            </w:r>
            <w:r w:rsidR="00077BE8">
              <w:rPr>
                <w:noProof/>
                <w:webHidden/>
              </w:rPr>
              <w:t>43</w:t>
            </w:r>
            <w:r w:rsidR="00077BE8">
              <w:rPr>
                <w:noProof/>
                <w:webHidden/>
              </w:rPr>
              <w:fldChar w:fldCharType="end"/>
            </w:r>
          </w:hyperlink>
        </w:p>
        <w:p w14:paraId="4188892C" w14:textId="2305A26E" w:rsidR="00077BE8" w:rsidRDefault="007A1A6A">
          <w:pPr>
            <w:pStyle w:val="TDC1"/>
            <w:rPr>
              <w:rFonts w:cstheme="minorBidi"/>
              <w:noProof/>
            </w:rPr>
          </w:pPr>
          <w:hyperlink w:anchor="_Toc90650781" w:history="1">
            <w:r w:rsidR="00077BE8" w:rsidRPr="00FE211B">
              <w:rPr>
                <w:rStyle w:val="Hipervnculo"/>
                <w:noProof/>
              </w:rPr>
              <w:t>7.</w:t>
            </w:r>
            <w:r w:rsidR="00077BE8">
              <w:rPr>
                <w:rFonts w:cstheme="minorBidi"/>
                <w:noProof/>
              </w:rPr>
              <w:tab/>
            </w:r>
            <w:r w:rsidR="00077BE8" w:rsidRPr="00FE211B">
              <w:rPr>
                <w:rStyle w:val="Hipervnculo"/>
                <w:noProof/>
              </w:rPr>
              <w:t>Implementación, revisión periódica y Readecuación del Plan</w:t>
            </w:r>
            <w:r w:rsidR="00077BE8">
              <w:rPr>
                <w:noProof/>
                <w:webHidden/>
              </w:rPr>
              <w:tab/>
            </w:r>
            <w:r w:rsidR="00077BE8">
              <w:rPr>
                <w:noProof/>
                <w:webHidden/>
              </w:rPr>
              <w:fldChar w:fldCharType="begin"/>
            </w:r>
            <w:r w:rsidR="00077BE8">
              <w:rPr>
                <w:noProof/>
                <w:webHidden/>
              </w:rPr>
              <w:instrText xml:space="preserve"> PAGEREF _Toc90650781 \h </w:instrText>
            </w:r>
            <w:r w:rsidR="00077BE8">
              <w:rPr>
                <w:noProof/>
                <w:webHidden/>
              </w:rPr>
            </w:r>
            <w:r w:rsidR="00077BE8">
              <w:rPr>
                <w:noProof/>
                <w:webHidden/>
              </w:rPr>
              <w:fldChar w:fldCharType="separate"/>
            </w:r>
            <w:r w:rsidR="00077BE8">
              <w:rPr>
                <w:noProof/>
                <w:webHidden/>
              </w:rPr>
              <w:t>44</w:t>
            </w:r>
            <w:r w:rsidR="00077BE8">
              <w:rPr>
                <w:noProof/>
                <w:webHidden/>
              </w:rPr>
              <w:fldChar w:fldCharType="end"/>
            </w:r>
          </w:hyperlink>
        </w:p>
        <w:p w14:paraId="2E032345" w14:textId="31B9A9B1" w:rsidR="00077BE8" w:rsidRDefault="007A1A6A">
          <w:pPr>
            <w:pStyle w:val="TDC1"/>
            <w:rPr>
              <w:rFonts w:cstheme="minorBidi"/>
              <w:noProof/>
            </w:rPr>
          </w:pPr>
          <w:hyperlink w:anchor="_Toc90650782" w:history="1">
            <w:r w:rsidR="00077BE8" w:rsidRPr="00FE211B">
              <w:rPr>
                <w:rStyle w:val="Hipervnculo"/>
                <w:noProof/>
              </w:rPr>
              <w:t>8.</w:t>
            </w:r>
            <w:r w:rsidR="00077BE8">
              <w:rPr>
                <w:rFonts w:cstheme="minorBidi"/>
                <w:noProof/>
              </w:rPr>
              <w:tab/>
            </w:r>
            <w:r w:rsidR="00077BE8" w:rsidRPr="00FE211B">
              <w:rPr>
                <w:rStyle w:val="Hipervnculo"/>
                <w:noProof/>
              </w:rPr>
              <w:t>Anexos</w:t>
            </w:r>
            <w:r w:rsidR="00077BE8">
              <w:rPr>
                <w:noProof/>
                <w:webHidden/>
              </w:rPr>
              <w:tab/>
            </w:r>
            <w:r w:rsidR="00077BE8">
              <w:rPr>
                <w:noProof/>
                <w:webHidden/>
              </w:rPr>
              <w:fldChar w:fldCharType="begin"/>
            </w:r>
            <w:r w:rsidR="00077BE8">
              <w:rPr>
                <w:noProof/>
                <w:webHidden/>
              </w:rPr>
              <w:instrText xml:space="preserve"> PAGEREF _Toc90650782 \h </w:instrText>
            </w:r>
            <w:r w:rsidR="00077BE8">
              <w:rPr>
                <w:noProof/>
                <w:webHidden/>
              </w:rPr>
            </w:r>
            <w:r w:rsidR="00077BE8">
              <w:rPr>
                <w:noProof/>
                <w:webHidden/>
              </w:rPr>
              <w:fldChar w:fldCharType="separate"/>
            </w:r>
            <w:r w:rsidR="00077BE8">
              <w:rPr>
                <w:noProof/>
                <w:webHidden/>
              </w:rPr>
              <w:t>46</w:t>
            </w:r>
            <w:r w:rsidR="00077BE8">
              <w:rPr>
                <w:noProof/>
                <w:webHidden/>
              </w:rPr>
              <w:fldChar w:fldCharType="end"/>
            </w:r>
          </w:hyperlink>
        </w:p>
        <w:p w14:paraId="496CD014" w14:textId="1FEFC590" w:rsidR="00077BE8" w:rsidRDefault="007A1A6A">
          <w:pPr>
            <w:pStyle w:val="TDC1"/>
            <w:rPr>
              <w:rFonts w:cstheme="minorBidi"/>
              <w:noProof/>
            </w:rPr>
          </w:pPr>
          <w:hyperlink w:anchor="_Toc90650783" w:history="1">
            <w:r w:rsidR="00077BE8" w:rsidRPr="00FE211B">
              <w:rPr>
                <w:rStyle w:val="Hipervnculo"/>
                <w:noProof/>
              </w:rPr>
              <w:t>8.1.</w:t>
            </w:r>
            <w:r w:rsidR="00077BE8">
              <w:rPr>
                <w:rFonts w:cstheme="minorBidi"/>
                <w:noProof/>
              </w:rPr>
              <w:tab/>
            </w:r>
            <w:r w:rsidR="00077BE8" w:rsidRPr="00FE211B">
              <w:rPr>
                <w:rStyle w:val="Hipervnculo"/>
                <w:noProof/>
              </w:rPr>
              <w:t>Cuadro de Control de Actualizaciones</w:t>
            </w:r>
            <w:r w:rsidR="00077BE8">
              <w:rPr>
                <w:noProof/>
                <w:webHidden/>
              </w:rPr>
              <w:tab/>
            </w:r>
            <w:r w:rsidR="00077BE8">
              <w:rPr>
                <w:noProof/>
                <w:webHidden/>
              </w:rPr>
              <w:fldChar w:fldCharType="begin"/>
            </w:r>
            <w:r w:rsidR="00077BE8">
              <w:rPr>
                <w:noProof/>
                <w:webHidden/>
              </w:rPr>
              <w:instrText xml:space="preserve"> PAGEREF _Toc90650783 \h </w:instrText>
            </w:r>
            <w:r w:rsidR="00077BE8">
              <w:rPr>
                <w:noProof/>
                <w:webHidden/>
              </w:rPr>
            </w:r>
            <w:r w:rsidR="00077BE8">
              <w:rPr>
                <w:noProof/>
                <w:webHidden/>
              </w:rPr>
              <w:fldChar w:fldCharType="separate"/>
            </w:r>
            <w:r w:rsidR="00077BE8">
              <w:rPr>
                <w:noProof/>
                <w:webHidden/>
              </w:rPr>
              <w:t>46</w:t>
            </w:r>
            <w:r w:rsidR="00077BE8">
              <w:rPr>
                <w:noProof/>
                <w:webHidden/>
              </w:rPr>
              <w:fldChar w:fldCharType="end"/>
            </w:r>
          </w:hyperlink>
        </w:p>
        <w:p w14:paraId="6E776A14" w14:textId="5E194117" w:rsidR="00077BE8" w:rsidRDefault="007A1A6A">
          <w:pPr>
            <w:pStyle w:val="TDC1"/>
            <w:rPr>
              <w:rFonts w:cstheme="minorBidi"/>
              <w:noProof/>
            </w:rPr>
          </w:pPr>
          <w:hyperlink w:anchor="_Toc90650784" w:history="1">
            <w:r w:rsidR="00077BE8" w:rsidRPr="00FE211B">
              <w:rPr>
                <w:rStyle w:val="Hipervnculo"/>
                <w:noProof/>
              </w:rPr>
              <w:t>8.2.</w:t>
            </w:r>
            <w:r w:rsidR="00077BE8">
              <w:rPr>
                <w:rFonts w:cstheme="minorBidi"/>
                <w:noProof/>
              </w:rPr>
              <w:tab/>
            </w:r>
            <w:r w:rsidR="00077BE8" w:rsidRPr="00FE211B">
              <w:rPr>
                <w:rStyle w:val="Hipervnculo"/>
                <w:noProof/>
              </w:rPr>
              <w:t>Marco Legal y Normativo</w:t>
            </w:r>
            <w:r w:rsidR="00077BE8">
              <w:rPr>
                <w:noProof/>
                <w:webHidden/>
              </w:rPr>
              <w:tab/>
            </w:r>
            <w:r w:rsidR="00077BE8">
              <w:rPr>
                <w:noProof/>
                <w:webHidden/>
              </w:rPr>
              <w:fldChar w:fldCharType="begin"/>
            </w:r>
            <w:r w:rsidR="00077BE8">
              <w:rPr>
                <w:noProof/>
                <w:webHidden/>
              </w:rPr>
              <w:instrText xml:space="preserve"> PAGEREF _Toc90650784 \h </w:instrText>
            </w:r>
            <w:r w:rsidR="00077BE8">
              <w:rPr>
                <w:noProof/>
                <w:webHidden/>
              </w:rPr>
            </w:r>
            <w:r w:rsidR="00077BE8">
              <w:rPr>
                <w:noProof/>
                <w:webHidden/>
              </w:rPr>
              <w:fldChar w:fldCharType="separate"/>
            </w:r>
            <w:r w:rsidR="00077BE8">
              <w:rPr>
                <w:noProof/>
                <w:webHidden/>
              </w:rPr>
              <w:t>46</w:t>
            </w:r>
            <w:r w:rsidR="00077BE8">
              <w:rPr>
                <w:noProof/>
                <w:webHidden/>
              </w:rPr>
              <w:fldChar w:fldCharType="end"/>
            </w:r>
          </w:hyperlink>
        </w:p>
        <w:p w14:paraId="762D60CC" w14:textId="19FDAE1D" w:rsidR="00077BE8" w:rsidRDefault="007A1A6A">
          <w:pPr>
            <w:pStyle w:val="TDC1"/>
            <w:rPr>
              <w:rFonts w:cstheme="minorBidi"/>
              <w:noProof/>
            </w:rPr>
          </w:pPr>
          <w:hyperlink w:anchor="_Toc90650785" w:history="1">
            <w:r w:rsidR="00077BE8" w:rsidRPr="00FE211B">
              <w:rPr>
                <w:rStyle w:val="Hipervnculo"/>
                <w:noProof/>
              </w:rPr>
              <w:t>8.3.</w:t>
            </w:r>
            <w:r w:rsidR="00077BE8">
              <w:rPr>
                <w:rFonts w:cstheme="minorBidi"/>
                <w:noProof/>
              </w:rPr>
              <w:tab/>
            </w:r>
            <w:r w:rsidR="00077BE8" w:rsidRPr="00FE211B">
              <w:rPr>
                <w:rStyle w:val="Hipervnculo"/>
                <w:noProof/>
              </w:rPr>
              <w:t>Matriz de Riesgo o de Amenazas del establecimiento.</w:t>
            </w:r>
            <w:r w:rsidR="00077BE8">
              <w:rPr>
                <w:noProof/>
                <w:webHidden/>
              </w:rPr>
              <w:tab/>
            </w:r>
            <w:r w:rsidR="00077BE8">
              <w:rPr>
                <w:noProof/>
                <w:webHidden/>
              </w:rPr>
              <w:fldChar w:fldCharType="begin"/>
            </w:r>
            <w:r w:rsidR="00077BE8">
              <w:rPr>
                <w:noProof/>
                <w:webHidden/>
              </w:rPr>
              <w:instrText xml:space="preserve"> PAGEREF _Toc90650785 \h </w:instrText>
            </w:r>
            <w:r w:rsidR="00077BE8">
              <w:rPr>
                <w:noProof/>
                <w:webHidden/>
              </w:rPr>
            </w:r>
            <w:r w:rsidR="00077BE8">
              <w:rPr>
                <w:noProof/>
                <w:webHidden/>
              </w:rPr>
              <w:fldChar w:fldCharType="separate"/>
            </w:r>
            <w:r w:rsidR="00077BE8">
              <w:rPr>
                <w:noProof/>
                <w:webHidden/>
              </w:rPr>
              <w:t>52</w:t>
            </w:r>
            <w:r w:rsidR="00077BE8">
              <w:rPr>
                <w:noProof/>
                <w:webHidden/>
              </w:rPr>
              <w:fldChar w:fldCharType="end"/>
            </w:r>
          </w:hyperlink>
        </w:p>
        <w:p w14:paraId="45E762BA" w14:textId="6D5E6630" w:rsidR="00077BE8" w:rsidRDefault="007A1A6A">
          <w:pPr>
            <w:pStyle w:val="TDC1"/>
            <w:rPr>
              <w:rFonts w:cstheme="minorBidi"/>
              <w:noProof/>
            </w:rPr>
          </w:pPr>
          <w:hyperlink w:anchor="_Toc90650786" w:history="1">
            <w:r w:rsidR="00077BE8" w:rsidRPr="00FE211B">
              <w:rPr>
                <w:rStyle w:val="Hipervnculo"/>
                <w:noProof/>
              </w:rPr>
              <w:t>8.4.</w:t>
            </w:r>
            <w:r w:rsidR="00077BE8">
              <w:rPr>
                <w:rFonts w:cstheme="minorBidi"/>
                <w:noProof/>
              </w:rPr>
              <w:tab/>
            </w:r>
            <w:r w:rsidR="00077BE8" w:rsidRPr="00FE211B">
              <w:rPr>
                <w:rStyle w:val="Hipervnculo"/>
                <w:noProof/>
              </w:rPr>
              <w:t>Ficha de Reporte General de Emergencias.</w:t>
            </w:r>
            <w:r w:rsidR="00077BE8">
              <w:rPr>
                <w:noProof/>
                <w:webHidden/>
              </w:rPr>
              <w:tab/>
            </w:r>
            <w:r w:rsidR="00077BE8">
              <w:rPr>
                <w:noProof/>
                <w:webHidden/>
              </w:rPr>
              <w:fldChar w:fldCharType="begin"/>
            </w:r>
            <w:r w:rsidR="00077BE8">
              <w:rPr>
                <w:noProof/>
                <w:webHidden/>
              </w:rPr>
              <w:instrText xml:space="preserve"> PAGEREF _Toc90650786 \h </w:instrText>
            </w:r>
            <w:r w:rsidR="00077BE8">
              <w:rPr>
                <w:noProof/>
                <w:webHidden/>
              </w:rPr>
            </w:r>
            <w:r w:rsidR="00077BE8">
              <w:rPr>
                <w:noProof/>
                <w:webHidden/>
              </w:rPr>
              <w:fldChar w:fldCharType="separate"/>
            </w:r>
            <w:r w:rsidR="00077BE8">
              <w:rPr>
                <w:noProof/>
                <w:webHidden/>
              </w:rPr>
              <w:t>60</w:t>
            </w:r>
            <w:r w:rsidR="00077BE8">
              <w:rPr>
                <w:noProof/>
                <w:webHidden/>
              </w:rPr>
              <w:fldChar w:fldCharType="end"/>
            </w:r>
          </w:hyperlink>
        </w:p>
        <w:p w14:paraId="58C353B5" w14:textId="47D6B8AB" w:rsidR="00077BE8" w:rsidRDefault="007A1A6A">
          <w:pPr>
            <w:pStyle w:val="TDC1"/>
            <w:rPr>
              <w:rFonts w:cstheme="minorBidi"/>
              <w:noProof/>
            </w:rPr>
          </w:pPr>
          <w:hyperlink w:anchor="_Toc90650787" w:history="1">
            <w:r w:rsidR="00077BE8" w:rsidRPr="00FE211B">
              <w:rPr>
                <w:rStyle w:val="Hipervnculo"/>
                <w:noProof/>
              </w:rPr>
              <w:t>8.5.</w:t>
            </w:r>
            <w:r w:rsidR="00077BE8">
              <w:rPr>
                <w:rFonts w:cstheme="minorBidi"/>
                <w:noProof/>
              </w:rPr>
              <w:tab/>
            </w:r>
            <w:r w:rsidR="00077BE8" w:rsidRPr="00FE211B">
              <w:rPr>
                <w:rStyle w:val="Hipervnculo"/>
                <w:noProof/>
              </w:rPr>
              <w:t>Ficha de Evaluación de Daños y Análisis de Necesidades EDAN</w:t>
            </w:r>
            <w:r w:rsidR="00077BE8">
              <w:rPr>
                <w:noProof/>
                <w:webHidden/>
              </w:rPr>
              <w:tab/>
            </w:r>
            <w:r w:rsidR="00077BE8">
              <w:rPr>
                <w:noProof/>
                <w:webHidden/>
              </w:rPr>
              <w:fldChar w:fldCharType="begin"/>
            </w:r>
            <w:r w:rsidR="00077BE8">
              <w:rPr>
                <w:noProof/>
                <w:webHidden/>
              </w:rPr>
              <w:instrText xml:space="preserve"> PAGEREF _Toc90650787 \h </w:instrText>
            </w:r>
            <w:r w:rsidR="00077BE8">
              <w:rPr>
                <w:noProof/>
                <w:webHidden/>
              </w:rPr>
            </w:r>
            <w:r w:rsidR="00077BE8">
              <w:rPr>
                <w:noProof/>
                <w:webHidden/>
              </w:rPr>
              <w:fldChar w:fldCharType="separate"/>
            </w:r>
            <w:r w:rsidR="00077BE8">
              <w:rPr>
                <w:noProof/>
                <w:webHidden/>
              </w:rPr>
              <w:t>61</w:t>
            </w:r>
            <w:r w:rsidR="00077BE8">
              <w:rPr>
                <w:noProof/>
                <w:webHidden/>
              </w:rPr>
              <w:fldChar w:fldCharType="end"/>
            </w:r>
          </w:hyperlink>
        </w:p>
        <w:p w14:paraId="586F344C" w14:textId="20E3E1C4" w:rsidR="00077BE8" w:rsidRDefault="007A1A6A">
          <w:pPr>
            <w:pStyle w:val="TDC1"/>
            <w:rPr>
              <w:rFonts w:cstheme="minorBidi"/>
              <w:noProof/>
            </w:rPr>
          </w:pPr>
          <w:hyperlink w:anchor="_Toc90650788" w:history="1">
            <w:r w:rsidR="00077BE8" w:rsidRPr="00FE211B">
              <w:rPr>
                <w:rStyle w:val="Hipervnculo"/>
                <w:noProof/>
              </w:rPr>
              <w:t>8.5.1.</w:t>
            </w:r>
            <w:r w:rsidR="00077BE8">
              <w:rPr>
                <w:rFonts w:cstheme="minorBidi"/>
                <w:noProof/>
              </w:rPr>
              <w:tab/>
            </w:r>
            <w:r w:rsidR="00077BE8" w:rsidRPr="00FE211B">
              <w:rPr>
                <w:rStyle w:val="Hipervnculo"/>
                <w:noProof/>
              </w:rPr>
              <w:t>EDAN Establecimientos</w:t>
            </w:r>
            <w:r w:rsidR="00077BE8">
              <w:rPr>
                <w:noProof/>
                <w:webHidden/>
              </w:rPr>
              <w:tab/>
            </w:r>
            <w:r w:rsidR="00077BE8">
              <w:rPr>
                <w:noProof/>
                <w:webHidden/>
              </w:rPr>
              <w:fldChar w:fldCharType="begin"/>
            </w:r>
            <w:r w:rsidR="00077BE8">
              <w:rPr>
                <w:noProof/>
                <w:webHidden/>
              </w:rPr>
              <w:instrText xml:space="preserve"> PAGEREF _Toc90650788 \h </w:instrText>
            </w:r>
            <w:r w:rsidR="00077BE8">
              <w:rPr>
                <w:noProof/>
                <w:webHidden/>
              </w:rPr>
            </w:r>
            <w:r w:rsidR="00077BE8">
              <w:rPr>
                <w:noProof/>
                <w:webHidden/>
              </w:rPr>
              <w:fldChar w:fldCharType="separate"/>
            </w:r>
            <w:r w:rsidR="00077BE8">
              <w:rPr>
                <w:noProof/>
                <w:webHidden/>
              </w:rPr>
              <w:t>61</w:t>
            </w:r>
            <w:r w:rsidR="00077BE8">
              <w:rPr>
                <w:noProof/>
                <w:webHidden/>
              </w:rPr>
              <w:fldChar w:fldCharType="end"/>
            </w:r>
          </w:hyperlink>
        </w:p>
        <w:p w14:paraId="3D3636E1" w14:textId="3A03A6A5" w:rsidR="00077BE8" w:rsidRDefault="007A1A6A">
          <w:pPr>
            <w:pStyle w:val="TDC1"/>
            <w:rPr>
              <w:rFonts w:cstheme="minorBidi"/>
              <w:noProof/>
            </w:rPr>
          </w:pPr>
          <w:hyperlink w:anchor="_Toc90650789" w:history="1">
            <w:r w:rsidR="00077BE8" w:rsidRPr="00FE211B">
              <w:rPr>
                <w:rStyle w:val="Hipervnculo"/>
                <w:noProof/>
              </w:rPr>
              <w:t>8.5.2.</w:t>
            </w:r>
            <w:r w:rsidR="00077BE8">
              <w:rPr>
                <w:rFonts w:cstheme="minorBidi"/>
                <w:noProof/>
              </w:rPr>
              <w:tab/>
            </w:r>
            <w:r w:rsidR="00077BE8" w:rsidRPr="00FE211B">
              <w:rPr>
                <w:rStyle w:val="Hipervnculo"/>
                <w:noProof/>
              </w:rPr>
              <w:t>EDAN Salud Mental</w:t>
            </w:r>
            <w:r w:rsidR="00077BE8">
              <w:rPr>
                <w:noProof/>
                <w:webHidden/>
              </w:rPr>
              <w:tab/>
            </w:r>
            <w:r w:rsidR="00077BE8">
              <w:rPr>
                <w:noProof/>
                <w:webHidden/>
              </w:rPr>
              <w:fldChar w:fldCharType="begin"/>
            </w:r>
            <w:r w:rsidR="00077BE8">
              <w:rPr>
                <w:noProof/>
                <w:webHidden/>
              </w:rPr>
              <w:instrText xml:space="preserve"> PAGEREF _Toc90650789 \h </w:instrText>
            </w:r>
            <w:r w:rsidR="00077BE8">
              <w:rPr>
                <w:noProof/>
                <w:webHidden/>
              </w:rPr>
            </w:r>
            <w:r w:rsidR="00077BE8">
              <w:rPr>
                <w:noProof/>
                <w:webHidden/>
              </w:rPr>
              <w:fldChar w:fldCharType="separate"/>
            </w:r>
            <w:r w:rsidR="00077BE8">
              <w:rPr>
                <w:noProof/>
                <w:webHidden/>
              </w:rPr>
              <w:t>64</w:t>
            </w:r>
            <w:r w:rsidR="00077BE8">
              <w:rPr>
                <w:noProof/>
                <w:webHidden/>
              </w:rPr>
              <w:fldChar w:fldCharType="end"/>
            </w:r>
          </w:hyperlink>
        </w:p>
        <w:p w14:paraId="63E42576" w14:textId="1A6D78F3" w:rsidR="00077BE8" w:rsidRDefault="007A1A6A">
          <w:pPr>
            <w:pStyle w:val="TDC1"/>
            <w:rPr>
              <w:rFonts w:cstheme="minorBidi"/>
              <w:noProof/>
            </w:rPr>
          </w:pPr>
          <w:hyperlink w:anchor="_Toc90650790" w:history="1">
            <w:r w:rsidR="00077BE8" w:rsidRPr="00FE211B">
              <w:rPr>
                <w:rStyle w:val="Hipervnculo"/>
                <w:noProof/>
              </w:rPr>
              <w:t>8.6.</w:t>
            </w:r>
            <w:r w:rsidR="00077BE8">
              <w:rPr>
                <w:rFonts w:cstheme="minorBidi"/>
                <w:noProof/>
              </w:rPr>
              <w:tab/>
            </w:r>
            <w:r w:rsidR="00077BE8" w:rsidRPr="00FE211B">
              <w:rPr>
                <w:rStyle w:val="Hipervnculo"/>
                <w:noProof/>
              </w:rPr>
              <w:t>Tarjetas de Acción</w:t>
            </w:r>
            <w:r w:rsidR="00077BE8">
              <w:rPr>
                <w:noProof/>
                <w:webHidden/>
              </w:rPr>
              <w:tab/>
            </w:r>
            <w:r w:rsidR="00077BE8">
              <w:rPr>
                <w:noProof/>
                <w:webHidden/>
              </w:rPr>
              <w:fldChar w:fldCharType="begin"/>
            </w:r>
            <w:r w:rsidR="00077BE8">
              <w:rPr>
                <w:noProof/>
                <w:webHidden/>
              </w:rPr>
              <w:instrText xml:space="preserve"> PAGEREF _Toc90650790 \h </w:instrText>
            </w:r>
            <w:r w:rsidR="00077BE8">
              <w:rPr>
                <w:noProof/>
                <w:webHidden/>
              </w:rPr>
            </w:r>
            <w:r w:rsidR="00077BE8">
              <w:rPr>
                <w:noProof/>
                <w:webHidden/>
              </w:rPr>
              <w:fldChar w:fldCharType="separate"/>
            </w:r>
            <w:r w:rsidR="00077BE8">
              <w:rPr>
                <w:noProof/>
                <w:webHidden/>
              </w:rPr>
              <w:t>68</w:t>
            </w:r>
            <w:r w:rsidR="00077BE8">
              <w:rPr>
                <w:noProof/>
                <w:webHidden/>
              </w:rPr>
              <w:fldChar w:fldCharType="end"/>
            </w:r>
          </w:hyperlink>
        </w:p>
        <w:p w14:paraId="427E03E6" w14:textId="6CC3932C" w:rsidR="00077BE8" w:rsidRDefault="007A1A6A" w:rsidP="00077BE8">
          <w:pPr>
            <w:pStyle w:val="TDC1"/>
            <w:ind w:left="880" w:hanging="880"/>
            <w:rPr>
              <w:rFonts w:cstheme="minorBidi"/>
              <w:noProof/>
            </w:rPr>
          </w:pPr>
          <w:hyperlink w:anchor="_Toc90650791" w:history="1">
            <w:r w:rsidR="00077BE8" w:rsidRPr="00FE211B">
              <w:rPr>
                <w:rStyle w:val="Hipervnculo"/>
                <w:noProof/>
              </w:rPr>
              <w:t>8.7.</w:t>
            </w:r>
            <w:r w:rsidR="00077BE8">
              <w:rPr>
                <w:rFonts w:cstheme="minorBidi"/>
                <w:noProof/>
              </w:rPr>
              <w:tab/>
            </w:r>
            <w:r w:rsidR="00077BE8" w:rsidRPr="00FE211B">
              <w:rPr>
                <w:rStyle w:val="Hipervnculo"/>
                <w:noProof/>
              </w:rPr>
              <w:t>Ficha de Enlaces – Comité de Gestión del Riesgo de Desastres COGRID del establecimiento (titulares - suplentes) y otros enlaces relevantes</w:t>
            </w:r>
            <w:r w:rsidR="00077BE8">
              <w:rPr>
                <w:noProof/>
                <w:webHidden/>
              </w:rPr>
              <w:tab/>
            </w:r>
            <w:r w:rsidR="00077BE8">
              <w:rPr>
                <w:noProof/>
                <w:webHidden/>
              </w:rPr>
              <w:fldChar w:fldCharType="begin"/>
            </w:r>
            <w:r w:rsidR="00077BE8">
              <w:rPr>
                <w:noProof/>
                <w:webHidden/>
              </w:rPr>
              <w:instrText xml:space="preserve"> PAGEREF _Toc90650791 \h </w:instrText>
            </w:r>
            <w:r w:rsidR="00077BE8">
              <w:rPr>
                <w:noProof/>
                <w:webHidden/>
              </w:rPr>
            </w:r>
            <w:r w:rsidR="00077BE8">
              <w:rPr>
                <w:noProof/>
                <w:webHidden/>
              </w:rPr>
              <w:fldChar w:fldCharType="separate"/>
            </w:r>
            <w:r w:rsidR="00077BE8">
              <w:rPr>
                <w:noProof/>
                <w:webHidden/>
              </w:rPr>
              <w:t>69</w:t>
            </w:r>
            <w:r w:rsidR="00077BE8">
              <w:rPr>
                <w:noProof/>
                <w:webHidden/>
              </w:rPr>
              <w:fldChar w:fldCharType="end"/>
            </w:r>
          </w:hyperlink>
        </w:p>
        <w:p w14:paraId="776854D6" w14:textId="7B1A914C" w:rsidR="00077BE8" w:rsidRDefault="007A1A6A">
          <w:pPr>
            <w:pStyle w:val="TDC1"/>
            <w:rPr>
              <w:rFonts w:cstheme="minorBidi"/>
              <w:noProof/>
            </w:rPr>
          </w:pPr>
          <w:hyperlink w:anchor="_Toc90650792" w:history="1">
            <w:r w:rsidR="00077BE8" w:rsidRPr="00FE211B">
              <w:rPr>
                <w:rStyle w:val="Hipervnculo"/>
                <w:noProof/>
              </w:rPr>
              <w:t>8.8.</w:t>
            </w:r>
            <w:r w:rsidR="00077BE8">
              <w:rPr>
                <w:rFonts w:cstheme="minorBidi"/>
                <w:noProof/>
              </w:rPr>
              <w:tab/>
            </w:r>
            <w:r w:rsidR="00077BE8" w:rsidRPr="00FE211B">
              <w:rPr>
                <w:rStyle w:val="Hipervnculo"/>
                <w:noProof/>
              </w:rPr>
              <w:t>Ficha de Enlaces – Extra Sectorial (titulares - suplentes)</w:t>
            </w:r>
            <w:r w:rsidR="00077BE8">
              <w:rPr>
                <w:noProof/>
                <w:webHidden/>
              </w:rPr>
              <w:tab/>
            </w:r>
            <w:r w:rsidR="00077BE8">
              <w:rPr>
                <w:noProof/>
                <w:webHidden/>
              </w:rPr>
              <w:fldChar w:fldCharType="begin"/>
            </w:r>
            <w:r w:rsidR="00077BE8">
              <w:rPr>
                <w:noProof/>
                <w:webHidden/>
              </w:rPr>
              <w:instrText xml:space="preserve"> PAGEREF _Toc90650792 \h </w:instrText>
            </w:r>
            <w:r w:rsidR="00077BE8">
              <w:rPr>
                <w:noProof/>
                <w:webHidden/>
              </w:rPr>
            </w:r>
            <w:r w:rsidR="00077BE8">
              <w:rPr>
                <w:noProof/>
                <w:webHidden/>
              </w:rPr>
              <w:fldChar w:fldCharType="separate"/>
            </w:r>
            <w:r w:rsidR="00077BE8">
              <w:rPr>
                <w:noProof/>
                <w:webHidden/>
              </w:rPr>
              <w:t>70</w:t>
            </w:r>
            <w:r w:rsidR="00077BE8">
              <w:rPr>
                <w:noProof/>
                <w:webHidden/>
              </w:rPr>
              <w:fldChar w:fldCharType="end"/>
            </w:r>
          </w:hyperlink>
        </w:p>
        <w:p w14:paraId="788B7E1D" w14:textId="4D32B805" w:rsidR="00077BE8" w:rsidRDefault="007A1A6A">
          <w:pPr>
            <w:pStyle w:val="TDC1"/>
            <w:rPr>
              <w:rFonts w:cstheme="minorBidi"/>
              <w:noProof/>
            </w:rPr>
          </w:pPr>
          <w:hyperlink w:anchor="_Toc90650793" w:history="1">
            <w:r w:rsidR="00077BE8" w:rsidRPr="00FE211B">
              <w:rPr>
                <w:rStyle w:val="Hipervnculo"/>
                <w:noProof/>
              </w:rPr>
              <w:t>8.9.</w:t>
            </w:r>
            <w:r w:rsidR="00077BE8">
              <w:rPr>
                <w:rFonts w:cstheme="minorBidi"/>
                <w:noProof/>
              </w:rPr>
              <w:tab/>
            </w:r>
            <w:r w:rsidR="00077BE8" w:rsidRPr="00FE211B">
              <w:rPr>
                <w:rStyle w:val="Hipervnculo"/>
                <w:noProof/>
              </w:rPr>
              <w:t>Farmacia – Medicamentos críticos</w:t>
            </w:r>
            <w:r w:rsidR="00077BE8">
              <w:rPr>
                <w:noProof/>
                <w:webHidden/>
              </w:rPr>
              <w:tab/>
            </w:r>
            <w:r w:rsidR="00077BE8">
              <w:rPr>
                <w:noProof/>
                <w:webHidden/>
              </w:rPr>
              <w:fldChar w:fldCharType="begin"/>
            </w:r>
            <w:r w:rsidR="00077BE8">
              <w:rPr>
                <w:noProof/>
                <w:webHidden/>
              </w:rPr>
              <w:instrText xml:space="preserve"> PAGEREF _Toc90650793 \h </w:instrText>
            </w:r>
            <w:r w:rsidR="00077BE8">
              <w:rPr>
                <w:noProof/>
                <w:webHidden/>
              </w:rPr>
            </w:r>
            <w:r w:rsidR="00077BE8">
              <w:rPr>
                <w:noProof/>
                <w:webHidden/>
              </w:rPr>
              <w:fldChar w:fldCharType="separate"/>
            </w:r>
            <w:r w:rsidR="00077BE8">
              <w:rPr>
                <w:noProof/>
                <w:webHidden/>
              </w:rPr>
              <w:t>71</w:t>
            </w:r>
            <w:r w:rsidR="00077BE8">
              <w:rPr>
                <w:noProof/>
                <w:webHidden/>
              </w:rPr>
              <w:fldChar w:fldCharType="end"/>
            </w:r>
          </w:hyperlink>
        </w:p>
        <w:p w14:paraId="1A721FCA" w14:textId="766C6FCB" w:rsidR="00077BE8" w:rsidRDefault="007A1A6A">
          <w:pPr>
            <w:pStyle w:val="TDC1"/>
            <w:rPr>
              <w:rFonts w:cstheme="minorBidi"/>
              <w:noProof/>
            </w:rPr>
          </w:pPr>
          <w:hyperlink w:anchor="_Toc90650794" w:history="1">
            <w:r w:rsidR="00077BE8" w:rsidRPr="00FE211B">
              <w:rPr>
                <w:rStyle w:val="Hipervnculo"/>
                <w:noProof/>
              </w:rPr>
              <w:t>8.10.</w:t>
            </w:r>
            <w:r w:rsidR="00077BE8">
              <w:rPr>
                <w:rFonts w:cstheme="minorBidi"/>
                <w:noProof/>
              </w:rPr>
              <w:tab/>
            </w:r>
            <w:r w:rsidR="00077BE8" w:rsidRPr="00FE211B">
              <w:rPr>
                <w:rStyle w:val="Hipervnculo"/>
                <w:noProof/>
              </w:rPr>
              <w:t>Programas Alimentarios PNAC - PACAM</w:t>
            </w:r>
            <w:r w:rsidR="00077BE8">
              <w:rPr>
                <w:noProof/>
                <w:webHidden/>
              </w:rPr>
              <w:tab/>
            </w:r>
            <w:r w:rsidR="00077BE8">
              <w:rPr>
                <w:noProof/>
                <w:webHidden/>
              </w:rPr>
              <w:fldChar w:fldCharType="begin"/>
            </w:r>
            <w:r w:rsidR="00077BE8">
              <w:rPr>
                <w:noProof/>
                <w:webHidden/>
              </w:rPr>
              <w:instrText xml:space="preserve"> PAGEREF _Toc90650794 \h </w:instrText>
            </w:r>
            <w:r w:rsidR="00077BE8">
              <w:rPr>
                <w:noProof/>
                <w:webHidden/>
              </w:rPr>
            </w:r>
            <w:r w:rsidR="00077BE8">
              <w:rPr>
                <w:noProof/>
                <w:webHidden/>
              </w:rPr>
              <w:fldChar w:fldCharType="separate"/>
            </w:r>
            <w:r w:rsidR="00077BE8">
              <w:rPr>
                <w:noProof/>
                <w:webHidden/>
              </w:rPr>
              <w:t>71</w:t>
            </w:r>
            <w:r w:rsidR="00077BE8">
              <w:rPr>
                <w:noProof/>
                <w:webHidden/>
              </w:rPr>
              <w:fldChar w:fldCharType="end"/>
            </w:r>
          </w:hyperlink>
        </w:p>
        <w:p w14:paraId="273A4899" w14:textId="3E861AAE" w:rsidR="00077BE8" w:rsidRDefault="007A1A6A">
          <w:pPr>
            <w:pStyle w:val="TDC1"/>
            <w:rPr>
              <w:rFonts w:cstheme="minorBidi"/>
              <w:noProof/>
            </w:rPr>
          </w:pPr>
          <w:hyperlink w:anchor="_Toc90650795" w:history="1">
            <w:r w:rsidR="00077BE8" w:rsidRPr="00FE211B">
              <w:rPr>
                <w:rStyle w:val="Hipervnculo"/>
                <w:noProof/>
              </w:rPr>
              <w:t>8.11.</w:t>
            </w:r>
            <w:r w:rsidR="00077BE8">
              <w:rPr>
                <w:rFonts w:cstheme="minorBidi"/>
                <w:noProof/>
              </w:rPr>
              <w:tab/>
            </w:r>
            <w:r w:rsidR="00077BE8" w:rsidRPr="00FE211B">
              <w:rPr>
                <w:rStyle w:val="Hipervnculo"/>
                <w:noProof/>
              </w:rPr>
              <w:t>Protocolos y Procedimientos Complementarios Vigentes.</w:t>
            </w:r>
            <w:r w:rsidR="00077BE8">
              <w:rPr>
                <w:noProof/>
                <w:webHidden/>
              </w:rPr>
              <w:tab/>
            </w:r>
            <w:r w:rsidR="00077BE8">
              <w:rPr>
                <w:noProof/>
                <w:webHidden/>
              </w:rPr>
              <w:fldChar w:fldCharType="begin"/>
            </w:r>
            <w:r w:rsidR="00077BE8">
              <w:rPr>
                <w:noProof/>
                <w:webHidden/>
              </w:rPr>
              <w:instrText xml:space="preserve"> PAGEREF _Toc90650795 \h </w:instrText>
            </w:r>
            <w:r w:rsidR="00077BE8">
              <w:rPr>
                <w:noProof/>
                <w:webHidden/>
              </w:rPr>
            </w:r>
            <w:r w:rsidR="00077BE8">
              <w:rPr>
                <w:noProof/>
                <w:webHidden/>
              </w:rPr>
              <w:fldChar w:fldCharType="separate"/>
            </w:r>
            <w:r w:rsidR="00077BE8">
              <w:rPr>
                <w:noProof/>
                <w:webHidden/>
              </w:rPr>
              <w:t>71</w:t>
            </w:r>
            <w:r w:rsidR="00077BE8">
              <w:rPr>
                <w:noProof/>
                <w:webHidden/>
              </w:rPr>
              <w:fldChar w:fldCharType="end"/>
            </w:r>
          </w:hyperlink>
        </w:p>
        <w:p w14:paraId="01FFE29D" w14:textId="701D70D4" w:rsidR="00077BE8" w:rsidRDefault="007A1A6A">
          <w:pPr>
            <w:pStyle w:val="TDC1"/>
            <w:rPr>
              <w:rFonts w:cstheme="minorBidi"/>
              <w:noProof/>
            </w:rPr>
          </w:pPr>
          <w:hyperlink w:anchor="_Toc90650796" w:history="1">
            <w:r w:rsidR="00077BE8" w:rsidRPr="00FE211B">
              <w:rPr>
                <w:rStyle w:val="Hipervnculo"/>
                <w:noProof/>
              </w:rPr>
              <w:t>8.12.</w:t>
            </w:r>
            <w:r w:rsidR="00077BE8">
              <w:rPr>
                <w:rFonts w:cstheme="minorBidi"/>
                <w:noProof/>
              </w:rPr>
              <w:tab/>
            </w:r>
            <w:r w:rsidR="00077BE8" w:rsidRPr="00FE211B">
              <w:rPr>
                <w:rStyle w:val="Hipervnculo"/>
                <w:noProof/>
              </w:rPr>
              <w:t>Anexo Formato para Acciones de Rehabilitación</w:t>
            </w:r>
            <w:r w:rsidR="00077BE8">
              <w:rPr>
                <w:noProof/>
                <w:webHidden/>
              </w:rPr>
              <w:tab/>
            </w:r>
            <w:r w:rsidR="00077BE8">
              <w:rPr>
                <w:noProof/>
                <w:webHidden/>
              </w:rPr>
              <w:fldChar w:fldCharType="begin"/>
            </w:r>
            <w:r w:rsidR="00077BE8">
              <w:rPr>
                <w:noProof/>
                <w:webHidden/>
              </w:rPr>
              <w:instrText xml:space="preserve"> PAGEREF _Toc90650796 \h </w:instrText>
            </w:r>
            <w:r w:rsidR="00077BE8">
              <w:rPr>
                <w:noProof/>
                <w:webHidden/>
              </w:rPr>
            </w:r>
            <w:r w:rsidR="00077BE8">
              <w:rPr>
                <w:noProof/>
                <w:webHidden/>
              </w:rPr>
              <w:fldChar w:fldCharType="separate"/>
            </w:r>
            <w:r w:rsidR="00077BE8">
              <w:rPr>
                <w:noProof/>
                <w:webHidden/>
              </w:rPr>
              <w:t>73</w:t>
            </w:r>
            <w:r w:rsidR="00077BE8">
              <w:rPr>
                <w:noProof/>
                <w:webHidden/>
              </w:rPr>
              <w:fldChar w:fldCharType="end"/>
            </w:r>
          </w:hyperlink>
        </w:p>
        <w:p w14:paraId="50A54A05" w14:textId="062BBC35" w:rsidR="00077BE8" w:rsidRDefault="007A1A6A">
          <w:pPr>
            <w:pStyle w:val="TDC1"/>
            <w:rPr>
              <w:rFonts w:cstheme="minorBidi"/>
              <w:noProof/>
            </w:rPr>
          </w:pPr>
          <w:hyperlink w:anchor="_Toc90650797" w:history="1">
            <w:r w:rsidR="00077BE8" w:rsidRPr="00FE211B">
              <w:rPr>
                <w:rStyle w:val="Hipervnculo"/>
                <w:noProof/>
              </w:rPr>
              <w:t>8.13.</w:t>
            </w:r>
            <w:r w:rsidR="00077BE8">
              <w:rPr>
                <w:rFonts w:cstheme="minorBidi"/>
                <w:noProof/>
              </w:rPr>
              <w:tab/>
            </w:r>
            <w:r w:rsidR="00077BE8" w:rsidRPr="00FE211B">
              <w:rPr>
                <w:rStyle w:val="Hipervnculo"/>
                <w:noProof/>
              </w:rPr>
              <w:t>Anexo Planos del establecimiento</w:t>
            </w:r>
            <w:r w:rsidR="00077BE8">
              <w:rPr>
                <w:noProof/>
                <w:webHidden/>
              </w:rPr>
              <w:tab/>
            </w:r>
            <w:r w:rsidR="00077BE8">
              <w:rPr>
                <w:noProof/>
                <w:webHidden/>
              </w:rPr>
              <w:fldChar w:fldCharType="begin"/>
            </w:r>
            <w:r w:rsidR="00077BE8">
              <w:rPr>
                <w:noProof/>
                <w:webHidden/>
              </w:rPr>
              <w:instrText xml:space="preserve"> PAGEREF _Toc90650797 \h </w:instrText>
            </w:r>
            <w:r w:rsidR="00077BE8">
              <w:rPr>
                <w:noProof/>
                <w:webHidden/>
              </w:rPr>
            </w:r>
            <w:r w:rsidR="00077BE8">
              <w:rPr>
                <w:noProof/>
                <w:webHidden/>
              </w:rPr>
              <w:fldChar w:fldCharType="separate"/>
            </w:r>
            <w:r w:rsidR="00077BE8">
              <w:rPr>
                <w:noProof/>
                <w:webHidden/>
              </w:rPr>
              <w:t>73</w:t>
            </w:r>
            <w:r w:rsidR="00077BE8">
              <w:rPr>
                <w:noProof/>
                <w:webHidden/>
              </w:rPr>
              <w:fldChar w:fldCharType="end"/>
            </w:r>
          </w:hyperlink>
        </w:p>
        <w:p w14:paraId="7015895E" w14:textId="4BA82094" w:rsidR="00077BE8" w:rsidRDefault="007A1A6A">
          <w:pPr>
            <w:pStyle w:val="TDC1"/>
            <w:rPr>
              <w:rFonts w:cstheme="minorBidi"/>
              <w:noProof/>
            </w:rPr>
          </w:pPr>
          <w:hyperlink w:anchor="_Toc90650798" w:history="1">
            <w:r w:rsidR="00077BE8" w:rsidRPr="00FE211B">
              <w:rPr>
                <w:rStyle w:val="Hipervnculo"/>
                <w:noProof/>
              </w:rPr>
              <w:t>8.14.</w:t>
            </w:r>
            <w:r w:rsidR="00077BE8">
              <w:rPr>
                <w:rFonts w:cstheme="minorBidi"/>
                <w:noProof/>
              </w:rPr>
              <w:tab/>
            </w:r>
            <w:r w:rsidR="00077BE8" w:rsidRPr="00FE211B">
              <w:rPr>
                <w:rStyle w:val="Hipervnculo"/>
                <w:noProof/>
              </w:rPr>
              <w:t>Ficha Visita Albergues</w:t>
            </w:r>
            <w:r w:rsidR="00077BE8">
              <w:rPr>
                <w:noProof/>
                <w:webHidden/>
              </w:rPr>
              <w:tab/>
            </w:r>
            <w:r w:rsidR="00077BE8">
              <w:rPr>
                <w:noProof/>
                <w:webHidden/>
              </w:rPr>
              <w:fldChar w:fldCharType="begin"/>
            </w:r>
            <w:r w:rsidR="00077BE8">
              <w:rPr>
                <w:noProof/>
                <w:webHidden/>
              </w:rPr>
              <w:instrText xml:space="preserve"> PAGEREF _Toc90650798 \h </w:instrText>
            </w:r>
            <w:r w:rsidR="00077BE8">
              <w:rPr>
                <w:noProof/>
                <w:webHidden/>
              </w:rPr>
            </w:r>
            <w:r w:rsidR="00077BE8">
              <w:rPr>
                <w:noProof/>
                <w:webHidden/>
              </w:rPr>
              <w:fldChar w:fldCharType="separate"/>
            </w:r>
            <w:r w:rsidR="00077BE8">
              <w:rPr>
                <w:noProof/>
                <w:webHidden/>
              </w:rPr>
              <w:t>74</w:t>
            </w:r>
            <w:r w:rsidR="00077BE8">
              <w:rPr>
                <w:noProof/>
                <w:webHidden/>
              </w:rPr>
              <w:fldChar w:fldCharType="end"/>
            </w:r>
          </w:hyperlink>
        </w:p>
        <w:p w14:paraId="0543CD0B" w14:textId="6ED5B2D6" w:rsidR="00077BE8" w:rsidRDefault="007A1A6A">
          <w:pPr>
            <w:pStyle w:val="TDC1"/>
            <w:rPr>
              <w:rFonts w:cstheme="minorBidi"/>
              <w:noProof/>
            </w:rPr>
          </w:pPr>
          <w:hyperlink w:anchor="_Toc90650799" w:history="1">
            <w:r w:rsidR="00077BE8" w:rsidRPr="00FE211B">
              <w:rPr>
                <w:rStyle w:val="Hipervnculo"/>
                <w:noProof/>
              </w:rPr>
              <w:t>8.15.</w:t>
            </w:r>
            <w:r w:rsidR="00077BE8">
              <w:rPr>
                <w:rFonts w:cstheme="minorBidi"/>
                <w:noProof/>
              </w:rPr>
              <w:tab/>
            </w:r>
            <w:r w:rsidR="00077BE8" w:rsidRPr="00FE211B">
              <w:rPr>
                <w:rStyle w:val="Hipervnculo"/>
                <w:noProof/>
              </w:rPr>
              <w:t>Glosario</w:t>
            </w:r>
            <w:r w:rsidR="00077BE8">
              <w:rPr>
                <w:noProof/>
                <w:webHidden/>
              </w:rPr>
              <w:tab/>
            </w:r>
            <w:r w:rsidR="00077BE8">
              <w:rPr>
                <w:noProof/>
                <w:webHidden/>
              </w:rPr>
              <w:fldChar w:fldCharType="begin"/>
            </w:r>
            <w:r w:rsidR="00077BE8">
              <w:rPr>
                <w:noProof/>
                <w:webHidden/>
              </w:rPr>
              <w:instrText xml:space="preserve"> PAGEREF _Toc90650799 \h </w:instrText>
            </w:r>
            <w:r w:rsidR="00077BE8">
              <w:rPr>
                <w:noProof/>
                <w:webHidden/>
              </w:rPr>
            </w:r>
            <w:r w:rsidR="00077BE8">
              <w:rPr>
                <w:noProof/>
                <w:webHidden/>
              </w:rPr>
              <w:fldChar w:fldCharType="separate"/>
            </w:r>
            <w:r w:rsidR="00077BE8">
              <w:rPr>
                <w:noProof/>
                <w:webHidden/>
              </w:rPr>
              <w:t>75</w:t>
            </w:r>
            <w:r w:rsidR="00077BE8">
              <w:rPr>
                <w:noProof/>
                <w:webHidden/>
              </w:rPr>
              <w:fldChar w:fldCharType="end"/>
            </w:r>
          </w:hyperlink>
        </w:p>
        <w:p w14:paraId="151DD612" w14:textId="3D28A4D3" w:rsidR="00077BE8" w:rsidRDefault="007A1A6A">
          <w:pPr>
            <w:pStyle w:val="TDC1"/>
            <w:rPr>
              <w:rFonts w:cstheme="minorBidi"/>
              <w:noProof/>
            </w:rPr>
          </w:pPr>
          <w:hyperlink w:anchor="_Toc90650800" w:history="1">
            <w:r w:rsidR="00077BE8" w:rsidRPr="00FE211B">
              <w:rPr>
                <w:rStyle w:val="Hipervnculo"/>
                <w:noProof/>
              </w:rPr>
              <w:t>8.16.</w:t>
            </w:r>
            <w:r w:rsidR="00077BE8">
              <w:rPr>
                <w:rFonts w:cstheme="minorBidi"/>
                <w:noProof/>
              </w:rPr>
              <w:tab/>
            </w:r>
            <w:r w:rsidR="00077BE8" w:rsidRPr="00FE211B">
              <w:rPr>
                <w:rStyle w:val="Hipervnculo"/>
                <w:noProof/>
              </w:rPr>
              <w:t>Colaboradores</w:t>
            </w:r>
            <w:r w:rsidR="00077BE8">
              <w:rPr>
                <w:noProof/>
                <w:webHidden/>
              </w:rPr>
              <w:tab/>
            </w:r>
            <w:r w:rsidR="00077BE8">
              <w:rPr>
                <w:noProof/>
                <w:webHidden/>
              </w:rPr>
              <w:fldChar w:fldCharType="begin"/>
            </w:r>
            <w:r w:rsidR="00077BE8">
              <w:rPr>
                <w:noProof/>
                <w:webHidden/>
              </w:rPr>
              <w:instrText xml:space="preserve"> PAGEREF _Toc90650800 \h </w:instrText>
            </w:r>
            <w:r w:rsidR="00077BE8">
              <w:rPr>
                <w:noProof/>
                <w:webHidden/>
              </w:rPr>
            </w:r>
            <w:r w:rsidR="00077BE8">
              <w:rPr>
                <w:noProof/>
                <w:webHidden/>
              </w:rPr>
              <w:fldChar w:fldCharType="separate"/>
            </w:r>
            <w:r w:rsidR="00077BE8">
              <w:rPr>
                <w:noProof/>
                <w:webHidden/>
              </w:rPr>
              <w:t>79</w:t>
            </w:r>
            <w:r w:rsidR="00077BE8">
              <w:rPr>
                <w:noProof/>
                <w:webHidden/>
              </w:rPr>
              <w:fldChar w:fldCharType="end"/>
            </w:r>
          </w:hyperlink>
        </w:p>
        <w:p w14:paraId="33698B94" w14:textId="34AA376C" w:rsidR="008D5DF8" w:rsidRDefault="006A4518" w:rsidP="008D0CEB">
          <w:pPr>
            <w:pStyle w:val="TDC1"/>
          </w:pPr>
          <w:r>
            <w:fldChar w:fldCharType="end"/>
          </w:r>
        </w:p>
      </w:sdtContent>
    </w:sdt>
    <w:p w14:paraId="731C6CC0" w14:textId="77777777" w:rsidR="00C712FE" w:rsidRDefault="00C712FE">
      <w:pPr>
        <w:spacing w:after="200" w:line="276" w:lineRule="auto"/>
        <w:rPr>
          <w:rFonts w:asciiTheme="minorHAnsi" w:hAnsiTheme="minorHAnsi" w:cstheme="minorHAnsi"/>
          <w:b/>
          <w:sz w:val="22"/>
          <w:szCs w:val="22"/>
          <w:lang w:val="es-CL"/>
        </w:rPr>
      </w:pPr>
      <w:r>
        <w:br w:type="page"/>
      </w:r>
    </w:p>
    <w:p w14:paraId="2485069A" w14:textId="258D923C" w:rsidR="00CC111F" w:rsidRPr="004320A9" w:rsidRDefault="00C0174A" w:rsidP="002F6868">
      <w:pPr>
        <w:pStyle w:val="Ttulo1"/>
        <w:numPr>
          <w:ilvl w:val="0"/>
          <w:numId w:val="21"/>
        </w:numPr>
        <w:rPr>
          <w:color w:val="002060"/>
          <w:sz w:val="24"/>
          <w:szCs w:val="24"/>
        </w:rPr>
      </w:pPr>
      <w:bookmarkStart w:id="0" w:name="_Toc90650758"/>
      <w:r w:rsidRPr="004320A9">
        <w:rPr>
          <w:color w:val="002060"/>
          <w:sz w:val="24"/>
          <w:szCs w:val="24"/>
        </w:rPr>
        <w:lastRenderedPageBreak/>
        <w:t>P</w:t>
      </w:r>
      <w:r w:rsidR="004320A9" w:rsidRPr="004320A9">
        <w:rPr>
          <w:color w:val="002060"/>
          <w:sz w:val="24"/>
          <w:szCs w:val="24"/>
        </w:rPr>
        <w:t>resentación</w:t>
      </w:r>
      <w:bookmarkEnd w:id="0"/>
    </w:p>
    <w:p w14:paraId="1E5AF75F" w14:textId="77777777" w:rsidR="00CC111F" w:rsidRPr="00F43519" w:rsidRDefault="00CC111F" w:rsidP="00CC111F">
      <w:pPr>
        <w:pStyle w:val="Prrafodelista"/>
        <w:jc w:val="both"/>
        <w:rPr>
          <w:rFonts w:asciiTheme="minorHAnsi" w:hAnsiTheme="minorHAnsi" w:cstheme="minorHAnsi"/>
          <w:sz w:val="22"/>
          <w:szCs w:val="22"/>
        </w:rPr>
      </w:pPr>
    </w:p>
    <w:p w14:paraId="05269EDB" w14:textId="77777777" w:rsidR="002F0C09" w:rsidRDefault="002F0C09" w:rsidP="00CC111F">
      <w:pPr>
        <w:jc w:val="both"/>
        <w:rPr>
          <w:rFonts w:asciiTheme="minorHAnsi" w:hAnsiTheme="minorHAnsi" w:cstheme="minorHAnsi"/>
          <w:sz w:val="22"/>
          <w:szCs w:val="22"/>
        </w:rPr>
      </w:pPr>
    </w:p>
    <w:p w14:paraId="3D2ABBD4" w14:textId="093AC7A4" w:rsidR="004D397E" w:rsidRDefault="004D397E" w:rsidP="004D397E">
      <w:pPr>
        <w:pStyle w:val="NormalWeb"/>
        <w:shd w:val="clear" w:color="auto" w:fill="FFFFFF"/>
        <w:spacing w:before="0" w:beforeAutospacing="0" w:after="0" w:afterAutospacing="0"/>
        <w:jc w:val="both"/>
        <w:rPr>
          <w:rFonts w:ascii="Calibri" w:hAnsi="Calibri" w:cs="Calibri"/>
          <w:sz w:val="22"/>
          <w:szCs w:val="22"/>
        </w:rPr>
      </w:pPr>
      <w:r w:rsidRPr="00A20608">
        <w:rPr>
          <w:rFonts w:ascii="Calibri" w:hAnsi="Calibri" w:cs="Calibri"/>
          <w:sz w:val="22"/>
          <w:szCs w:val="22"/>
        </w:rPr>
        <w:t xml:space="preserve">Debido a </w:t>
      </w:r>
      <w:r>
        <w:rPr>
          <w:rFonts w:ascii="Calibri" w:hAnsi="Calibri" w:cs="Calibri"/>
          <w:sz w:val="22"/>
          <w:szCs w:val="22"/>
        </w:rPr>
        <w:t>su</w:t>
      </w:r>
      <w:r w:rsidRPr="00A20608">
        <w:rPr>
          <w:rFonts w:ascii="Calibri" w:hAnsi="Calibri" w:cs="Calibri"/>
          <w:sz w:val="22"/>
          <w:szCs w:val="22"/>
        </w:rPr>
        <w:t xml:space="preserve"> especial conformación climática, hidrológica y geotectónica, Chile se encuentra expuesto a distintos tipos de eventos de origen natural, a lo que se suman los crecientes eventos adversos de origen antrópico y resultantes de las dinámicas sociodemográficas. Estos han ocasionado situaciones de emergencias y desastres que han derivado en pérdidas de vidas humanas, afectación de la salud y gran impacto económico. De acuerdo con bases de datos internacionales del Centro para la Investigación de la Epidemiología de los Desastres (CRED), en Chile se registra un aumento exponencial en el número de desastres y se puede pronosticar que en los años venideros nuestro país tendrá al menos un desastre por trimestre</w:t>
      </w:r>
      <w:r>
        <w:rPr>
          <w:rStyle w:val="Refdenotaalpie"/>
          <w:rFonts w:ascii="Calibri" w:hAnsi="Calibri" w:cs="Calibri"/>
          <w:sz w:val="22"/>
          <w:szCs w:val="22"/>
        </w:rPr>
        <w:footnoteReference w:id="1"/>
      </w:r>
      <w:r>
        <w:rPr>
          <w:rFonts w:ascii="Calibri" w:hAnsi="Calibri" w:cs="Calibri"/>
          <w:sz w:val="22"/>
          <w:szCs w:val="22"/>
        </w:rPr>
        <w:t>.</w:t>
      </w:r>
    </w:p>
    <w:p w14:paraId="2F099F64" w14:textId="3B76FFEC" w:rsidR="004D561F" w:rsidRPr="0095651E" w:rsidRDefault="004D561F" w:rsidP="004D397E">
      <w:pPr>
        <w:pStyle w:val="NormalWeb"/>
        <w:shd w:val="clear" w:color="auto" w:fill="FFFFFF"/>
        <w:spacing w:before="0" w:beforeAutospacing="0" w:after="0" w:afterAutospacing="0"/>
        <w:jc w:val="both"/>
        <w:rPr>
          <w:rFonts w:ascii="Calibri" w:hAnsi="Calibri" w:cs="Calibri"/>
          <w:sz w:val="22"/>
          <w:szCs w:val="22"/>
        </w:rPr>
      </w:pPr>
    </w:p>
    <w:p w14:paraId="32FFAB6F" w14:textId="77777777" w:rsidR="001A624C" w:rsidRPr="0095651E" w:rsidRDefault="001A624C" w:rsidP="001A624C">
      <w:pPr>
        <w:pStyle w:val="NormalWeb"/>
        <w:shd w:val="clear" w:color="auto" w:fill="FFFFFF"/>
        <w:spacing w:before="0" w:beforeAutospacing="0" w:after="0" w:afterAutospacing="0"/>
        <w:jc w:val="both"/>
        <w:rPr>
          <w:rFonts w:ascii="Calibri" w:hAnsi="Calibri" w:cs="Calibri"/>
          <w:sz w:val="22"/>
          <w:szCs w:val="22"/>
        </w:rPr>
      </w:pPr>
      <w:r w:rsidRPr="0095651E">
        <w:rPr>
          <w:rFonts w:ascii="Calibri" w:hAnsi="Calibri" w:cs="Calibri"/>
          <w:sz w:val="22"/>
          <w:szCs w:val="22"/>
        </w:rPr>
        <w:t xml:space="preserve">Se agregan a la situación antes descrita las nuevas amenazas asociadas al cambio climático, respecto de las cuales nuestro país es particularmente vulnerable al presentar siete de las nueve características de vulnerabilidad definidas por la Convención Marco de Naciones Unidas para el Cambio Climático, lo que se traduce en que nuestro país se encuentre en una posición notablemente desfavorecida en materia de cambio climático, al ubicarse, según el Global </w:t>
      </w:r>
      <w:proofErr w:type="spellStart"/>
      <w:r w:rsidRPr="0095651E">
        <w:rPr>
          <w:rFonts w:ascii="Calibri" w:hAnsi="Calibri" w:cs="Calibri"/>
          <w:i/>
          <w:iCs/>
          <w:sz w:val="22"/>
          <w:szCs w:val="22"/>
        </w:rPr>
        <w:t>Climate</w:t>
      </w:r>
      <w:proofErr w:type="spellEnd"/>
      <w:r w:rsidRPr="0095651E">
        <w:rPr>
          <w:rFonts w:ascii="Calibri" w:hAnsi="Calibri" w:cs="Calibri"/>
          <w:i/>
          <w:iCs/>
          <w:sz w:val="22"/>
          <w:szCs w:val="22"/>
        </w:rPr>
        <w:t xml:space="preserve"> </w:t>
      </w:r>
      <w:proofErr w:type="spellStart"/>
      <w:r w:rsidRPr="0095651E">
        <w:rPr>
          <w:rFonts w:ascii="Calibri" w:hAnsi="Calibri" w:cs="Calibri"/>
          <w:i/>
          <w:iCs/>
          <w:sz w:val="22"/>
          <w:szCs w:val="22"/>
        </w:rPr>
        <w:t>Risk</w:t>
      </w:r>
      <w:proofErr w:type="spellEnd"/>
      <w:r w:rsidRPr="0095651E">
        <w:rPr>
          <w:rFonts w:ascii="Calibri" w:hAnsi="Calibri" w:cs="Calibri"/>
          <w:i/>
          <w:iCs/>
          <w:sz w:val="22"/>
          <w:szCs w:val="22"/>
        </w:rPr>
        <w:t xml:space="preserve"> </w:t>
      </w:r>
      <w:proofErr w:type="spellStart"/>
      <w:r w:rsidRPr="0095651E">
        <w:rPr>
          <w:rFonts w:ascii="Calibri" w:hAnsi="Calibri" w:cs="Calibri"/>
          <w:i/>
          <w:iCs/>
          <w:sz w:val="22"/>
          <w:szCs w:val="22"/>
        </w:rPr>
        <w:t>Index</w:t>
      </w:r>
      <w:proofErr w:type="spellEnd"/>
      <w:r w:rsidRPr="0095651E">
        <w:rPr>
          <w:rStyle w:val="Refdenotaalpie"/>
          <w:rFonts w:ascii="Calibri" w:hAnsi="Calibri" w:cs="Calibri"/>
          <w:sz w:val="22"/>
          <w:szCs w:val="22"/>
        </w:rPr>
        <w:footnoteReference w:id="2"/>
      </w:r>
      <w:r w:rsidRPr="0095651E">
        <w:rPr>
          <w:rFonts w:ascii="Calibri" w:hAnsi="Calibri" w:cs="Calibri"/>
          <w:sz w:val="22"/>
          <w:szCs w:val="22"/>
        </w:rPr>
        <w:t xml:space="preserve"> del año 2019, en el décimo sexto lugar de los países más afectados por este fenómeno global. </w:t>
      </w:r>
    </w:p>
    <w:p w14:paraId="2B748BFC" w14:textId="454F1F4E" w:rsidR="004D397E" w:rsidRPr="0095651E" w:rsidRDefault="004D397E" w:rsidP="004D397E">
      <w:pPr>
        <w:pStyle w:val="NormalWeb"/>
        <w:spacing w:before="240" w:beforeAutospacing="0" w:after="240" w:afterAutospacing="0"/>
        <w:jc w:val="both"/>
        <w:rPr>
          <w:rFonts w:ascii="Calibri" w:hAnsi="Calibri" w:cs="Calibri"/>
          <w:sz w:val="22"/>
          <w:szCs w:val="22"/>
        </w:rPr>
      </w:pPr>
      <w:r w:rsidRPr="0095651E">
        <w:rPr>
          <w:rFonts w:ascii="Calibri" w:hAnsi="Calibri" w:cs="Calibri"/>
          <w:sz w:val="22"/>
          <w:szCs w:val="22"/>
        </w:rPr>
        <w:t xml:space="preserve">Esta realidad territorial nos desafía como país a transitar desde acciones eminentemente reactivas hacia la gestión integral del riesgo de desastres, caracterizada por una actuación sostenida en función de las distintas fases del ciclo del </w:t>
      </w:r>
      <w:r w:rsidRPr="0087563D">
        <w:rPr>
          <w:rFonts w:ascii="Calibri" w:hAnsi="Calibri" w:cs="Calibri"/>
          <w:sz w:val="22"/>
          <w:szCs w:val="22"/>
        </w:rPr>
        <w:t>riesgo: mitigación,</w:t>
      </w:r>
      <w:r w:rsidR="00617CF6" w:rsidRPr="0087563D">
        <w:rPr>
          <w:rFonts w:ascii="Calibri" w:hAnsi="Calibri" w:cs="Calibri"/>
          <w:sz w:val="22"/>
          <w:szCs w:val="22"/>
        </w:rPr>
        <w:t xml:space="preserve"> </w:t>
      </w:r>
      <w:r w:rsidRPr="0087563D">
        <w:rPr>
          <w:rFonts w:ascii="Calibri" w:hAnsi="Calibri" w:cs="Calibri"/>
          <w:sz w:val="22"/>
          <w:szCs w:val="22"/>
        </w:rPr>
        <w:t>preparación, respuesta y recuperación; apuntando</w:t>
      </w:r>
      <w:r w:rsidRPr="0095651E">
        <w:rPr>
          <w:rFonts w:ascii="Calibri" w:hAnsi="Calibri" w:cs="Calibri"/>
          <w:sz w:val="22"/>
          <w:szCs w:val="22"/>
        </w:rPr>
        <w:t xml:space="preserve"> al desarrollo de capacidades y reducción de las vulnerabilidades comunitarias e institucionales. Lo que debe hacerse sobre la base de la memoria, los aprendizajes y con profunda pertinencia local.</w:t>
      </w:r>
    </w:p>
    <w:p w14:paraId="44114509" w14:textId="1E2893ED" w:rsidR="001A624C" w:rsidRPr="0095651E" w:rsidRDefault="001A624C" w:rsidP="001A624C">
      <w:pPr>
        <w:pStyle w:val="NormalWeb"/>
        <w:spacing w:before="240" w:beforeAutospacing="0" w:after="240" w:afterAutospacing="0"/>
        <w:jc w:val="both"/>
        <w:rPr>
          <w:rFonts w:ascii="Calibri" w:hAnsi="Calibri" w:cs="Calibri"/>
          <w:sz w:val="22"/>
          <w:szCs w:val="22"/>
        </w:rPr>
      </w:pPr>
      <w:r w:rsidRPr="0095651E">
        <w:rPr>
          <w:rFonts w:ascii="Calibri" w:hAnsi="Calibri" w:cs="Calibri"/>
          <w:sz w:val="22"/>
          <w:szCs w:val="22"/>
        </w:rPr>
        <w:t xml:space="preserve">El cambio climático obliga, además, a introducir en la gestión integral del riesgo el concepto de adaptación, entendido este como el proceso de identificación y diseño de medidas cuyo objetivo se centra en enfrentar y reducir los impactos de eventos asociados al cambio climático cuya frecuencia e intensidad se incrementará con certeza en las próximas décadas y de otros eventos cuya ocurrencia cuenta con escasos registros históricos. Son ejemplos de lo anterior, las olas de calor, la actual </w:t>
      </w:r>
      <w:r w:rsidR="009869EB" w:rsidRPr="0095651E">
        <w:rPr>
          <w:rFonts w:ascii="Calibri" w:hAnsi="Calibri" w:cs="Calibri"/>
          <w:sz w:val="22"/>
          <w:szCs w:val="22"/>
        </w:rPr>
        <w:t>mega sequía</w:t>
      </w:r>
      <w:r w:rsidRPr="0095651E">
        <w:rPr>
          <w:rFonts w:ascii="Calibri" w:hAnsi="Calibri" w:cs="Calibri"/>
          <w:sz w:val="22"/>
          <w:szCs w:val="22"/>
        </w:rPr>
        <w:t xml:space="preserve"> que se extiende ya por más de 10 años afectando a gran parte del territorio de Chile continental, los aluviones, los tornados, las tormentas de arena y las inundaciones, entre otros eventos climatológicos extremos.</w:t>
      </w:r>
    </w:p>
    <w:p w14:paraId="312AFF77" w14:textId="05D25722" w:rsidR="008A5C1C" w:rsidRDefault="008A5C1C" w:rsidP="008A5C1C">
      <w:pPr>
        <w:pStyle w:val="Sinespaciado"/>
        <w:spacing w:after="0"/>
      </w:pPr>
      <w:r w:rsidRPr="00755841">
        <w:t xml:space="preserve">Las situaciones de desastre siempre implican dificultades </w:t>
      </w:r>
      <w:r>
        <w:t>en la</w:t>
      </w:r>
      <w:r w:rsidRPr="00755841">
        <w:t xml:space="preserve"> salud pública </w:t>
      </w:r>
      <w:r>
        <w:t xml:space="preserve">y en los territorios </w:t>
      </w:r>
      <w:r w:rsidRPr="00755841">
        <w:t>donde el sector salud</w:t>
      </w:r>
      <w:r>
        <w:t xml:space="preserve"> debe actuar</w:t>
      </w:r>
      <w:r w:rsidRPr="00755841">
        <w:t xml:space="preserve">, </w:t>
      </w:r>
      <w:r>
        <w:t xml:space="preserve">según corresponda, conforme al </w:t>
      </w:r>
      <w:r w:rsidRPr="00755841">
        <w:t>origen</w:t>
      </w:r>
      <w:r>
        <w:t>,</w:t>
      </w:r>
      <w:r w:rsidRPr="00755841">
        <w:t xml:space="preserve"> magnitud </w:t>
      </w:r>
      <w:r>
        <w:t xml:space="preserve">y consecuencias </w:t>
      </w:r>
      <w:r w:rsidRPr="00755841">
        <w:t>de</w:t>
      </w:r>
      <w:r>
        <w:t>l evento, par</w:t>
      </w:r>
      <w:r w:rsidRPr="00755841">
        <w:t xml:space="preserve">a </w:t>
      </w:r>
      <w:r>
        <w:t xml:space="preserve">lo cual deberá </w:t>
      </w:r>
      <w:r w:rsidRPr="00755841">
        <w:t xml:space="preserve">establecer </w:t>
      </w:r>
      <w:r>
        <w:t>o reforzar</w:t>
      </w:r>
      <w:r w:rsidRPr="00755841">
        <w:t xml:space="preserve"> medidas de s</w:t>
      </w:r>
      <w:r>
        <w:t>alud pública,</w:t>
      </w:r>
      <w:r w:rsidRPr="00755841">
        <w:t xml:space="preserve"> mantener </w:t>
      </w:r>
      <w:r>
        <w:t>y</w:t>
      </w:r>
      <w:r w:rsidRPr="00755841">
        <w:t xml:space="preserve"> fortalecer la vigilancia epidemiológica y el control de brotes</w:t>
      </w:r>
      <w:r>
        <w:t>,</w:t>
      </w:r>
      <w:r w:rsidRPr="00755841">
        <w:t xml:space="preserve"> </w:t>
      </w:r>
      <w:r>
        <w:t>garantizar</w:t>
      </w:r>
      <w:r w:rsidRPr="00755841">
        <w:t xml:space="preserve"> la atención </w:t>
      </w:r>
      <w:r>
        <w:t xml:space="preserve">integral y </w:t>
      </w:r>
      <w:r w:rsidRPr="00755841">
        <w:t xml:space="preserve">oportuna de las </w:t>
      </w:r>
      <w:r>
        <w:t xml:space="preserve">personas y comunidades afectadas </w:t>
      </w:r>
      <w:r w:rsidR="00617CF6">
        <w:t xml:space="preserve">de forma inmediata y </w:t>
      </w:r>
      <w:r w:rsidR="00A11CD9">
        <w:t>de acuerdo con</w:t>
      </w:r>
      <w:r w:rsidR="00617CF6">
        <w:t xml:space="preserve"> sus necesidades</w:t>
      </w:r>
      <w:r w:rsidRPr="00755841">
        <w:t>.</w:t>
      </w:r>
    </w:p>
    <w:p w14:paraId="716573B6" w14:textId="5C150E71" w:rsidR="003E3DC1" w:rsidRDefault="003E3DC1" w:rsidP="008A5C1C">
      <w:pPr>
        <w:pStyle w:val="Sinespaciado"/>
        <w:spacing w:after="0"/>
      </w:pPr>
    </w:p>
    <w:p w14:paraId="1B5443D0" w14:textId="77777777" w:rsidR="008A5C1C" w:rsidRPr="0087563D" w:rsidRDefault="008A5C1C" w:rsidP="004D397E">
      <w:pPr>
        <w:pStyle w:val="Sinespaciado"/>
        <w:spacing w:after="0"/>
      </w:pPr>
      <w:r w:rsidRPr="0087563D">
        <w:t xml:space="preserve">La experiencia demuestra que la primera respuesta en salud a una situación de emergencia en un territorio específico suele darse por parte de los establecimientos de salud de atención primaria. </w:t>
      </w:r>
      <w:r w:rsidR="004D397E" w:rsidRPr="0087563D">
        <w:t>L</w:t>
      </w:r>
      <w:r w:rsidRPr="0087563D">
        <w:t>as comunidades, los equipos de salud, la misma infraestructura sanitaria, puede verse afectada de diversas formas, aumentando la brecha entre una oferta disminuida y una demanda incrementada y compleja. Todos estos son sucesos que ocurren en un escenario que, con frecuencia, es de desorden y confusión, por lo que, se precisa de una adecuada planificación y preparación</w:t>
      </w:r>
      <w:r w:rsidR="004D397E" w:rsidRPr="0087563D">
        <w:t>.</w:t>
      </w:r>
    </w:p>
    <w:p w14:paraId="0ABA3345" w14:textId="77777777" w:rsidR="004D397E" w:rsidRPr="004D397E" w:rsidRDefault="004D397E" w:rsidP="004D397E">
      <w:pPr>
        <w:pStyle w:val="Sinespaciado"/>
        <w:spacing w:after="0"/>
      </w:pPr>
    </w:p>
    <w:p w14:paraId="244D9417" w14:textId="240EC8C6" w:rsidR="008A5C1C" w:rsidRDefault="008A5C1C" w:rsidP="004D397E">
      <w:pPr>
        <w:pStyle w:val="Sinespaciado"/>
        <w:spacing w:after="0"/>
      </w:pPr>
      <w:r w:rsidRPr="004D397E">
        <w:t xml:space="preserve">En ese contexto, considerando los procesos de implementación del Modelo de Atención Integral en Salud (MAIS), especialmente el alto nivel de vinculación de los equipos de salud con las comunidades (trabajo sectorizado) será fundamental </w:t>
      </w:r>
      <w:r w:rsidR="004D397E">
        <w:t>c</w:t>
      </w:r>
      <w:r>
        <w:t>ontar con planes de emergencia en cada establecimiento de atención primaria de la red</w:t>
      </w:r>
      <w:r w:rsidRPr="004D397E">
        <w:t xml:space="preserve"> y que su elaboración se realice sobre la base del conoci</w:t>
      </w:r>
      <w:r w:rsidR="00617CF6">
        <w:t xml:space="preserve">miento y experiencia </w:t>
      </w:r>
      <w:r w:rsidRPr="004D397E">
        <w:t xml:space="preserve">del personal </w:t>
      </w:r>
      <w:r w:rsidRPr="004D397E">
        <w:lastRenderedPageBreak/>
        <w:t xml:space="preserve">de salud y de las organizaciones comunitarias involucradas, </w:t>
      </w:r>
      <w:r>
        <w:t xml:space="preserve">apuntando a la reducción del impacto de eventos </w:t>
      </w:r>
      <w:r w:rsidR="004D397E">
        <w:t xml:space="preserve">de emergencias y desastres </w:t>
      </w:r>
      <w:r>
        <w:t>en los equipos de salud y las comunidades</w:t>
      </w:r>
      <w:r w:rsidR="004D397E">
        <w:t>.</w:t>
      </w:r>
    </w:p>
    <w:p w14:paraId="1826A360" w14:textId="77777777" w:rsidR="00BA298F" w:rsidRDefault="00BA298F" w:rsidP="00776269">
      <w:pPr>
        <w:pStyle w:val="Sinespaciado"/>
        <w:spacing w:after="0"/>
      </w:pPr>
    </w:p>
    <w:p w14:paraId="0E3E824C" w14:textId="7012E429" w:rsidR="00DE73A6" w:rsidRPr="008A4480" w:rsidRDefault="00DE73A6" w:rsidP="00776269">
      <w:pPr>
        <w:pStyle w:val="Sinespaciado"/>
        <w:spacing w:after="0"/>
      </w:pPr>
      <w:r w:rsidRPr="008A4480">
        <w:t xml:space="preserve">El plan de </w:t>
      </w:r>
      <w:r w:rsidR="00C35845" w:rsidRPr="008A4480">
        <w:t>emergen</w:t>
      </w:r>
      <w:r w:rsidR="00C35845" w:rsidRPr="00C35845">
        <w:t>cia</w:t>
      </w:r>
      <w:r w:rsidR="00776269" w:rsidRPr="00C35845">
        <w:t xml:space="preserve"> </w:t>
      </w:r>
      <w:r w:rsidRPr="00C35845">
        <w:t>establecerá las generalidades</w:t>
      </w:r>
      <w:r w:rsidRPr="008A4480">
        <w:t xml:space="preserve"> para abordar la respuesta ante una emergencia </w:t>
      </w:r>
      <w:r w:rsidR="00617CF6" w:rsidRPr="008A4480">
        <w:t xml:space="preserve">y/o desastre </w:t>
      </w:r>
      <w:r w:rsidR="00617CF6">
        <w:t>interno y</w:t>
      </w:r>
      <w:r w:rsidR="003F01E0">
        <w:t>/o</w:t>
      </w:r>
      <w:r w:rsidR="00617CF6">
        <w:t xml:space="preserve"> externo</w:t>
      </w:r>
      <w:r w:rsidRPr="008A4480">
        <w:t>, definiendo la conformación del Comité de Gestión del Riesgo</w:t>
      </w:r>
      <w:r w:rsidR="0087563D">
        <w:t xml:space="preserve"> de Desastres</w:t>
      </w:r>
      <w:r w:rsidR="00617CF6">
        <w:t xml:space="preserve"> </w:t>
      </w:r>
      <w:r w:rsidRPr="008A4480">
        <w:t>COGRID</w:t>
      </w:r>
      <w:r w:rsidR="00617CF6">
        <w:rPr>
          <w:rStyle w:val="Refdenotaalpie"/>
        </w:rPr>
        <w:footnoteReference w:id="3"/>
      </w:r>
      <w:r w:rsidR="00617CF6">
        <w:t xml:space="preserve"> </w:t>
      </w:r>
      <w:r w:rsidRPr="008A4480">
        <w:t xml:space="preserve">del Establecimiento, los roles de sus integrantes, la forma de trabajar de este, las coordinaciones internas y externas, los flujos de comunicación, entre otros. En consecuencia, cualquier emergencia podrá ser abordada con esta estructura y forma de funcionar como </w:t>
      </w:r>
      <w:r w:rsidR="00F66BFB">
        <w:t xml:space="preserve">Comité de Gestión del Riesgo de </w:t>
      </w:r>
      <w:r w:rsidR="00836E5E">
        <w:t>Desastres COGRID</w:t>
      </w:r>
      <w:r w:rsidRPr="008A4480">
        <w:t xml:space="preserve">. Asimismo, y complementariamente este plan llevará en anexos los </w:t>
      </w:r>
      <w:r w:rsidR="00836E5E">
        <w:t xml:space="preserve">planes y </w:t>
      </w:r>
      <w:r w:rsidRPr="008A4480">
        <w:t xml:space="preserve">protocolos específicos de respuesta por variable de riesgo, por ejemplo, </w:t>
      </w:r>
      <w:r w:rsidR="00836E5E">
        <w:t xml:space="preserve">procedimientos frente a amenaza de </w:t>
      </w:r>
      <w:r w:rsidRPr="008A4480">
        <w:t>tsunami, sismos, inundaci</w:t>
      </w:r>
      <w:r w:rsidR="00836E5E">
        <w:t>ones</w:t>
      </w:r>
      <w:r w:rsidRPr="008A4480">
        <w:t xml:space="preserve">, incendios internos o externos, entre otros. </w:t>
      </w:r>
    </w:p>
    <w:p w14:paraId="613CDA87" w14:textId="77777777" w:rsidR="001A7E19" w:rsidRDefault="001A7E19" w:rsidP="00776269">
      <w:pPr>
        <w:pStyle w:val="Sinespaciado"/>
        <w:spacing w:after="0"/>
        <w:rPr>
          <w:rFonts w:cstheme="minorHAnsi"/>
        </w:rPr>
      </w:pPr>
    </w:p>
    <w:p w14:paraId="3A8193D7" w14:textId="6CA93D66" w:rsidR="00DE73A6" w:rsidRDefault="00DE73A6" w:rsidP="00776269">
      <w:pPr>
        <w:pStyle w:val="Sinespaciado"/>
        <w:spacing w:after="0"/>
        <w:rPr>
          <w:rFonts w:cstheme="minorHAnsi"/>
        </w:rPr>
      </w:pPr>
      <w:r>
        <w:rPr>
          <w:rFonts w:cstheme="minorHAnsi"/>
        </w:rPr>
        <w:t>Adicionalmente, l</w:t>
      </w:r>
      <w:r w:rsidRPr="002C1BB4">
        <w:rPr>
          <w:rFonts w:cstheme="minorHAnsi"/>
        </w:rPr>
        <w:t>a presente guía y formato de Plan de Emergencia propuesto pretende apoyar el cumplimiento a las exigencias de la Acreditación de prestadores, en lo relativo al Plan o Protocolo de Evacuación y Plan de Contingencia en caso de interrupción del suministro eléctrico y de agu</w:t>
      </w:r>
      <w:r w:rsidR="003F01E0">
        <w:rPr>
          <w:rFonts w:cstheme="minorHAnsi"/>
        </w:rPr>
        <w:t xml:space="preserve">a potable. </w:t>
      </w:r>
      <w:r w:rsidRPr="002C1BB4">
        <w:rPr>
          <w:rFonts w:cstheme="minorHAnsi"/>
        </w:rPr>
        <w:t xml:space="preserve">Estos planes y procedimientos debieran quedar bajo el alero del plan de emergencias y constituirse en </w:t>
      </w:r>
      <w:r w:rsidR="003F01E0">
        <w:rPr>
          <w:rFonts w:cstheme="minorHAnsi"/>
        </w:rPr>
        <w:t>a</w:t>
      </w:r>
      <w:r w:rsidRPr="002C1BB4">
        <w:rPr>
          <w:rFonts w:cstheme="minorHAnsi"/>
        </w:rPr>
        <w:t xml:space="preserve">nexos que corresponden a procedimientos específicos. </w:t>
      </w:r>
    </w:p>
    <w:p w14:paraId="18116AA3" w14:textId="062AD5DE" w:rsidR="00DE73A6" w:rsidRDefault="00975032" w:rsidP="00DE73A6">
      <w:pPr>
        <w:pStyle w:val="Sinespaciado"/>
        <w:spacing w:after="0"/>
        <w:rPr>
          <w:rFonts w:cstheme="minorHAnsi"/>
        </w:rPr>
      </w:pPr>
      <w:r>
        <w:rPr>
          <w:noProof/>
          <w:lang w:eastAsia="es-CL"/>
        </w:rPr>
        <mc:AlternateContent>
          <mc:Choice Requires="wps">
            <w:drawing>
              <wp:anchor distT="45720" distB="45720" distL="114300" distR="114300" simplePos="0" relativeHeight="251677696" behindDoc="0" locked="0" layoutInCell="1" allowOverlap="1" wp14:anchorId="15734079" wp14:editId="449FACD7">
                <wp:simplePos x="0" y="0"/>
                <wp:positionH relativeFrom="margin">
                  <wp:align>right</wp:align>
                </wp:positionH>
                <wp:positionV relativeFrom="paragraph">
                  <wp:posOffset>283210</wp:posOffset>
                </wp:positionV>
                <wp:extent cx="5943600" cy="2705100"/>
                <wp:effectExtent l="0" t="0" r="19050" b="190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5100"/>
                        </a:xfrm>
                        <a:prstGeom prst="rect">
                          <a:avLst/>
                        </a:prstGeom>
                        <a:solidFill>
                          <a:schemeClr val="lt1">
                            <a:lumMod val="100000"/>
                            <a:lumOff val="0"/>
                          </a:schemeClr>
                        </a:solidFill>
                        <a:ln w="12700" cmpd="sng">
                          <a:solidFill>
                            <a:schemeClr val="accent1">
                              <a:lumMod val="100000"/>
                              <a:lumOff val="0"/>
                            </a:schemeClr>
                          </a:solidFill>
                          <a:prstDash val="dash"/>
                          <a:miter lim="800000"/>
                          <a:headEnd/>
                          <a:tailEnd/>
                        </a:ln>
                        <a:effectLst/>
                      </wps:spPr>
                      <wps:txbx>
                        <w:txbxContent>
                          <w:p w14:paraId="192EF639" w14:textId="77777777" w:rsidR="00975032" w:rsidRDefault="00975032" w:rsidP="00975032">
                            <w:pPr>
                              <w:jc w:val="both"/>
                              <w:rPr>
                                <w:rFonts w:asciiTheme="minorHAnsi" w:hAnsiTheme="minorHAnsi" w:cstheme="minorHAnsi"/>
                                <w:sz w:val="22"/>
                                <w:szCs w:val="22"/>
                              </w:rPr>
                            </w:pPr>
                          </w:p>
                          <w:p w14:paraId="2DC418BC" w14:textId="6F041C76" w:rsidR="00975032" w:rsidRDefault="00975032" w:rsidP="00975032">
                            <w:pPr>
                              <w:jc w:val="both"/>
                              <w:rPr>
                                <w:rFonts w:asciiTheme="minorHAnsi" w:hAnsiTheme="minorHAnsi" w:cstheme="minorHAnsi"/>
                                <w:b/>
                                <w:color w:val="002060"/>
                                <w:sz w:val="22"/>
                                <w:szCs w:val="22"/>
                              </w:rPr>
                            </w:pPr>
                            <w:r w:rsidRPr="00975032">
                              <w:rPr>
                                <w:rFonts w:asciiTheme="minorHAnsi" w:hAnsiTheme="minorHAnsi" w:cstheme="minorHAnsi"/>
                                <w:b/>
                                <w:color w:val="002060"/>
                                <w:sz w:val="22"/>
                                <w:szCs w:val="22"/>
                              </w:rPr>
                              <w:t>El contenido del presente documento se elabora bajo un contexto general, de acuerdo con lineamientos y formatos propuestos por ONEMI y el Sistema Nacional de Prevención y Respuesta ante Desastres (SINAPRED, anteriormente Sistema Nacional de protección Civil SNPC), lo cual no obsta a introducir nuevos elementos que complementen el actuar sectorial considerando la realidad local de cada establecimiento. Cabe mencionar que en la presente guía y formato los ejemplos descritos son acotados, por tanto, puede haber situaciones que se presenten localmente no contempladas en los ejemplos entregados en este documento.</w:t>
                            </w:r>
                          </w:p>
                          <w:p w14:paraId="0BC4BE27" w14:textId="15BF8535" w:rsidR="00975032" w:rsidRDefault="00975032" w:rsidP="00975032">
                            <w:pPr>
                              <w:jc w:val="both"/>
                              <w:rPr>
                                <w:rFonts w:asciiTheme="minorHAnsi" w:hAnsiTheme="minorHAnsi" w:cstheme="minorHAnsi"/>
                                <w:b/>
                                <w:color w:val="002060"/>
                                <w:sz w:val="22"/>
                                <w:szCs w:val="22"/>
                              </w:rPr>
                            </w:pPr>
                          </w:p>
                          <w:p w14:paraId="76728A32" w14:textId="325B20F2" w:rsidR="00975032" w:rsidRDefault="00975032" w:rsidP="00975032">
                            <w:pPr>
                              <w:jc w:val="both"/>
                            </w:pPr>
                            <w:r w:rsidRPr="00975032">
                              <w:rPr>
                                <w:rFonts w:asciiTheme="minorHAnsi" w:hAnsiTheme="minorHAnsi" w:cstheme="minorHAnsi"/>
                                <w:b/>
                                <w:color w:val="002060"/>
                                <w:sz w:val="22"/>
                                <w:szCs w:val="22"/>
                              </w:rPr>
                              <w:t>Para una mejor comprensión del trabajo a realizar con este formato, la “Guía de Elaboración de Planes de Emergencias de Establecimientos de Atención Primaria”, ofrece descripciones y consideraciones del contenido en cada punto con la misma numeración y estructura, de manera de ir acompañando el proceso de elaboración del plan, de acuerdo con la realidad local de cada establecimiento.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34079" id="_x0000_s1028" type="#_x0000_t202" style="position:absolute;left:0;text-align:left;margin-left:416.8pt;margin-top:22.3pt;width:468pt;height:213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" fillcolor="white [3201]" strokecolor="#4f81bd [3204]" strokeweight="1pt">
                <v:stroke dashstyle="dash"/>
                <v:textbox>
                  <w:txbxContent>
                    <w:p w14:paraId="192EF639" w14:textId="77777777" w:rsidR="00975032" w:rsidRDefault="00975032" w:rsidP="00975032">
                      <w:pPr>
                        <w:jc w:val="both"/>
                        <w:rPr>
                          <w:rFonts w:asciiTheme="minorHAnsi" w:hAnsiTheme="minorHAnsi" w:cstheme="minorHAnsi"/>
                          <w:sz w:val="22"/>
                          <w:szCs w:val="22"/>
                        </w:rPr>
                      </w:pPr>
                    </w:p>
                    <w:p w14:paraId="2DC418BC" w14:textId="6F041C76" w:rsidR="00975032" w:rsidRDefault="00975032" w:rsidP="00975032">
                      <w:pPr>
                        <w:jc w:val="both"/>
                        <w:rPr>
                          <w:rFonts w:asciiTheme="minorHAnsi" w:hAnsiTheme="minorHAnsi" w:cstheme="minorHAnsi"/>
                          <w:b/>
                          <w:color w:val="002060"/>
                          <w:sz w:val="22"/>
                          <w:szCs w:val="22"/>
                        </w:rPr>
                      </w:pPr>
                      <w:r w:rsidRPr="00975032">
                        <w:rPr>
                          <w:rFonts w:asciiTheme="minorHAnsi" w:hAnsiTheme="minorHAnsi" w:cstheme="minorHAnsi"/>
                          <w:b/>
                          <w:color w:val="002060"/>
                          <w:sz w:val="22"/>
                          <w:szCs w:val="22"/>
                        </w:rPr>
                        <w:t>El contenido del presente documento se elabora bajo un contexto general, de acuerdo con lineamientos y formatos propuestos por ONEMI y el Sistema Nacional de Prevención y Respuesta ante Desastres (SINAPRED, anteriormente Sistema Nacional de protección Civil SNPC), lo cual no obsta a introducir nuevos elementos que complementen el actuar sectorial considerando la realidad local de cada establecimiento. Cabe mencionar que en la presente guía y formato los ejemplos descritos son acotados, por tanto, puede haber situaciones que se presenten localmente no contempladas en los ejemplos entregados en este documento.</w:t>
                      </w:r>
                    </w:p>
                    <w:p w14:paraId="0BC4BE27" w14:textId="15BF8535" w:rsidR="00975032" w:rsidRDefault="00975032" w:rsidP="00975032">
                      <w:pPr>
                        <w:jc w:val="both"/>
                        <w:rPr>
                          <w:rFonts w:asciiTheme="minorHAnsi" w:hAnsiTheme="minorHAnsi" w:cstheme="minorHAnsi"/>
                          <w:b/>
                          <w:color w:val="002060"/>
                          <w:sz w:val="22"/>
                          <w:szCs w:val="22"/>
                        </w:rPr>
                      </w:pPr>
                    </w:p>
                    <w:p w14:paraId="76728A32" w14:textId="325B20F2" w:rsidR="00975032" w:rsidRDefault="00975032" w:rsidP="00975032">
                      <w:pPr>
                        <w:jc w:val="both"/>
                      </w:pPr>
                      <w:r w:rsidRPr="00975032">
                        <w:rPr>
                          <w:rFonts w:asciiTheme="minorHAnsi" w:hAnsiTheme="minorHAnsi" w:cstheme="minorHAnsi"/>
                          <w:b/>
                          <w:color w:val="002060"/>
                          <w:sz w:val="22"/>
                          <w:szCs w:val="22"/>
                        </w:rPr>
                        <w:t>Para una mejor comprensión del trabajo a realizar con este formato, la “Guía de Elaboración de Planes de Emergencias de Establecimientos de Atención Primaria”, ofrece descripciones y consideraciones del contenido en cada punto con la misma numeración y estructura, de manera de ir acompañando el proceso de elaboración del plan, de acuerdo con la realidad local de cada establecimiento.</w:t>
                      </w:r>
                    </w:p>
                  </w:txbxContent>
                </v:textbox>
                <w10:wrap type="square" anchorx="margin"/>
              </v:shape>
            </w:pict>
          </mc:Fallback>
        </mc:AlternateContent>
      </w:r>
    </w:p>
    <w:p w14:paraId="01449CCE" w14:textId="20FA202C" w:rsidR="007D1F60" w:rsidRDefault="007D1F60" w:rsidP="009A1BD9">
      <w:pPr>
        <w:jc w:val="both"/>
        <w:rPr>
          <w:rFonts w:asciiTheme="minorHAnsi" w:hAnsiTheme="minorHAnsi" w:cstheme="minorHAnsi"/>
          <w:sz w:val="22"/>
          <w:szCs w:val="22"/>
        </w:rPr>
      </w:pPr>
    </w:p>
    <w:p w14:paraId="6725D36B" w14:textId="77777777" w:rsidR="00975032" w:rsidRDefault="00975032" w:rsidP="007D1F60">
      <w:pPr>
        <w:jc w:val="both"/>
        <w:rPr>
          <w:rFonts w:asciiTheme="minorHAnsi" w:hAnsiTheme="minorHAnsi" w:cstheme="minorHAnsi"/>
          <w:b/>
          <w:color w:val="002060"/>
          <w:sz w:val="22"/>
          <w:szCs w:val="22"/>
        </w:rPr>
      </w:pPr>
    </w:p>
    <w:p w14:paraId="175ADDE2" w14:textId="68254E5E" w:rsidR="00975032" w:rsidRDefault="00975032" w:rsidP="007D1F60">
      <w:pPr>
        <w:jc w:val="both"/>
        <w:rPr>
          <w:rFonts w:asciiTheme="minorHAnsi" w:hAnsiTheme="minorHAnsi" w:cstheme="minorHAnsi"/>
          <w:b/>
          <w:color w:val="002060"/>
          <w:sz w:val="22"/>
          <w:szCs w:val="22"/>
        </w:rPr>
      </w:pPr>
    </w:p>
    <w:p w14:paraId="34E2FC9E" w14:textId="77777777" w:rsidR="00975032" w:rsidRDefault="00975032" w:rsidP="007D1F60">
      <w:pPr>
        <w:jc w:val="both"/>
        <w:rPr>
          <w:rFonts w:asciiTheme="minorHAnsi" w:hAnsiTheme="minorHAnsi" w:cstheme="minorHAnsi"/>
          <w:b/>
          <w:color w:val="002060"/>
          <w:sz w:val="22"/>
          <w:szCs w:val="22"/>
        </w:rPr>
      </w:pPr>
    </w:p>
    <w:p w14:paraId="7C24AEEA" w14:textId="77777777" w:rsidR="007D1F60" w:rsidRDefault="007D1F60" w:rsidP="009A1BD9">
      <w:pPr>
        <w:jc w:val="both"/>
        <w:rPr>
          <w:rFonts w:asciiTheme="minorHAnsi" w:hAnsiTheme="minorHAnsi" w:cstheme="minorHAnsi"/>
          <w:sz w:val="22"/>
          <w:szCs w:val="22"/>
        </w:rPr>
      </w:pPr>
    </w:p>
    <w:p w14:paraId="0B0D3DFD" w14:textId="77777777" w:rsidR="008A5C1C" w:rsidRPr="00975032" w:rsidRDefault="008A5C1C" w:rsidP="008A5C1C">
      <w:pPr>
        <w:pStyle w:val="Sinespaciado"/>
        <w:rPr>
          <w:lang w:val="es-ES"/>
        </w:rPr>
      </w:pPr>
    </w:p>
    <w:p w14:paraId="160FBE5F" w14:textId="77777777" w:rsidR="008A5C1C" w:rsidRDefault="008A5C1C" w:rsidP="008A5C1C">
      <w:pPr>
        <w:pStyle w:val="Sinespaciado"/>
      </w:pPr>
    </w:p>
    <w:p w14:paraId="75070379" w14:textId="77777777" w:rsidR="008A5C1C" w:rsidRDefault="008A5C1C" w:rsidP="008A5C1C">
      <w:pPr>
        <w:pStyle w:val="Sinespaciado"/>
      </w:pPr>
    </w:p>
    <w:p w14:paraId="291D254E" w14:textId="77777777" w:rsidR="008A5C1C" w:rsidRDefault="008A5C1C" w:rsidP="008A5C1C">
      <w:pPr>
        <w:pStyle w:val="Sinespaciado"/>
      </w:pPr>
    </w:p>
    <w:p w14:paraId="502A2686" w14:textId="77777777" w:rsidR="00871B7D" w:rsidRDefault="00871B7D" w:rsidP="00871B7D">
      <w:pPr>
        <w:pStyle w:val="Ttulo1"/>
        <w:ind w:left="720" w:firstLine="0"/>
        <w:rPr>
          <w:color w:val="002060"/>
        </w:rPr>
      </w:pPr>
      <w:bookmarkStart w:id="1" w:name="_Toc90650759"/>
    </w:p>
    <w:p w14:paraId="034C9C1D" w14:textId="56A9EE5C" w:rsidR="0077387B" w:rsidRPr="009E23CA" w:rsidRDefault="00F22813" w:rsidP="002F6868">
      <w:pPr>
        <w:pStyle w:val="Ttulo1"/>
        <w:numPr>
          <w:ilvl w:val="1"/>
          <w:numId w:val="21"/>
        </w:numPr>
        <w:rPr>
          <w:color w:val="002060"/>
        </w:rPr>
      </w:pPr>
      <w:r w:rsidRPr="009E23CA">
        <w:rPr>
          <w:color w:val="002060"/>
        </w:rPr>
        <w:lastRenderedPageBreak/>
        <w:t>Antecedentes</w:t>
      </w:r>
      <w:bookmarkEnd w:id="1"/>
    </w:p>
    <w:p w14:paraId="5011B043" w14:textId="77777777" w:rsidR="00081FA6" w:rsidRDefault="00081FA6" w:rsidP="0077387B">
      <w:pPr>
        <w:jc w:val="both"/>
        <w:rPr>
          <w:rFonts w:asciiTheme="minorHAnsi" w:hAnsiTheme="minorHAnsi" w:cstheme="minorHAnsi"/>
          <w:sz w:val="22"/>
          <w:szCs w:val="22"/>
        </w:rPr>
      </w:pPr>
    </w:p>
    <w:tbl>
      <w:tblPr>
        <w:tblStyle w:val="Listaclara-nfasis11"/>
        <w:tblW w:w="5000" w:type="pct"/>
        <w:tblBorders>
          <w:insideH w:val="single" w:sz="8" w:space="0" w:color="4F81BD" w:themeColor="accent1"/>
          <w:insideV w:val="single" w:sz="4" w:space="0" w:color="4F81BD" w:themeColor="accent1"/>
        </w:tblBorders>
        <w:shd w:val="clear" w:color="auto" w:fill="EEECE1" w:themeFill="background2"/>
        <w:tblLayout w:type="fixed"/>
        <w:tblLook w:val="04A0" w:firstRow="1" w:lastRow="0" w:firstColumn="1" w:lastColumn="0" w:noHBand="0" w:noVBand="1"/>
      </w:tblPr>
      <w:tblGrid>
        <w:gridCol w:w="3667"/>
        <w:gridCol w:w="5717"/>
      </w:tblGrid>
      <w:tr w:rsidR="00081FA6" w:rsidRPr="00F43519" w14:paraId="182BF690" w14:textId="77777777" w:rsidTr="00852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1A3E8EF" w14:textId="77777777" w:rsidR="00370474" w:rsidRPr="00931C9C" w:rsidDel="00DF5495" w:rsidRDefault="008C0D90" w:rsidP="0086140A">
            <w:pPr>
              <w:spacing w:before="60" w:after="60"/>
              <w:jc w:val="center"/>
              <w:rPr>
                <w:rFonts w:asciiTheme="minorHAnsi" w:hAnsiTheme="minorHAnsi" w:cstheme="minorHAnsi"/>
                <w:bCs w:val="0"/>
              </w:rPr>
            </w:pPr>
            <w:r w:rsidRPr="00373488">
              <w:rPr>
                <w:rFonts w:asciiTheme="minorHAnsi" w:hAnsiTheme="minorHAnsi" w:cstheme="minorHAnsi"/>
                <w:sz w:val="22"/>
                <w:szCs w:val="22"/>
              </w:rPr>
              <w:t xml:space="preserve">PROPUESTA DE </w:t>
            </w:r>
            <w:r w:rsidR="00081FA6" w:rsidRPr="00373488">
              <w:rPr>
                <w:rFonts w:asciiTheme="minorHAnsi" w:hAnsiTheme="minorHAnsi" w:cstheme="minorHAnsi"/>
                <w:sz w:val="22"/>
                <w:szCs w:val="22"/>
              </w:rPr>
              <w:t>ANTECEDENTES DEL ESTABLECIMIENTO</w:t>
            </w:r>
          </w:p>
        </w:tc>
      </w:tr>
      <w:tr w:rsidR="00081FA6" w:rsidRPr="00F43519" w14:paraId="4A3C1377" w14:textId="77777777" w:rsidTr="00C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699EAEB4" w14:textId="77777777" w:rsidR="00081FA6" w:rsidRPr="00081FA6" w:rsidRDefault="00081FA6" w:rsidP="00081FA6">
            <w:pPr>
              <w:spacing w:before="60" w:after="60"/>
              <w:rPr>
                <w:rFonts w:asciiTheme="minorHAnsi" w:hAnsiTheme="minorHAnsi" w:cstheme="minorHAnsi"/>
              </w:rPr>
            </w:pPr>
            <w:r w:rsidRPr="00373488">
              <w:rPr>
                <w:rFonts w:asciiTheme="minorHAnsi" w:hAnsiTheme="minorHAnsi" w:cstheme="minorHAnsi"/>
                <w:sz w:val="22"/>
                <w:szCs w:val="22"/>
              </w:rPr>
              <w:t xml:space="preserve">Nombre del </w:t>
            </w:r>
            <w:r w:rsidR="00C52302" w:rsidRPr="00373488">
              <w:rPr>
                <w:rFonts w:asciiTheme="minorHAnsi" w:hAnsiTheme="minorHAnsi" w:cstheme="minorHAnsi"/>
                <w:sz w:val="22"/>
                <w:szCs w:val="22"/>
              </w:rPr>
              <w:t>Establecimiento:</w:t>
            </w:r>
          </w:p>
        </w:tc>
        <w:tc>
          <w:tcPr>
            <w:tcW w:w="3046" w:type="pct"/>
            <w:shd w:val="clear" w:color="auto" w:fill="FFFFFF" w:themeFill="background1"/>
          </w:tcPr>
          <w:p w14:paraId="07A118AB" w14:textId="77777777" w:rsidR="00081FA6" w:rsidRPr="00931C9C" w:rsidRDefault="00081FA6" w:rsidP="008C0D9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6682D" w:rsidRPr="00F43519" w14:paraId="33A26B18" w14:textId="77777777" w:rsidTr="00C00BAE">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52920B86" w14:textId="3A559B46" w:rsidR="00E5502A" w:rsidRPr="00373488" w:rsidRDefault="003D5BE4" w:rsidP="008527E9">
            <w:pPr>
              <w:spacing w:before="60" w:after="60"/>
              <w:rPr>
                <w:rFonts w:asciiTheme="minorHAnsi" w:hAnsiTheme="minorHAnsi" w:cstheme="minorHAnsi"/>
                <w:sz w:val="22"/>
                <w:szCs w:val="22"/>
              </w:rPr>
            </w:pPr>
            <w:r w:rsidRPr="00373488">
              <w:rPr>
                <w:rFonts w:asciiTheme="minorHAnsi" w:hAnsiTheme="minorHAnsi" w:cstheme="minorHAnsi"/>
                <w:sz w:val="22"/>
                <w:szCs w:val="22"/>
              </w:rPr>
              <w:t xml:space="preserve">Tipo de establecimiento </w:t>
            </w:r>
            <w:r w:rsidR="006D7A7B" w:rsidRPr="00373488">
              <w:rPr>
                <w:rFonts w:asciiTheme="minorHAnsi" w:hAnsiTheme="minorHAnsi" w:cstheme="minorHAnsi"/>
                <w:sz w:val="22"/>
                <w:szCs w:val="22"/>
              </w:rPr>
              <w:t xml:space="preserve">o Dispositivo </w:t>
            </w:r>
            <w:r w:rsidRPr="00373488">
              <w:rPr>
                <w:rFonts w:asciiTheme="minorHAnsi" w:hAnsiTheme="minorHAnsi" w:cstheme="minorHAnsi"/>
                <w:b w:val="0"/>
                <w:i/>
                <w:color w:val="0070C0"/>
                <w:sz w:val="20"/>
                <w:szCs w:val="20"/>
              </w:rPr>
              <w:t>(</w:t>
            </w:r>
            <w:r w:rsidR="006D7A7B" w:rsidRPr="00373488">
              <w:rPr>
                <w:rFonts w:asciiTheme="minorHAnsi" w:hAnsiTheme="minorHAnsi" w:cstheme="minorHAnsi"/>
                <w:b w:val="0"/>
                <w:i/>
                <w:color w:val="0070C0"/>
                <w:sz w:val="20"/>
                <w:szCs w:val="20"/>
              </w:rPr>
              <w:t xml:space="preserve">CESFAM, </w:t>
            </w:r>
            <w:r w:rsidR="00F87B02" w:rsidRPr="00373488">
              <w:rPr>
                <w:rFonts w:asciiTheme="minorHAnsi" w:hAnsiTheme="minorHAnsi" w:cstheme="minorHAnsi"/>
                <w:b w:val="0"/>
                <w:i/>
                <w:color w:val="0070C0"/>
                <w:sz w:val="20"/>
                <w:szCs w:val="20"/>
              </w:rPr>
              <w:t xml:space="preserve">CGU, CGR, </w:t>
            </w:r>
            <w:r w:rsidR="00C35845" w:rsidRPr="00373488">
              <w:rPr>
                <w:rFonts w:asciiTheme="minorHAnsi" w:hAnsiTheme="minorHAnsi" w:cstheme="minorHAnsi"/>
                <w:b w:val="0"/>
                <w:i/>
                <w:color w:val="0070C0"/>
                <w:sz w:val="20"/>
                <w:szCs w:val="20"/>
              </w:rPr>
              <w:t>P</w:t>
            </w:r>
            <w:r w:rsidR="00F87B02" w:rsidRPr="00373488">
              <w:rPr>
                <w:rFonts w:asciiTheme="minorHAnsi" w:hAnsiTheme="minorHAnsi" w:cstheme="minorHAnsi"/>
                <w:b w:val="0"/>
                <w:i/>
                <w:color w:val="0070C0"/>
                <w:sz w:val="20"/>
                <w:szCs w:val="20"/>
              </w:rPr>
              <w:t>SR</w:t>
            </w:r>
            <w:r w:rsidR="00C35845" w:rsidRPr="00373488">
              <w:rPr>
                <w:rFonts w:asciiTheme="minorHAnsi" w:hAnsiTheme="minorHAnsi" w:cstheme="minorHAnsi"/>
                <w:b w:val="0"/>
                <w:i/>
                <w:color w:val="0070C0"/>
                <w:sz w:val="20"/>
                <w:szCs w:val="20"/>
              </w:rPr>
              <w:t xml:space="preserve">, </w:t>
            </w:r>
            <w:r w:rsidR="00F27027" w:rsidRPr="00373488">
              <w:rPr>
                <w:rFonts w:asciiTheme="minorHAnsi" w:hAnsiTheme="minorHAnsi" w:cstheme="minorHAnsi"/>
                <w:b w:val="0"/>
                <w:i/>
                <w:color w:val="0070C0"/>
                <w:sz w:val="20"/>
                <w:szCs w:val="20"/>
              </w:rPr>
              <w:t xml:space="preserve">SAPU, </w:t>
            </w:r>
            <w:r w:rsidR="006D7A7B" w:rsidRPr="00373488">
              <w:rPr>
                <w:rFonts w:asciiTheme="minorHAnsi" w:hAnsiTheme="minorHAnsi" w:cstheme="minorHAnsi"/>
                <w:b w:val="0"/>
                <w:i/>
                <w:color w:val="0070C0"/>
                <w:sz w:val="20"/>
                <w:szCs w:val="20"/>
              </w:rPr>
              <w:t xml:space="preserve">SAR, </w:t>
            </w:r>
            <w:r w:rsidR="00C35845" w:rsidRPr="00373488">
              <w:rPr>
                <w:rFonts w:asciiTheme="minorHAnsi" w:hAnsiTheme="minorHAnsi" w:cstheme="minorHAnsi"/>
                <w:b w:val="0"/>
                <w:i/>
                <w:color w:val="0070C0"/>
                <w:sz w:val="20"/>
                <w:szCs w:val="20"/>
              </w:rPr>
              <w:t>SUR</w:t>
            </w:r>
            <w:r w:rsidRPr="00373488">
              <w:rPr>
                <w:rFonts w:asciiTheme="minorHAnsi" w:hAnsiTheme="minorHAnsi" w:cstheme="minorHAnsi"/>
                <w:b w:val="0"/>
                <w:i/>
                <w:color w:val="0070C0"/>
                <w:sz w:val="20"/>
                <w:szCs w:val="20"/>
              </w:rPr>
              <w:t>)</w:t>
            </w:r>
          </w:p>
        </w:tc>
        <w:tc>
          <w:tcPr>
            <w:tcW w:w="3046" w:type="pct"/>
            <w:shd w:val="clear" w:color="auto" w:fill="FFFFFF" w:themeFill="background1"/>
          </w:tcPr>
          <w:p w14:paraId="47D0E307" w14:textId="77777777" w:rsidR="00E6682D" w:rsidRPr="00931C9C" w:rsidRDefault="00E6682D" w:rsidP="008C0D9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6682D" w:rsidRPr="00F43519" w14:paraId="1CA0F39F" w14:textId="77777777" w:rsidTr="00C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78F3529B" w14:textId="77777777" w:rsidR="00E6682D" w:rsidRPr="00373488" w:rsidRDefault="00E6682D" w:rsidP="00081FA6">
            <w:pPr>
              <w:spacing w:before="60" w:after="60"/>
              <w:rPr>
                <w:rFonts w:asciiTheme="minorHAnsi" w:hAnsiTheme="minorHAnsi" w:cstheme="minorHAnsi"/>
                <w:sz w:val="22"/>
                <w:szCs w:val="22"/>
              </w:rPr>
            </w:pPr>
            <w:r w:rsidRPr="00373488">
              <w:rPr>
                <w:rFonts w:asciiTheme="minorHAnsi" w:hAnsiTheme="minorHAnsi" w:cstheme="minorHAnsi"/>
                <w:sz w:val="22"/>
                <w:szCs w:val="22"/>
              </w:rPr>
              <w:t>Código DEIS</w:t>
            </w:r>
          </w:p>
        </w:tc>
        <w:tc>
          <w:tcPr>
            <w:tcW w:w="3046" w:type="pct"/>
            <w:shd w:val="clear" w:color="auto" w:fill="FFFFFF" w:themeFill="background1"/>
          </w:tcPr>
          <w:p w14:paraId="29B4EAD0" w14:textId="77777777" w:rsidR="00E6682D" w:rsidRPr="00931C9C" w:rsidRDefault="00E6682D" w:rsidP="008C0D9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081FA6" w:rsidRPr="00F43519" w14:paraId="3A4D2315" w14:textId="77777777" w:rsidTr="00C00BAE">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65AEEE3B" w14:textId="622336DF" w:rsidR="00081FA6" w:rsidRPr="00373488" w:rsidRDefault="00081FA6" w:rsidP="00081FA6">
            <w:pPr>
              <w:spacing w:before="60" w:after="60"/>
              <w:rPr>
                <w:rFonts w:asciiTheme="minorHAnsi" w:hAnsiTheme="minorHAnsi" w:cstheme="minorHAnsi"/>
                <w:sz w:val="22"/>
                <w:szCs w:val="22"/>
              </w:rPr>
            </w:pPr>
            <w:r w:rsidRPr="00373488">
              <w:rPr>
                <w:rFonts w:asciiTheme="minorHAnsi" w:hAnsiTheme="minorHAnsi" w:cstheme="minorHAnsi"/>
                <w:sz w:val="22"/>
                <w:szCs w:val="22"/>
              </w:rPr>
              <w:t>Servicio de Salud</w:t>
            </w:r>
          </w:p>
        </w:tc>
        <w:tc>
          <w:tcPr>
            <w:tcW w:w="3046" w:type="pct"/>
            <w:shd w:val="clear" w:color="auto" w:fill="FFFFFF" w:themeFill="background1"/>
          </w:tcPr>
          <w:p w14:paraId="02F6349D" w14:textId="77777777" w:rsidR="00081FA6" w:rsidRPr="00931C9C" w:rsidRDefault="00081FA6" w:rsidP="008C0D9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3149A" w:rsidRPr="00F43519" w14:paraId="501FC0D3" w14:textId="77777777" w:rsidTr="00C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3C47B160" w14:textId="7BFD0204" w:rsidR="0033149A" w:rsidRPr="00081FA6" w:rsidRDefault="0033149A" w:rsidP="00B447B1">
            <w:pPr>
              <w:spacing w:before="60" w:after="60"/>
              <w:rPr>
                <w:rFonts w:asciiTheme="minorHAnsi" w:hAnsiTheme="minorHAnsi" w:cstheme="minorHAnsi"/>
              </w:rPr>
            </w:pPr>
            <w:r w:rsidRPr="00373488">
              <w:rPr>
                <w:rFonts w:asciiTheme="minorHAnsi" w:hAnsiTheme="minorHAnsi" w:cstheme="minorHAnsi"/>
                <w:sz w:val="22"/>
                <w:szCs w:val="22"/>
              </w:rPr>
              <w:t>Establecimiento</w:t>
            </w:r>
            <w:r w:rsidR="003D5BE4" w:rsidRPr="00373488">
              <w:rPr>
                <w:rFonts w:asciiTheme="minorHAnsi" w:hAnsiTheme="minorHAnsi" w:cstheme="minorHAnsi"/>
                <w:sz w:val="22"/>
                <w:szCs w:val="22"/>
              </w:rPr>
              <w:t>s dependientes</w:t>
            </w:r>
            <w:r w:rsidRPr="00373488">
              <w:rPr>
                <w:rFonts w:asciiTheme="minorHAnsi" w:hAnsiTheme="minorHAnsi" w:cstheme="minorHAnsi"/>
                <w:b w:val="0"/>
                <w:i/>
                <w:color w:val="0070C0"/>
                <w:sz w:val="18"/>
                <w:szCs w:val="18"/>
              </w:rPr>
              <w:t xml:space="preserve"> </w:t>
            </w:r>
            <w:r w:rsidRPr="00B447B1">
              <w:rPr>
                <w:rFonts w:asciiTheme="minorHAnsi" w:hAnsiTheme="minorHAnsi" w:cstheme="minorHAnsi"/>
                <w:b w:val="0"/>
                <w:i/>
                <w:color w:val="0070C0"/>
                <w:sz w:val="20"/>
                <w:szCs w:val="20"/>
              </w:rPr>
              <w:t>(</w:t>
            </w:r>
            <w:r w:rsidR="003D5BE4" w:rsidRPr="00B447B1">
              <w:rPr>
                <w:rFonts w:asciiTheme="minorHAnsi" w:hAnsiTheme="minorHAnsi" w:cstheme="minorHAnsi"/>
                <w:b w:val="0"/>
                <w:i/>
                <w:color w:val="0070C0"/>
                <w:sz w:val="20"/>
                <w:szCs w:val="20"/>
              </w:rPr>
              <w:t xml:space="preserve">según corresponda, </w:t>
            </w:r>
            <w:r w:rsidRPr="00B447B1">
              <w:rPr>
                <w:rFonts w:asciiTheme="minorHAnsi" w:hAnsiTheme="minorHAnsi" w:cstheme="minorHAnsi"/>
                <w:b w:val="0"/>
                <w:i/>
                <w:color w:val="0070C0"/>
                <w:sz w:val="20"/>
                <w:szCs w:val="20"/>
              </w:rPr>
              <w:t>Posta de Salud Rura</w:t>
            </w:r>
            <w:r w:rsidR="003D5BE4" w:rsidRPr="00B447B1">
              <w:rPr>
                <w:rFonts w:asciiTheme="minorHAnsi" w:hAnsiTheme="minorHAnsi" w:cstheme="minorHAnsi"/>
                <w:b w:val="0"/>
                <w:i/>
                <w:color w:val="0070C0"/>
                <w:sz w:val="20"/>
                <w:szCs w:val="20"/>
              </w:rPr>
              <w:t>l, CESCOSF, SAR, SUR, SAPU</w:t>
            </w:r>
            <w:r w:rsidR="006D7A7B">
              <w:rPr>
                <w:rFonts w:asciiTheme="minorHAnsi" w:hAnsiTheme="minorHAnsi" w:cstheme="minorHAnsi"/>
                <w:b w:val="0"/>
                <w:i/>
                <w:color w:val="0070C0"/>
                <w:sz w:val="20"/>
                <w:szCs w:val="20"/>
              </w:rPr>
              <w:t>, etc.</w:t>
            </w:r>
            <w:r w:rsidRPr="00B447B1">
              <w:rPr>
                <w:rFonts w:asciiTheme="minorHAnsi" w:hAnsiTheme="minorHAnsi" w:cstheme="minorHAnsi"/>
                <w:b w:val="0"/>
                <w:i/>
                <w:color w:val="0070C0"/>
                <w:sz w:val="20"/>
                <w:szCs w:val="20"/>
              </w:rPr>
              <w:t>)</w:t>
            </w:r>
          </w:p>
        </w:tc>
        <w:tc>
          <w:tcPr>
            <w:tcW w:w="3046" w:type="pct"/>
            <w:shd w:val="clear" w:color="auto" w:fill="FFFFFF" w:themeFill="background1"/>
          </w:tcPr>
          <w:p w14:paraId="256C8B11" w14:textId="77777777" w:rsidR="0033149A" w:rsidRPr="00931C9C" w:rsidRDefault="0033149A" w:rsidP="002613F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081FA6" w:rsidRPr="00F43519" w14:paraId="0B0882E5" w14:textId="77777777" w:rsidTr="00C00BAE">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6D353A96" w14:textId="34436112" w:rsidR="00081FA6" w:rsidRPr="00373488" w:rsidRDefault="00081FA6" w:rsidP="00081FA6">
            <w:pPr>
              <w:spacing w:before="60" w:after="60"/>
              <w:rPr>
                <w:rFonts w:asciiTheme="minorHAnsi" w:hAnsiTheme="minorHAnsi" w:cstheme="minorHAnsi"/>
                <w:sz w:val="22"/>
                <w:szCs w:val="22"/>
              </w:rPr>
            </w:pPr>
            <w:r w:rsidRPr="00373488">
              <w:rPr>
                <w:rFonts w:asciiTheme="minorHAnsi" w:hAnsiTheme="minorHAnsi" w:cstheme="minorHAnsi"/>
                <w:sz w:val="22"/>
                <w:szCs w:val="22"/>
              </w:rPr>
              <w:t>Dirección</w:t>
            </w:r>
          </w:p>
        </w:tc>
        <w:tc>
          <w:tcPr>
            <w:tcW w:w="3046" w:type="pct"/>
            <w:shd w:val="clear" w:color="auto" w:fill="FFFFFF" w:themeFill="background1"/>
          </w:tcPr>
          <w:p w14:paraId="2E1587D3" w14:textId="77777777" w:rsidR="00081FA6" w:rsidRPr="00931C9C" w:rsidRDefault="00081FA6" w:rsidP="008C0D9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81FA6" w:rsidRPr="00F43519" w14:paraId="6289BB70" w14:textId="77777777" w:rsidTr="00C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60924B7A" w14:textId="17EFAEB5" w:rsidR="00081FA6" w:rsidRPr="00373488" w:rsidRDefault="00081FA6" w:rsidP="00081FA6">
            <w:pPr>
              <w:spacing w:before="60" w:after="60"/>
              <w:rPr>
                <w:rFonts w:asciiTheme="minorHAnsi" w:hAnsiTheme="minorHAnsi" w:cstheme="minorHAnsi"/>
                <w:sz w:val="22"/>
                <w:szCs w:val="22"/>
              </w:rPr>
            </w:pPr>
            <w:r w:rsidRPr="00373488">
              <w:rPr>
                <w:rFonts w:asciiTheme="minorHAnsi" w:hAnsiTheme="minorHAnsi" w:cstheme="minorHAnsi"/>
                <w:sz w:val="22"/>
                <w:szCs w:val="22"/>
              </w:rPr>
              <w:t>Comuna</w:t>
            </w:r>
          </w:p>
        </w:tc>
        <w:tc>
          <w:tcPr>
            <w:tcW w:w="3046" w:type="pct"/>
            <w:shd w:val="clear" w:color="auto" w:fill="FFFFFF" w:themeFill="background1"/>
          </w:tcPr>
          <w:p w14:paraId="676681AD" w14:textId="77777777" w:rsidR="00081FA6" w:rsidRPr="00931C9C" w:rsidRDefault="00081FA6" w:rsidP="008C0D9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081FA6" w:rsidRPr="00F43519" w14:paraId="0A4E3E51" w14:textId="77777777" w:rsidTr="00C00BAE">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58E89F9D" w14:textId="610E0DF3" w:rsidR="00081FA6" w:rsidRPr="00373488" w:rsidRDefault="00081FA6" w:rsidP="00081FA6">
            <w:pPr>
              <w:spacing w:before="60" w:after="60"/>
              <w:rPr>
                <w:rFonts w:asciiTheme="minorHAnsi" w:hAnsiTheme="minorHAnsi" w:cstheme="minorHAnsi"/>
                <w:sz w:val="22"/>
                <w:szCs w:val="22"/>
              </w:rPr>
            </w:pPr>
            <w:r w:rsidRPr="00373488">
              <w:rPr>
                <w:rFonts w:asciiTheme="minorHAnsi" w:hAnsiTheme="minorHAnsi" w:cstheme="minorHAnsi"/>
                <w:sz w:val="22"/>
                <w:szCs w:val="22"/>
              </w:rPr>
              <w:t>Región</w:t>
            </w:r>
          </w:p>
        </w:tc>
        <w:tc>
          <w:tcPr>
            <w:tcW w:w="3046" w:type="pct"/>
            <w:shd w:val="clear" w:color="auto" w:fill="FFFFFF" w:themeFill="background1"/>
          </w:tcPr>
          <w:p w14:paraId="6F402166" w14:textId="77777777" w:rsidR="008A7534" w:rsidRPr="00931C9C" w:rsidRDefault="008A7534" w:rsidP="008C0D9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C0D90" w:rsidRPr="00F43519" w14:paraId="41AB5F49" w14:textId="77777777" w:rsidTr="00C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76B9716E" w14:textId="369E9F46" w:rsidR="008C0D90" w:rsidRPr="00931C9C" w:rsidDel="00DF5495" w:rsidRDefault="00C52302" w:rsidP="008C0D90">
            <w:pPr>
              <w:spacing w:before="60" w:after="60"/>
              <w:rPr>
                <w:rFonts w:asciiTheme="minorHAnsi" w:hAnsiTheme="minorHAnsi" w:cstheme="minorHAnsi"/>
                <w:bCs w:val="0"/>
                <w:sz w:val="20"/>
              </w:rPr>
            </w:pPr>
            <w:r w:rsidRPr="00373488">
              <w:rPr>
                <w:rFonts w:asciiTheme="minorHAnsi" w:hAnsiTheme="minorHAnsi" w:cstheme="minorHAnsi"/>
                <w:sz w:val="22"/>
                <w:szCs w:val="22"/>
              </w:rPr>
              <w:t xml:space="preserve">Director/a del </w:t>
            </w:r>
            <w:r w:rsidR="00B447B1" w:rsidRPr="00373488">
              <w:rPr>
                <w:rFonts w:asciiTheme="minorHAnsi" w:hAnsiTheme="minorHAnsi" w:cstheme="minorHAnsi"/>
                <w:sz w:val="22"/>
                <w:szCs w:val="22"/>
              </w:rPr>
              <w:t>establecimiento</w:t>
            </w:r>
            <w:r w:rsidR="008527E9">
              <w:rPr>
                <w:rFonts w:asciiTheme="minorHAnsi" w:hAnsiTheme="minorHAnsi" w:cstheme="minorHAnsi"/>
              </w:rPr>
              <w:t xml:space="preserve"> </w:t>
            </w:r>
            <w:r w:rsidR="008C0D90" w:rsidRPr="00931C9C">
              <w:rPr>
                <w:rFonts w:asciiTheme="minorHAnsi" w:hAnsiTheme="minorHAnsi" w:cstheme="minorHAnsi"/>
                <w:i/>
                <w:color w:val="0070C0"/>
                <w:sz w:val="20"/>
                <w:szCs w:val="20"/>
              </w:rPr>
              <w:t>(</w:t>
            </w:r>
            <w:r w:rsidR="008C0D90" w:rsidRPr="00FB0CA0">
              <w:rPr>
                <w:rFonts w:asciiTheme="minorHAnsi" w:hAnsiTheme="minorHAnsi" w:cstheme="minorHAnsi"/>
                <w:b w:val="0"/>
                <w:i/>
                <w:color w:val="0070C0"/>
                <w:sz w:val="20"/>
                <w:szCs w:val="20"/>
              </w:rPr>
              <w:t>Nombres y datos de contact</w:t>
            </w:r>
            <w:r w:rsidR="008C0D90">
              <w:rPr>
                <w:rFonts w:asciiTheme="minorHAnsi" w:hAnsiTheme="minorHAnsi" w:cstheme="minorHAnsi"/>
                <w:b w:val="0"/>
                <w:i/>
                <w:color w:val="0070C0"/>
                <w:sz w:val="20"/>
                <w:szCs w:val="20"/>
              </w:rPr>
              <w:t>o)</w:t>
            </w:r>
          </w:p>
        </w:tc>
        <w:tc>
          <w:tcPr>
            <w:tcW w:w="3046" w:type="pct"/>
            <w:shd w:val="clear" w:color="auto" w:fill="FFFFFF" w:themeFill="background1"/>
          </w:tcPr>
          <w:p w14:paraId="43417828" w14:textId="77777777" w:rsidR="008C0D90" w:rsidRPr="00931C9C" w:rsidRDefault="008C0D90" w:rsidP="008C0D9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C0D90" w:rsidRPr="00F43519" w14:paraId="30A6373A" w14:textId="77777777" w:rsidTr="00C00BAE">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66735BAB" w14:textId="17C6C1F4" w:rsidR="008C0D90" w:rsidRPr="00FB0CA0" w:rsidRDefault="008A404F" w:rsidP="008527E9">
            <w:pPr>
              <w:spacing w:before="60" w:after="60"/>
              <w:rPr>
                <w:rFonts w:asciiTheme="minorHAnsi" w:hAnsiTheme="minorHAnsi" w:cstheme="minorHAnsi"/>
                <w:b w:val="0"/>
                <w:bCs w:val="0"/>
              </w:rPr>
            </w:pPr>
            <w:r w:rsidRPr="00373488">
              <w:rPr>
                <w:rFonts w:asciiTheme="minorHAnsi" w:hAnsiTheme="minorHAnsi" w:cstheme="minorHAnsi"/>
                <w:sz w:val="22"/>
                <w:szCs w:val="22"/>
              </w:rPr>
              <w:t>Encargado</w:t>
            </w:r>
            <w:r w:rsidR="00E6682D" w:rsidRPr="00373488">
              <w:rPr>
                <w:rFonts w:asciiTheme="minorHAnsi" w:hAnsiTheme="minorHAnsi" w:cstheme="minorHAnsi"/>
                <w:sz w:val="22"/>
                <w:szCs w:val="22"/>
              </w:rPr>
              <w:t>/a</w:t>
            </w:r>
            <w:r w:rsidR="008C0D90" w:rsidRPr="00373488">
              <w:rPr>
                <w:rFonts w:asciiTheme="minorHAnsi" w:hAnsiTheme="minorHAnsi" w:cstheme="minorHAnsi"/>
                <w:sz w:val="22"/>
                <w:szCs w:val="22"/>
              </w:rPr>
              <w:t xml:space="preserve"> o coordinador</w:t>
            </w:r>
            <w:r w:rsidR="00E6682D" w:rsidRPr="00373488">
              <w:rPr>
                <w:rFonts w:asciiTheme="minorHAnsi" w:hAnsiTheme="minorHAnsi" w:cstheme="minorHAnsi"/>
                <w:sz w:val="22"/>
                <w:szCs w:val="22"/>
              </w:rPr>
              <w:t>/a</w:t>
            </w:r>
            <w:r w:rsidR="008C0D90" w:rsidRPr="00373488">
              <w:rPr>
                <w:rFonts w:asciiTheme="minorHAnsi" w:hAnsiTheme="minorHAnsi" w:cstheme="minorHAnsi"/>
                <w:sz w:val="22"/>
                <w:szCs w:val="22"/>
              </w:rPr>
              <w:t xml:space="preserve"> de emergencias y </w:t>
            </w:r>
            <w:r w:rsidR="00C52302" w:rsidRPr="00373488">
              <w:rPr>
                <w:rFonts w:asciiTheme="minorHAnsi" w:hAnsiTheme="minorHAnsi" w:cstheme="minorHAnsi"/>
                <w:sz w:val="22"/>
                <w:szCs w:val="22"/>
              </w:rPr>
              <w:t>desastres</w:t>
            </w:r>
            <w:r w:rsidR="008527E9">
              <w:rPr>
                <w:rFonts w:asciiTheme="minorHAnsi" w:hAnsiTheme="minorHAnsi" w:cstheme="minorHAnsi"/>
              </w:rPr>
              <w:t xml:space="preserve"> </w:t>
            </w:r>
            <w:r w:rsidR="008C0D90" w:rsidRPr="001C64C3">
              <w:rPr>
                <w:rFonts w:asciiTheme="minorHAnsi" w:hAnsiTheme="minorHAnsi" w:cstheme="minorHAnsi"/>
                <w:b w:val="0"/>
                <w:i/>
                <w:color w:val="0070C0"/>
                <w:sz w:val="20"/>
                <w:szCs w:val="20"/>
              </w:rPr>
              <w:t>(</w:t>
            </w:r>
            <w:r w:rsidR="008C0D90" w:rsidRPr="00FB0CA0">
              <w:rPr>
                <w:rFonts w:asciiTheme="minorHAnsi" w:hAnsiTheme="minorHAnsi" w:cstheme="minorHAnsi"/>
                <w:b w:val="0"/>
                <w:i/>
                <w:color w:val="0070C0"/>
                <w:sz w:val="20"/>
                <w:szCs w:val="20"/>
              </w:rPr>
              <w:t>Nombres y datos de contact</w:t>
            </w:r>
            <w:r w:rsidR="008C0D90">
              <w:rPr>
                <w:rFonts w:asciiTheme="minorHAnsi" w:hAnsiTheme="minorHAnsi" w:cstheme="minorHAnsi"/>
                <w:b w:val="0"/>
                <w:i/>
                <w:color w:val="0070C0"/>
                <w:sz w:val="20"/>
                <w:szCs w:val="20"/>
              </w:rPr>
              <w:t>o)</w:t>
            </w:r>
          </w:p>
        </w:tc>
        <w:tc>
          <w:tcPr>
            <w:tcW w:w="3046" w:type="pct"/>
            <w:shd w:val="clear" w:color="auto" w:fill="FFFFFF" w:themeFill="background1"/>
          </w:tcPr>
          <w:p w14:paraId="72909B64" w14:textId="77777777" w:rsidR="008C0D90" w:rsidRPr="00931C9C" w:rsidRDefault="008C0D90" w:rsidP="008C0D9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81FA6" w:rsidRPr="00F43519" w14:paraId="57BE0E75" w14:textId="77777777" w:rsidTr="00C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73A1751F" w14:textId="1569D2C0" w:rsidR="00081FA6" w:rsidRPr="00081FA6" w:rsidRDefault="00081FA6" w:rsidP="008527E9">
            <w:pPr>
              <w:spacing w:before="60" w:after="60"/>
              <w:rPr>
                <w:rFonts w:asciiTheme="minorHAnsi" w:hAnsiTheme="minorHAnsi" w:cstheme="minorHAnsi"/>
              </w:rPr>
            </w:pPr>
            <w:r w:rsidRPr="00373488">
              <w:rPr>
                <w:rFonts w:asciiTheme="minorHAnsi" w:hAnsiTheme="minorHAnsi" w:cstheme="minorHAnsi"/>
                <w:sz w:val="22"/>
                <w:szCs w:val="22"/>
              </w:rPr>
              <w:t>Teléfono</w:t>
            </w:r>
            <w:r w:rsidR="0046092E" w:rsidRPr="00373488">
              <w:rPr>
                <w:rFonts w:asciiTheme="minorHAnsi" w:hAnsiTheme="minorHAnsi" w:cstheme="minorHAnsi"/>
                <w:sz w:val="22"/>
                <w:szCs w:val="22"/>
              </w:rPr>
              <w:t xml:space="preserve"> Establecimiento</w:t>
            </w:r>
            <w:r w:rsidR="008527E9">
              <w:rPr>
                <w:rFonts w:asciiTheme="minorHAnsi" w:hAnsiTheme="minorHAnsi" w:cstheme="minorHAnsi"/>
              </w:rPr>
              <w:t xml:space="preserve"> </w:t>
            </w:r>
            <w:r w:rsidRPr="008C0D90">
              <w:rPr>
                <w:rFonts w:asciiTheme="minorHAnsi" w:hAnsiTheme="minorHAnsi" w:cstheme="minorHAnsi"/>
                <w:b w:val="0"/>
                <w:i/>
                <w:color w:val="0070C0"/>
                <w:sz w:val="20"/>
                <w:szCs w:val="20"/>
              </w:rPr>
              <w:t xml:space="preserve">(mesa central, horarios </w:t>
            </w:r>
            <w:r w:rsidR="0033149A">
              <w:rPr>
                <w:rFonts w:asciiTheme="minorHAnsi" w:hAnsiTheme="minorHAnsi" w:cstheme="minorHAnsi"/>
                <w:b w:val="0"/>
                <w:i/>
                <w:color w:val="0070C0"/>
                <w:sz w:val="20"/>
                <w:szCs w:val="20"/>
              </w:rPr>
              <w:t xml:space="preserve">de atención </w:t>
            </w:r>
            <w:r w:rsidRPr="008C0D90">
              <w:rPr>
                <w:rFonts w:asciiTheme="minorHAnsi" w:hAnsiTheme="minorHAnsi" w:cstheme="minorHAnsi"/>
                <w:b w:val="0"/>
                <w:i/>
                <w:color w:val="0070C0"/>
                <w:sz w:val="20"/>
                <w:szCs w:val="20"/>
              </w:rPr>
              <w:t xml:space="preserve">y teléfonos </w:t>
            </w:r>
            <w:r w:rsidR="00B447B1" w:rsidRPr="008C0D90">
              <w:rPr>
                <w:rFonts w:asciiTheme="minorHAnsi" w:hAnsiTheme="minorHAnsi" w:cstheme="minorHAnsi"/>
                <w:b w:val="0"/>
                <w:i/>
                <w:color w:val="0070C0"/>
                <w:sz w:val="20"/>
                <w:szCs w:val="20"/>
              </w:rPr>
              <w:t>alternativos,</w:t>
            </w:r>
            <w:r w:rsidRPr="008C0D90">
              <w:rPr>
                <w:rFonts w:asciiTheme="minorHAnsi" w:hAnsiTheme="minorHAnsi" w:cstheme="minorHAnsi"/>
                <w:b w:val="0"/>
                <w:i/>
                <w:color w:val="0070C0"/>
                <w:sz w:val="20"/>
                <w:szCs w:val="20"/>
              </w:rPr>
              <w:t xml:space="preserve"> incluir los prefijos necesarios)</w:t>
            </w:r>
          </w:p>
        </w:tc>
        <w:tc>
          <w:tcPr>
            <w:tcW w:w="3046" w:type="pct"/>
            <w:shd w:val="clear" w:color="auto" w:fill="FFFFFF" w:themeFill="background1"/>
          </w:tcPr>
          <w:p w14:paraId="14172A4A" w14:textId="77777777" w:rsidR="00081FA6" w:rsidRPr="00FB0CA0" w:rsidRDefault="00081FA6" w:rsidP="008C0D9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081FA6" w:rsidRPr="00F43519" w14:paraId="62B81F13" w14:textId="77777777" w:rsidTr="00C00BAE">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313D7379" w14:textId="2E4E9246" w:rsidR="00081FA6" w:rsidRPr="00373488" w:rsidRDefault="00081FA6" w:rsidP="00081FA6">
            <w:pPr>
              <w:spacing w:before="60" w:after="60"/>
              <w:rPr>
                <w:rFonts w:asciiTheme="minorHAnsi" w:hAnsiTheme="minorHAnsi" w:cstheme="minorHAnsi"/>
                <w:sz w:val="22"/>
                <w:szCs w:val="22"/>
              </w:rPr>
            </w:pPr>
            <w:r w:rsidRPr="00373488">
              <w:rPr>
                <w:rFonts w:asciiTheme="minorHAnsi" w:hAnsiTheme="minorHAnsi" w:cstheme="minorHAnsi"/>
                <w:sz w:val="22"/>
                <w:szCs w:val="22"/>
              </w:rPr>
              <w:t>Sitio web</w:t>
            </w:r>
            <w:r w:rsidR="0046092E" w:rsidRPr="00373488">
              <w:rPr>
                <w:rFonts w:asciiTheme="minorHAnsi" w:hAnsiTheme="minorHAnsi" w:cstheme="minorHAnsi"/>
                <w:sz w:val="22"/>
                <w:szCs w:val="22"/>
              </w:rPr>
              <w:t xml:space="preserve"> (si </w:t>
            </w:r>
            <w:r w:rsidR="00B447B1" w:rsidRPr="00373488">
              <w:rPr>
                <w:rFonts w:asciiTheme="minorHAnsi" w:hAnsiTheme="minorHAnsi" w:cstheme="minorHAnsi"/>
                <w:sz w:val="22"/>
                <w:szCs w:val="22"/>
              </w:rPr>
              <w:t>corresponde</w:t>
            </w:r>
            <w:r w:rsidR="0046092E" w:rsidRPr="00373488">
              <w:rPr>
                <w:rFonts w:asciiTheme="minorHAnsi" w:hAnsiTheme="minorHAnsi" w:cstheme="minorHAnsi"/>
                <w:sz w:val="22"/>
                <w:szCs w:val="22"/>
              </w:rPr>
              <w:t>)</w:t>
            </w:r>
          </w:p>
        </w:tc>
        <w:tc>
          <w:tcPr>
            <w:tcW w:w="3046" w:type="pct"/>
            <w:shd w:val="clear" w:color="auto" w:fill="FFFFFF" w:themeFill="background1"/>
          </w:tcPr>
          <w:p w14:paraId="1D83C20D" w14:textId="77777777" w:rsidR="00081FA6" w:rsidRPr="00931C9C" w:rsidRDefault="00081FA6" w:rsidP="008C0D9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81FA6" w:rsidRPr="00F43519" w14:paraId="597E018E" w14:textId="77777777" w:rsidTr="00C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4C8CF823" w14:textId="66D47F9F" w:rsidR="00081FA6" w:rsidRPr="00081FA6" w:rsidRDefault="00081FA6" w:rsidP="008527E9">
            <w:pPr>
              <w:spacing w:before="60" w:after="60"/>
              <w:rPr>
                <w:rFonts w:asciiTheme="minorHAnsi" w:hAnsiTheme="minorHAnsi" w:cstheme="minorHAnsi"/>
              </w:rPr>
            </w:pPr>
            <w:r w:rsidRPr="00373488">
              <w:rPr>
                <w:rFonts w:asciiTheme="minorHAnsi" w:hAnsiTheme="minorHAnsi" w:cstheme="minorHAnsi"/>
                <w:sz w:val="22"/>
                <w:szCs w:val="22"/>
              </w:rPr>
              <w:t>Correo electrónico</w:t>
            </w:r>
            <w:r w:rsidR="008527E9">
              <w:rPr>
                <w:rFonts w:asciiTheme="minorHAnsi" w:hAnsiTheme="minorHAnsi" w:cstheme="minorHAnsi"/>
              </w:rPr>
              <w:t xml:space="preserve"> </w:t>
            </w:r>
            <w:r w:rsidRPr="008C0D90">
              <w:rPr>
                <w:rFonts w:asciiTheme="minorHAnsi" w:hAnsiTheme="minorHAnsi" w:cstheme="minorHAnsi"/>
                <w:b w:val="0"/>
                <w:i/>
                <w:color w:val="0070C0"/>
                <w:sz w:val="20"/>
                <w:szCs w:val="20"/>
              </w:rPr>
              <w:t>(si no existe una dirección de correo de contacto con la comunidad,</w:t>
            </w:r>
            <w:r w:rsidR="001670D6">
              <w:rPr>
                <w:rFonts w:asciiTheme="minorHAnsi" w:hAnsiTheme="minorHAnsi" w:cstheme="minorHAnsi"/>
                <w:b w:val="0"/>
                <w:i/>
                <w:color w:val="0070C0"/>
                <w:sz w:val="20"/>
                <w:szCs w:val="20"/>
              </w:rPr>
              <w:t xml:space="preserve"> </w:t>
            </w:r>
            <w:r w:rsidR="008C0D90" w:rsidRPr="008C0D90">
              <w:rPr>
                <w:rFonts w:asciiTheme="minorHAnsi" w:hAnsiTheme="minorHAnsi" w:cstheme="minorHAnsi"/>
                <w:b w:val="0"/>
                <w:i/>
                <w:color w:val="0070C0"/>
                <w:sz w:val="20"/>
                <w:szCs w:val="20"/>
              </w:rPr>
              <w:t xml:space="preserve">debería usarse </w:t>
            </w:r>
            <w:r w:rsidR="00C35845">
              <w:rPr>
                <w:rFonts w:asciiTheme="minorHAnsi" w:hAnsiTheme="minorHAnsi" w:cstheme="minorHAnsi"/>
                <w:b w:val="0"/>
                <w:i/>
                <w:color w:val="0070C0"/>
                <w:sz w:val="20"/>
                <w:szCs w:val="20"/>
              </w:rPr>
              <w:t xml:space="preserve">el contacto </w:t>
            </w:r>
            <w:r w:rsidR="008C0D90" w:rsidRPr="008C0D90">
              <w:rPr>
                <w:rFonts w:asciiTheme="minorHAnsi" w:hAnsiTheme="minorHAnsi" w:cstheme="minorHAnsi"/>
                <w:b w:val="0"/>
                <w:i/>
                <w:color w:val="0070C0"/>
                <w:sz w:val="20"/>
                <w:szCs w:val="20"/>
              </w:rPr>
              <w:t>que la dirección designe)</w:t>
            </w:r>
          </w:p>
        </w:tc>
        <w:tc>
          <w:tcPr>
            <w:tcW w:w="3046" w:type="pct"/>
            <w:shd w:val="clear" w:color="auto" w:fill="FFFFFF" w:themeFill="background1"/>
          </w:tcPr>
          <w:p w14:paraId="5718478E" w14:textId="77777777" w:rsidR="00081FA6" w:rsidRPr="00931C9C" w:rsidRDefault="00081FA6" w:rsidP="008C0D9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081FA6" w:rsidRPr="00F43519" w14:paraId="123F5AEA" w14:textId="77777777" w:rsidTr="00DC5F0A">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520E7ECC" w14:textId="174E51B0" w:rsidR="00081FA6" w:rsidRPr="00373488" w:rsidRDefault="00081FA6" w:rsidP="00081FA6">
            <w:pPr>
              <w:spacing w:before="60" w:after="60"/>
              <w:rPr>
                <w:rFonts w:asciiTheme="minorHAnsi" w:hAnsiTheme="minorHAnsi" w:cstheme="minorHAnsi"/>
                <w:sz w:val="22"/>
                <w:szCs w:val="22"/>
              </w:rPr>
            </w:pPr>
            <w:r w:rsidRPr="00373488">
              <w:rPr>
                <w:rFonts w:asciiTheme="minorHAnsi" w:hAnsiTheme="minorHAnsi" w:cstheme="minorHAnsi"/>
                <w:sz w:val="22"/>
                <w:szCs w:val="22"/>
              </w:rPr>
              <w:t>Número total de funcionarios</w:t>
            </w:r>
          </w:p>
        </w:tc>
        <w:tc>
          <w:tcPr>
            <w:tcW w:w="3046" w:type="pct"/>
            <w:shd w:val="clear" w:color="auto" w:fill="auto"/>
          </w:tcPr>
          <w:p w14:paraId="11234CA0" w14:textId="77777777" w:rsidR="00081FA6" w:rsidRPr="00931C9C" w:rsidRDefault="00081FA6" w:rsidP="008C0D9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81FA6" w:rsidRPr="00F43519" w14:paraId="7EB45A72" w14:textId="77777777" w:rsidTr="00DC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238F6CBF" w14:textId="72480ABA" w:rsidR="00081FA6" w:rsidRPr="00081FA6" w:rsidRDefault="00081FA6" w:rsidP="008527E9">
            <w:pPr>
              <w:spacing w:before="60" w:after="60"/>
              <w:rPr>
                <w:rFonts w:asciiTheme="minorHAnsi" w:hAnsiTheme="minorHAnsi" w:cstheme="minorHAnsi"/>
              </w:rPr>
            </w:pPr>
            <w:r w:rsidRPr="00373488">
              <w:rPr>
                <w:rFonts w:asciiTheme="minorHAnsi" w:hAnsiTheme="minorHAnsi" w:cstheme="minorHAnsi"/>
                <w:sz w:val="22"/>
                <w:szCs w:val="22"/>
              </w:rPr>
              <w:t>Descripción general del establecimiento</w:t>
            </w:r>
            <w:r w:rsidR="008527E9">
              <w:rPr>
                <w:rFonts w:asciiTheme="minorHAnsi" w:hAnsiTheme="minorHAnsi" w:cstheme="minorHAnsi"/>
              </w:rPr>
              <w:t xml:space="preserve"> </w:t>
            </w:r>
            <w:r w:rsidRPr="008C0D90">
              <w:rPr>
                <w:rFonts w:asciiTheme="minorHAnsi" w:hAnsiTheme="minorHAnsi" w:cstheme="minorHAnsi"/>
                <w:b w:val="0"/>
                <w:i/>
                <w:color w:val="0070C0"/>
                <w:sz w:val="20"/>
                <w:szCs w:val="20"/>
              </w:rPr>
              <w:t>(por ejemplo</w:t>
            </w:r>
            <w:r w:rsidR="00B447B1">
              <w:rPr>
                <w:rFonts w:asciiTheme="minorHAnsi" w:hAnsiTheme="minorHAnsi" w:cstheme="minorHAnsi"/>
                <w:b w:val="0"/>
                <w:i/>
                <w:color w:val="0070C0"/>
                <w:sz w:val="20"/>
                <w:szCs w:val="20"/>
              </w:rPr>
              <w:t>:</w:t>
            </w:r>
            <w:r w:rsidRPr="008C0D90">
              <w:rPr>
                <w:rFonts w:asciiTheme="minorHAnsi" w:hAnsiTheme="minorHAnsi" w:cstheme="minorHAnsi"/>
                <w:b w:val="0"/>
                <w:i/>
                <w:color w:val="0070C0"/>
                <w:sz w:val="20"/>
                <w:szCs w:val="20"/>
              </w:rPr>
              <w:t xml:space="preserve"> función en la red, </w:t>
            </w:r>
            <w:r w:rsidR="00FB18FA">
              <w:rPr>
                <w:rFonts w:asciiTheme="minorHAnsi" w:hAnsiTheme="minorHAnsi" w:cstheme="minorHAnsi"/>
                <w:b w:val="0"/>
                <w:i/>
                <w:color w:val="0070C0"/>
                <w:sz w:val="20"/>
                <w:szCs w:val="20"/>
              </w:rPr>
              <w:t xml:space="preserve">población inscrita, </w:t>
            </w:r>
            <w:r w:rsidR="00B447B1">
              <w:rPr>
                <w:rFonts w:asciiTheme="minorHAnsi" w:hAnsiTheme="minorHAnsi" w:cstheme="minorHAnsi"/>
                <w:b w:val="0"/>
                <w:i/>
                <w:color w:val="0070C0"/>
                <w:sz w:val="20"/>
                <w:szCs w:val="20"/>
              </w:rPr>
              <w:t>red</w:t>
            </w:r>
            <w:r w:rsidR="00E877E7">
              <w:rPr>
                <w:rFonts w:asciiTheme="minorHAnsi" w:hAnsiTheme="minorHAnsi" w:cstheme="minorHAnsi"/>
                <w:b w:val="0"/>
                <w:i/>
                <w:color w:val="0070C0"/>
                <w:sz w:val="20"/>
                <w:szCs w:val="20"/>
              </w:rPr>
              <w:t xml:space="preserve"> de establecimientos asociados (tanto de mayor como de menor complejidad)</w:t>
            </w:r>
            <w:r w:rsidRPr="008C0D90">
              <w:rPr>
                <w:rFonts w:asciiTheme="minorHAnsi" w:hAnsiTheme="minorHAnsi" w:cstheme="minorHAnsi"/>
                <w:b w:val="0"/>
                <w:i/>
                <w:color w:val="0070C0"/>
                <w:sz w:val="20"/>
                <w:szCs w:val="20"/>
              </w:rPr>
              <w:t xml:space="preserve">, función en emergencias y desastres, </w:t>
            </w:r>
            <w:r w:rsidR="008A404F" w:rsidRPr="008C0D90">
              <w:rPr>
                <w:rFonts w:asciiTheme="minorHAnsi" w:hAnsiTheme="minorHAnsi" w:cstheme="minorHAnsi"/>
                <w:b w:val="0"/>
                <w:i/>
                <w:color w:val="0070C0"/>
                <w:sz w:val="20"/>
                <w:szCs w:val="20"/>
              </w:rPr>
              <w:t>etc.)</w:t>
            </w:r>
          </w:p>
        </w:tc>
        <w:tc>
          <w:tcPr>
            <w:tcW w:w="3046" w:type="pct"/>
            <w:shd w:val="clear" w:color="auto" w:fill="auto"/>
          </w:tcPr>
          <w:p w14:paraId="504B9588" w14:textId="77777777" w:rsidR="00081FA6" w:rsidRPr="00931C9C" w:rsidRDefault="00081FA6" w:rsidP="008C0D9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081FA6" w:rsidRPr="00F43519" w14:paraId="6F899A0E" w14:textId="77777777" w:rsidTr="00DC5F0A">
        <w:tc>
          <w:tcPr>
            <w:cnfStyle w:val="001000000000" w:firstRow="0" w:lastRow="0" w:firstColumn="1" w:lastColumn="0" w:oddVBand="0" w:evenVBand="0" w:oddHBand="0" w:evenHBand="0" w:firstRowFirstColumn="0" w:firstRowLastColumn="0" w:lastRowFirstColumn="0" w:lastRowLastColumn="0"/>
            <w:tcW w:w="1954" w:type="pct"/>
            <w:shd w:val="clear" w:color="auto" w:fill="DBE5F1" w:themeFill="accent1" w:themeFillTint="33"/>
          </w:tcPr>
          <w:p w14:paraId="67FEB1A9" w14:textId="4F2A5158" w:rsidR="00B447B1" w:rsidRPr="00B447B1" w:rsidRDefault="00081FA6" w:rsidP="00B447B1">
            <w:pPr>
              <w:spacing w:before="60" w:after="60"/>
              <w:rPr>
                <w:rFonts w:asciiTheme="minorHAnsi" w:hAnsiTheme="minorHAnsi" w:cstheme="minorHAnsi"/>
                <w:b w:val="0"/>
                <w:i/>
                <w:color w:val="0070C0"/>
                <w:sz w:val="20"/>
                <w:szCs w:val="20"/>
              </w:rPr>
            </w:pPr>
            <w:bookmarkStart w:id="2" w:name="_Hlk85190984"/>
            <w:r w:rsidRPr="00373488">
              <w:rPr>
                <w:rFonts w:asciiTheme="minorHAnsi" w:hAnsiTheme="minorHAnsi" w:cstheme="minorHAnsi"/>
                <w:sz w:val="22"/>
                <w:szCs w:val="22"/>
              </w:rPr>
              <w:t xml:space="preserve">Distribución Física </w:t>
            </w:r>
            <w:r w:rsidR="00B447B1" w:rsidRPr="00373488">
              <w:rPr>
                <w:rFonts w:asciiTheme="minorHAnsi" w:hAnsiTheme="minorHAnsi" w:cstheme="minorHAnsi"/>
                <w:sz w:val="22"/>
                <w:szCs w:val="22"/>
              </w:rPr>
              <w:t>general</w:t>
            </w:r>
            <w:bookmarkStart w:id="3" w:name="_Hlk85190297"/>
            <w:r w:rsidR="008527E9" w:rsidRPr="00373488">
              <w:rPr>
                <w:rFonts w:asciiTheme="minorHAnsi" w:hAnsiTheme="minorHAnsi" w:cstheme="minorHAnsi"/>
                <w:sz w:val="22"/>
                <w:szCs w:val="22"/>
              </w:rPr>
              <w:t xml:space="preserve"> </w:t>
            </w:r>
            <w:r w:rsidR="00B447B1" w:rsidRPr="00B447B1">
              <w:rPr>
                <w:rFonts w:asciiTheme="minorHAnsi" w:hAnsiTheme="minorHAnsi" w:cstheme="minorHAnsi"/>
                <w:b w:val="0"/>
                <w:i/>
                <w:color w:val="0070C0"/>
                <w:sz w:val="20"/>
                <w:szCs w:val="20"/>
              </w:rPr>
              <w:t>(</w:t>
            </w:r>
            <w:r w:rsidR="00C52302" w:rsidRPr="008A7534">
              <w:rPr>
                <w:rFonts w:asciiTheme="minorHAnsi" w:hAnsiTheme="minorHAnsi" w:cstheme="minorHAnsi"/>
                <w:b w:val="0"/>
                <w:i/>
                <w:color w:val="0070C0"/>
                <w:sz w:val="20"/>
                <w:szCs w:val="20"/>
              </w:rPr>
              <w:t>descripción breve del/os edificio/s principal/es. Años de Construcción, Material de la estructura, fechas de normalización si corresponde. Incluya un plano general en esta sección, puede ser un plano de emplazamiento, con la distribución física del establecimiento</w:t>
            </w:r>
            <w:r w:rsidR="00B447B1">
              <w:rPr>
                <w:rFonts w:asciiTheme="minorHAnsi" w:hAnsiTheme="minorHAnsi" w:cstheme="minorHAnsi"/>
                <w:b w:val="0"/>
                <w:i/>
                <w:color w:val="0070C0"/>
                <w:sz w:val="20"/>
                <w:szCs w:val="20"/>
              </w:rPr>
              <w:t>. Igualmente incluir</w:t>
            </w:r>
            <w:r w:rsidR="00B447B1" w:rsidRPr="00B447B1">
              <w:rPr>
                <w:rFonts w:asciiTheme="minorHAnsi" w:hAnsiTheme="minorHAnsi" w:cstheme="minorHAnsi"/>
                <w:b w:val="0"/>
                <w:i/>
                <w:color w:val="0070C0"/>
                <w:sz w:val="20"/>
                <w:szCs w:val="20"/>
              </w:rPr>
              <w:t xml:space="preserve">: </w:t>
            </w:r>
            <w:r w:rsidR="00B447B1">
              <w:rPr>
                <w:rFonts w:asciiTheme="minorHAnsi" w:hAnsiTheme="minorHAnsi" w:cstheme="minorHAnsi"/>
                <w:b w:val="0"/>
                <w:i/>
                <w:color w:val="0070C0"/>
                <w:sz w:val="20"/>
                <w:szCs w:val="20"/>
              </w:rPr>
              <w:t xml:space="preserve">Plano de Instalaciones Críticas, con la información por ejemplo de: </w:t>
            </w:r>
            <w:r w:rsidR="00B447B1" w:rsidRPr="00B447B1">
              <w:rPr>
                <w:rFonts w:asciiTheme="minorHAnsi" w:hAnsiTheme="minorHAnsi" w:cstheme="minorHAnsi"/>
                <w:b w:val="0"/>
                <w:i/>
                <w:color w:val="0070C0"/>
                <w:sz w:val="20"/>
                <w:szCs w:val="20"/>
              </w:rPr>
              <w:t xml:space="preserve">acometidas eléctricas, empalmes de agua potable, estanque de acumulación de agua potable, grupo o equipos de generación </w:t>
            </w:r>
            <w:r w:rsidR="00B447B1" w:rsidRPr="00B447B1">
              <w:rPr>
                <w:rFonts w:asciiTheme="minorHAnsi" w:hAnsiTheme="minorHAnsi" w:cstheme="minorHAnsi"/>
                <w:b w:val="0"/>
                <w:i/>
                <w:color w:val="0070C0"/>
                <w:sz w:val="20"/>
                <w:szCs w:val="20"/>
              </w:rPr>
              <w:lastRenderedPageBreak/>
              <w:t xml:space="preserve">eléctrica de respaldo, empalmes Gas Natural y/o estanque de gas licuado, antena de telecomunicaciones si corresponde, Zonas seguras, entre otras instalaciones críticas que se estime pertinente incluir. </w:t>
            </w:r>
          </w:p>
          <w:p w14:paraId="30F2901D" w14:textId="77777777" w:rsidR="00081FA6" w:rsidRPr="00081FA6" w:rsidRDefault="00B447B1" w:rsidP="00B447B1">
            <w:pPr>
              <w:spacing w:before="60" w:after="60"/>
              <w:rPr>
                <w:rFonts w:asciiTheme="minorHAnsi" w:hAnsiTheme="minorHAnsi" w:cstheme="minorHAnsi"/>
              </w:rPr>
            </w:pPr>
            <w:r w:rsidRPr="00B447B1">
              <w:rPr>
                <w:rFonts w:asciiTheme="minorHAnsi" w:hAnsiTheme="minorHAnsi" w:cstheme="minorHAnsi"/>
                <w:b w:val="0"/>
                <w:i/>
                <w:color w:val="0070C0"/>
                <w:sz w:val="20"/>
                <w:szCs w:val="20"/>
              </w:rPr>
              <w:t>De haber planos con mayor detalle pueden dejarse en Anexos, o bien referir la ubicación de estos</w:t>
            </w:r>
            <w:r w:rsidR="00C52302" w:rsidRPr="008A7534">
              <w:rPr>
                <w:rFonts w:asciiTheme="minorHAnsi" w:hAnsiTheme="minorHAnsi" w:cstheme="minorHAnsi"/>
                <w:b w:val="0"/>
                <w:i/>
                <w:color w:val="0070C0"/>
                <w:sz w:val="20"/>
                <w:szCs w:val="20"/>
              </w:rPr>
              <w:t>).</w:t>
            </w:r>
            <w:bookmarkEnd w:id="3"/>
          </w:p>
        </w:tc>
        <w:tc>
          <w:tcPr>
            <w:tcW w:w="3046" w:type="pct"/>
            <w:shd w:val="clear" w:color="auto" w:fill="auto"/>
          </w:tcPr>
          <w:p w14:paraId="648F7BB4" w14:textId="77777777" w:rsidR="00081FA6" w:rsidRPr="00942812" w:rsidRDefault="00081FA6" w:rsidP="008C0D90">
            <w:pPr>
              <w:spacing w:before="60" w:after="60"/>
              <w:ind w:left="454"/>
              <w:contextualSpacing/>
              <w:cnfStyle w:val="000000000000" w:firstRow="0" w:lastRow="0" w:firstColumn="0" w:lastColumn="0" w:oddVBand="0" w:evenVBand="0" w:oddHBand="0" w:evenHBand="0" w:firstRowFirstColumn="0" w:firstRowLastColumn="0" w:lastRowFirstColumn="0" w:lastRowLastColumn="0"/>
            </w:pPr>
          </w:p>
        </w:tc>
      </w:tr>
      <w:bookmarkEnd w:id="2"/>
      <w:tr w:rsidR="00081FA6" w:rsidRPr="00F43519" w14:paraId="547845FD" w14:textId="77777777" w:rsidTr="00DC5F0A">
        <w:tblPrEx>
          <w:tblBorders>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50799026" w14:textId="67FDC0DB" w:rsidR="008527E9" w:rsidRPr="00373488" w:rsidRDefault="006E2BA2" w:rsidP="008527E9">
            <w:pPr>
              <w:spacing w:before="60" w:after="60"/>
              <w:rPr>
                <w:rFonts w:asciiTheme="minorHAnsi" w:hAnsiTheme="minorHAnsi" w:cstheme="minorHAnsi"/>
                <w:i/>
                <w:iCs/>
                <w:color w:val="0070C0"/>
                <w:sz w:val="20"/>
                <w:szCs w:val="20"/>
              </w:rPr>
            </w:pPr>
            <w:r w:rsidRPr="00373488">
              <w:rPr>
                <w:rFonts w:asciiTheme="minorHAnsi" w:hAnsiTheme="minorHAnsi" w:cstheme="minorHAnsi"/>
                <w:i/>
                <w:iCs/>
                <w:color w:val="0070C0"/>
                <w:sz w:val="20"/>
                <w:szCs w:val="20"/>
              </w:rPr>
              <w:t xml:space="preserve">A modo de ejemplo: Plano </w:t>
            </w:r>
            <w:r w:rsidR="00081FA6" w:rsidRPr="00373488">
              <w:rPr>
                <w:rFonts w:asciiTheme="minorHAnsi" w:hAnsiTheme="minorHAnsi" w:cstheme="minorHAnsi"/>
                <w:i/>
                <w:iCs/>
                <w:color w:val="0070C0"/>
                <w:sz w:val="20"/>
                <w:szCs w:val="20"/>
              </w:rPr>
              <w:t>de emplazamiento</w:t>
            </w:r>
          </w:p>
          <w:p w14:paraId="25077F3C" w14:textId="478EE87B" w:rsidR="00081FA6" w:rsidRDefault="00081FA6" w:rsidP="008527E9">
            <w:pPr>
              <w:spacing w:before="60" w:after="60"/>
              <w:jc w:val="center"/>
              <w:rPr>
                <w:rFonts w:asciiTheme="minorHAnsi" w:hAnsiTheme="minorHAnsi" w:cstheme="minorHAnsi"/>
                <w:b w:val="0"/>
                <w:bCs w:val="0"/>
              </w:rPr>
            </w:pPr>
            <w:r>
              <w:rPr>
                <w:rFonts w:asciiTheme="minorHAnsi" w:hAnsiTheme="minorHAnsi" w:cstheme="minorHAnsi"/>
                <w:noProof/>
                <w:lang w:val="es-CL" w:eastAsia="es-CL"/>
              </w:rPr>
              <w:drawing>
                <wp:inline distT="0" distB="0" distL="0" distR="0" wp14:anchorId="6E11A1E3" wp14:editId="5DD8889E">
                  <wp:extent cx="3727640" cy="3152775"/>
                  <wp:effectExtent l="0" t="0" r="6350" b="0"/>
                  <wp:docPr id="1" name="Imagen 1" descr="Ubicación San ca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cación San camilo"/>
                          <pic:cNvPicPr>
                            <a:picLocks noChangeAspect="1" noChangeArrowheads="1"/>
                          </pic:cNvPicPr>
                        </pic:nvPicPr>
                        <pic:blipFill>
                          <a:blip r:embed="rId13">
                            <a:extLst>
                              <a:ext uri="{28A0092B-C50C-407E-A947-70E740481C1C}">
                                <a14:useLocalDpi xmlns:a14="http://schemas.microsoft.com/office/drawing/2010/main" val="0"/>
                              </a:ext>
                            </a:extLst>
                          </a:blip>
                          <a:srcRect l="18515" t="3195" r="20886" b="5417"/>
                          <a:stretch>
                            <a:fillRect/>
                          </a:stretch>
                        </pic:blipFill>
                        <pic:spPr bwMode="auto">
                          <a:xfrm>
                            <a:off x="0" y="0"/>
                            <a:ext cx="3731133" cy="3155729"/>
                          </a:xfrm>
                          <a:prstGeom prst="rect">
                            <a:avLst/>
                          </a:prstGeom>
                          <a:noFill/>
                          <a:ln>
                            <a:noFill/>
                          </a:ln>
                        </pic:spPr>
                      </pic:pic>
                    </a:graphicData>
                  </a:graphic>
                </wp:inline>
              </w:drawing>
            </w:r>
          </w:p>
          <w:p w14:paraId="3E189ABA" w14:textId="77777777" w:rsidR="00373488" w:rsidRDefault="00373488" w:rsidP="00E877E7">
            <w:pPr>
              <w:rPr>
                <w:rFonts w:asciiTheme="minorHAnsi" w:hAnsiTheme="minorHAnsi" w:cstheme="minorHAnsi"/>
              </w:rPr>
            </w:pPr>
          </w:p>
          <w:p w14:paraId="096DF5E1" w14:textId="0BAAEF55" w:rsidR="00B447B1" w:rsidRPr="00373488" w:rsidRDefault="006E2BA2" w:rsidP="00BC6B14">
            <w:pPr>
              <w:rPr>
                <w:rFonts w:asciiTheme="minorHAnsi" w:hAnsiTheme="minorHAnsi" w:cstheme="minorHAnsi"/>
                <w:i/>
                <w:iCs/>
                <w:color w:val="0070C0"/>
                <w:sz w:val="20"/>
                <w:szCs w:val="20"/>
              </w:rPr>
            </w:pPr>
            <w:r w:rsidRPr="00373488">
              <w:rPr>
                <w:rFonts w:asciiTheme="minorHAnsi" w:hAnsiTheme="minorHAnsi" w:cstheme="minorHAnsi"/>
                <w:i/>
                <w:iCs/>
                <w:color w:val="0070C0"/>
                <w:sz w:val="20"/>
                <w:szCs w:val="20"/>
              </w:rPr>
              <w:t xml:space="preserve">Ejemplo: </w:t>
            </w:r>
            <w:r w:rsidR="00E877E7" w:rsidRPr="00373488">
              <w:rPr>
                <w:rFonts w:asciiTheme="minorHAnsi" w:hAnsiTheme="minorHAnsi" w:cstheme="minorHAnsi"/>
                <w:i/>
                <w:iCs/>
                <w:color w:val="0070C0"/>
                <w:sz w:val="20"/>
                <w:szCs w:val="20"/>
              </w:rPr>
              <w:t>Plano de instalaciones críticas</w:t>
            </w:r>
          </w:p>
          <w:p w14:paraId="484FE73D" w14:textId="174DA547" w:rsidR="00E5502A" w:rsidRPr="00B73A4D" w:rsidRDefault="00BC6B14" w:rsidP="00F661E1">
            <w:pPr>
              <w:spacing w:before="60" w:after="60"/>
              <w:jc w:val="center"/>
              <w:rPr>
                <w:rFonts w:asciiTheme="minorHAnsi" w:hAnsiTheme="minorHAnsi" w:cstheme="minorHAnsi"/>
                <w:i/>
                <w:color w:val="0070C0"/>
                <w:sz w:val="32"/>
                <w:szCs w:val="32"/>
              </w:rPr>
            </w:pPr>
            <w:r>
              <w:rPr>
                <w:rFonts w:asciiTheme="minorHAnsi" w:hAnsiTheme="minorHAnsi" w:cstheme="minorHAnsi"/>
                <w:i/>
                <w:noProof/>
                <w:color w:val="0070C0"/>
                <w:sz w:val="32"/>
                <w:szCs w:val="32"/>
                <w:lang w:val="es-CL" w:eastAsia="es-CL"/>
              </w:rPr>
              <w:drawing>
                <wp:inline distT="0" distB="0" distL="0" distR="0" wp14:anchorId="18CA5C94" wp14:editId="79406CA3">
                  <wp:extent cx="5317067" cy="2990850"/>
                  <wp:effectExtent l="0" t="0" r="0" b="0"/>
                  <wp:docPr id="28" name="Imagen 2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positiva1.JPG"/>
                          <pic:cNvPicPr/>
                        </pic:nvPicPr>
                        <pic:blipFill>
                          <a:blip r:embed="rId14">
                            <a:extLst>
                              <a:ext uri="{28A0092B-C50C-407E-A947-70E740481C1C}">
                                <a14:useLocalDpi xmlns:a14="http://schemas.microsoft.com/office/drawing/2010/main" val="0"/>
                              </a:ext>
                            </a:extLst>
                          </a:blip>
                          <a:stretch>
                            <a:fillRect/>
                          </a:stretch>
                        </pic:blipFill>
                        <pic:spPr>
                          <a:xfrm>
                            <a:off x="0" y="0"/>
                            <a:ext cx="5322776" cy="2994061"/>
                          </a:xfrm>
                          <a:prstGeom prst="rect">
                            <a:avLst/>
                          </a:prstGeom>
                        </pic:spPr>
                      </pic:pic>
                    </a:graphicData>
                  </a:graphic>
                </wp:inline>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3"/>
              <w:gridCol w:w="4218"/>
            </w:tblGrid>
            <w:tr w:rsidR="00BC6B14" w:rsidRPr="009836F3" w14:paraId="13D3C632" w14:textId="77777777" w:rsidTr="00BC6B14">
              <w:trPr>
                <w:jc w:val="center"/>
              </w:trPr>
              <w:tc>
                <w:tcPr>
                  <w:tcW w:w="3703" w:type="dxa"/>
                </w:tcPr>
                <w:p w14:paraId="09F82D97" w14:textId="5518EBA0" w:rsidR="00BC6B14" w:rsidRPr="009836F3" w:rsidRDefault="00BC6B14" w:rsidP="002F6868">
                  <w:pPr>
                    <w:pStyle w:val="Prrafodelista"/>
                    <w:numPr>
                      <w:ilvl w:val="0"/>
                      <w:numId w:val="29"/>
                    </w:numPr>
                    <w:spacing w:before="60" w:after="60"/>
                    <w:jc w:val="both"/>
                    <w:rPr>
                      <w:rFonts w:asciiTheme="minorHAnsi" w:hAnsiTheme="minorHAnsi" w:cstheme="minorHAnsi"/>
                      <w:i/>
                      <w:iCs/>
                      <w:color w:val="0070C0"/>
                      <w:sz w:val="20"/>
                      <w:szCs w:val="20"/>
                    </w:rPr>
                  </w:pPr>
                  <w:r>
                    <w:rPr>
                      <w:rFonts w:asciiTheme="minorHAnsi" w:hAnsiTheme="minorHAnsi" w:cstheme="minorHAnsi"/>
                      <w:i/>
                      <w:iCs/>
                      <w:color w:val="0070C0"/>
                      <w:sz w:val="20"/>
                      <w:szCs w:val="20"/>
                    </w:rPr>
                    <w:t>Estanque de Agua</w:t>
                  </w:r>
                </w:p>
              </w:tc>
              <w:tc>
                <w:tcPr>
                  <w:tcW w:w="4218" w:type="dxa"/>
                </w:tcPr>
                <w:p w14:paraId="10F9AE4F" w14:textId="327F3981" w:rsidR="00BC6B14" w:rsidRPr="00BC6B14" w:rsidRDefault="00BC6B14" w:rsidP="002F6868">
                  <w:pPr>
                    <w:pStyle w:val="Prrafodelista"/>
                    <w:numPr>
                      <w:ilvl w:val="0"/>
                      <w:numId w:val="25"/>
                    </w:numPr>
                    <w:spacing w:before="60" w:after="60"/>
                    <w:jc w:val="both"/>
                    <w:rPr>
                      <w:rFonts w:asciiTheme="minorHAnsi" w:hAnsiTheme="minorHAnsi" w:cstheme="minorHAnsi"/>
                      <w:i/>
                      <w:iCs/>
                      <w:color w:val="0070C0"/>
                      <w:sz w:val="20"/>
                      <w:szCs w:val="20"/>
                    </w:rPr>
                  </w:pPr>
                  <w:r>
                    <w:rPr>
                      <w:rFonts w:asciiTheme="minorHAnsi" w:hAnsiTheme="minorHAnsi" w:cstheme="minorHAnsi"/>
                      <w:i/>
                      <w:iCs/>
                      <w:color w:val="0070C0"/>
                      <w:sz w:val="20"/>
                      <w:szCs w:val="20"/>
                    </w:rPr>
                    <w:t>Manifold Oxígeno</w:t>
                  </w:r>
                </w:p>
              </w:tc>
            </w:tr>
            <w:tr w:rsidR="00BC6B14" w:rsidRPr="009836F3" w14:paraId="3A40C78E" w14:textId="77777777" w:rsidTr="00BC6B14">
              <w:trPr>
                <w:jc w:val="center"/>
              </w:trPr>
              <w:tc>
                <w:tcPr>
                  <w:tcW w:w="3703" w:type="dxa"/>
                </w:tcPr>
                <w:p w14:paraId="3E6718E6" w14:textId="556843D5" w:rsidR="00BC6B14" w:rsidRPr="009836F3" w:rsidRDefault="00BC6B14" w:rsidP="002F6868">
                  <w:pPr>
                    <w:pStyle w:val="Prrafodelista"/>
                    <w:numPr>
                      <w:ilvl w:val="0"/>
                      <w:numId w:val="29"/>
                    </w:numPr>
                    <w:spacing w:before="60" w:after="60"/>
                    <w:jc w:val="both"/>
                    <w:rPr>
                      <w:rFonts w:asciiTheme="minorHAnsi" w:hAnsiTheme="minorHAnsi" w:cstheme="minorHAnsi"/>
                      <w:i/>
                      <w:iCs/>
                      <w:color w:val="0070C0"/>
                      <w:sz w:val="20"/>
                      <w:szCs w:val="20"/>
                    </w:rPr>
                  </w:pPr>
                  <w:r>
                    <w:rPr>
                      <w:rFonts w:asciiTheme="minorHAnsi" w:hAnsiTheme="minorHAnsi" w:cstheme="minorHAnsi"/>
                      <w:i/>
                      <w:iCs/>
                      <w:color w:val="0070C0"/>
                      <w:sz w:val="20"/>
                      <w:szCs w:val="20"/>
                    </w:rPr>
                    <w:t>Sala de Residuos</w:t>
                  </w:r>
                </w:p>
              </w:tc>
              <w:tc>
                <w:tcPr>
                  <w:tcW w:w="4218" w:type="dxa"/>
                </w:tcPr>
                <w:p w14:paraId="1432F3E4" w14:textId="34A7A222" w:rsidR="00BC6B14" w:rsidRPr="00BC6B14" w:rsidRDefault="00BC6B14" w:rsidP="002F6868">
                  <w:pPr>
                    <w:pStyle w:val="Prrafodelista"/>
                    <w:numPr>
                      <w:ilvl w:val="0"/>
                      <w:numId w:val="25"/>
                    </w:numPr>
                    <w:spacing w:before="60" w:after="60"/>
                    <w:jc w:val="both"/>
                    <w:rPr>
                      <w:rFonts w:asciiTheme="minorHAnsi" w:hAnsiTheme="minorHAnsi" w:cstheme="minorHAnsi"/>
                      <w:i/>
                      <w:iCs/>
                      <w:color w:val="0070C0"/>
                      <w:sz w:val="20"/>
                      <w:szCs w:val="20"/>
                    </w:rPr>
                  </w:pPr>
                  <w:r>
                    <w:rPr>
                      <w:rFonts w:asciiTheme="minorHAnsi" w:hAnsiTheme="minorHAnsi" w:cstheme="minorHAnsi"/>
                      <w:i/>
                      <w:iCs/>
                      <w:color w:val="0070C0"/>
                      <w:sz w:val="20"/>
                      <w:szCs w:val="20"/>
                    </w:rPr>
                    <w:t>Sala termos Agua caliente sanitaria</w:t>
                  </w:r>
                </w:p>
              </w:tc>
            </w:tr>
            <w:tr w:rsidR="00BC6B14" w:rsidRPr="009836F3" w14:paraId="3C179337" w14:textId="77777777" w:rsidTr="00BC6B14">
              <w:trPr>
                <w:jc w:val="center"/>
              </w:trPr>
              <w:tc>
                <w:tcPr>
                  <w:tcW w:w="3703" w:type="dxa"/>
                </w:tcPr>
                <w:p w14:paraId="62346861" w14:textId="32A4CD73" w:rsidR="00BC6B14" w:rsidRPr="009836F3" w:rsidRDefault="00BC6B14" w:rsidP="002F6868">
                  <w:pPr>
                    <w:pStyle w:val="Prrafodelista"/>
                    <w:numPr>
                      <w:ilvl w:val="0"/>
                      <w:numId w:val="29"/>
                    </w:numPr>
                    <w:spacing w:before="60" w:after="60"/>
                    <w:jc w:val="both"/>
                    <w:rPr>
                      <w:rFonts w:asciiTheme="minorHAnsi" w:hAnsiTheme="minorHAnsi" w:cstheme="minorHAnsi"/>
                      <w:i/>
                      <w:iCs/>
                      <w:color w:val="0070C0"/>
                      <w:sz w:val="20"/>
                      <w:szCs w:val="20"/>
                    </w:rPr>
                  </w:pPr>
                  <w:r>
                    <w:rPr>
                      <w:rFonts w:asciiTheme="minorHAnsi" w:hAnsiTheme="minorHAnsi" w:cstheme="minorHAnsi"/>
                      <w:i/>
                      <w:iCs/>
                      <w:color w:val="0070C0"/>
                      <w:sz w:val="20"/>
                      <w:szCs w:val="20"/>
                    </w:rPr>
                    <w:t>Grupo Electrógeno</w:t>
                  </w:r>
                </w:p>
              </w:tc>
              <w:tc>
                <w:tcPr>
                  <w:tcW w:w="4218" w:type="dxa"/>
                </w:tcPr>
                <w:p w14:paraId="0F954142" w14:textId="1FA3F86F" w:rsidR="00BC6B14" w:rsidRPr="00BC6B14" w:rsidRDefault="00BC6B14" w:rsidP="002F6868">
                  <w:pPr>
                    <w:pStyle w:val="Prrafodelista"/>
                    <w:numPr>
                      <w:ilvl w:val="0"/>
                      <w:numId w:val="25"/>
                    </w:numPr>
                    <w:spacing w:before="60" w:after="60"/>
                    <w:jc w:val="both"/>
                    <w:rPr>
                      <w:rFonts w:asciiTheme="minorHAnsi" w:hAnsiTheme="minorHAnsi" w:cstheme="minorHAnsi"/>
                      <w:i/>
                      <w:iCs/>
                      <w:color w:val="0070C0"/>
                      <w:sz w:val="20"/>
                      <w:szCs w:val="20"/>
                    </w:rPr>
                  </w:pPr>
                  <w:r>
                    <w:rPr>
                      <w:rFonts w:asciiTheme="minorHAnsi" w:hAnsiTheme="minorHAnsi" w:cstheme="minorHAnsi"/>
                      <w:i/>
                      <w:iCs/>
                      <w:color w:val="0070C0"/>
                      <w:sz w:val="20"/>
                      <w:szCs w:val="20"/>
                    </w:rPr>
                    <w:t>Bomba de vacío</w:t>
                  </w:r>
                </w:p>
              </w:tc>
            </w:tr>
            <w:tr w:rsidR="00BC6B14" w:rsidRPr="009836F3" w14:paraId="0912FB20" w14:textId="77777777" w:rsidTr="00BC6B14">
              <w:trPr>
                <w:jc w:val="center"/>
              </w:trPr>
              <w:tc>
                <w:tcPr>
                  <w:tcW w:w="3703" w:type="dxa"/>
                </w:tcPr>
                <w:p w14:paraId="6F776F15" w14:textId="280D76AF" w:rsidR="00BC6B14" w:rsidRPr="009836F3" w:rsidRDefault="00BC6B14" w:rsidP="002F6868">
                  <w:pPr>
                    <w:pStyle w:val="Prrafodelista"/>
                    <w:numPr>
                      <w:ilvl w:val="0"/>
                      <w:numId w:val="29"/>
                    </w:numPr>
                    <w:spacing w:before="60" w:after="60"/>
                    <w:jc w:val="both"/>
                    <w:rPr>
                      <w:rFonts w:asciiTheme="minorHAnsi" w:hAnsiTheme="minorHAnsi" w:cstheme="minorHAnsi"/>
                      <w:i/>
                      <w:iCs/>
                      <w:color w:val="0070C0"/>
                      <w:sz w:val="20"/>
                      <w:szCs w:val="20"/>
                    </w:rPr>
                  </w:pPr>
                  <w:r>
                    <w:rPr>
                      <w:rFonts w:asciiTheme="minorHAnsi" w:hAnsiTheme="minorHAnsi" w:cstheme="minorHAnsi"/>
                      <w:i/>
                      <w:iCs/>
                      <w:color w:val="0070C0"/>
                      <w:sz w:val="20"/>
                      <w:szCs w:val="20"/>
                    </w:rPr>
                    <w:t>Tablero General Auxiliar</w:t>
                  </w:r>
                </w:p>
              </w:tc>
              <w:tc>
                <w:tcPr>
                  <w:tcW w:w="4218" w:type="dxa"/>
                </w:tcPr>
                <w:p w14:paraId="53ED6B1E" w14:textId="554C5195" w:rsidR="00BC6B14" w:rsidRPr="00BC6B14" w:rsidRDefault="00BC6B14" w:rsidP="002F6868">
                  <w:pPr>
                    <w:pStyle w:val="Prrafodelista"/>
                    <w:numPr>
                      <w:ilvl w:val="0"/>
                      <w:numId w:val="25"/>
                    </w:numPr>
                    <w:spacing w:before="60" w:after="60"/>
                    <w:jc w:val="both"/>
                    <w:rPr>
                      <w:rFonts w:asciiTheme="minorHAnsi" w:hAnsiTheme="minorHAnsi" w:cstheme="minorHAnsi"/>
                      <w:i/>
                      <w:iCs/>
                      <w:color w:val="0070C0"/>
                      <w:sz w:val="20"/>
                      <w:szCs w:val="20"/>
                    </w:rPr>
                  </w:pPr>
                  <w:r>
                    <w:rPr>
                      <w:rFonts w:asciiTheme="minorHAnsi" w:hAnsiTheme="minorHAnsi" w:cstheme="minorHAnsi"/>
                      <w:i/>
                      <w:iCs/>
                      <w:color w:val="0070C0"/>
                      <w:sz w:val="20"/>
                      <w:szCs w:val="20"/>
                    </w:rPr>
                    <w:t>Zona de Carga y Descarga</w:t>
                  </w:r>
                </w:p>
              </w:tc>
            </w:tr>
            <w:tr w:rsidR="00BC6B14" w:rsidRPr="009836F3" w14:paraId="2139133E" w14:textId="77777777" w:rsidTr="00BC6B14">
              <w:trPr>
                <w:jc w:val="center"/>
              </w:trPr>
              <w:tc>
                <w:tcPr>
                  <w:tcW w:w="3703" w:type="dxa"/>
                </w:tcPr>
                <w:p w14:paraId="54520A02" w14:textId="5EFABD96" w:rsidR="00BC6B14" w:rsidRDefault="00BC6B14" w:rsidP="002F6868">
                  <w:pPr>
                    <w:pStyle w:val="Prrafodelista"/>
                    <w:numPr>
                      <w:ilvl w:val="0"/>
                      <w:numId w:val="29"/>
                    </w:numPr>
                    <w:spacing w:before="60" w:after="60"/>
                    <w:jc w:val="both"/>
                    <w:rPr>
                      <w:rFonts w:asciiTheme="minorHAnsi" w:hAnsiTheme="minorHAnsi" w:cstheme="minorHAnsi"/>
                      <w:i/>
                      <w:iCs/>
                      <w:color w:val="0070C0"/>
                      <w:sz w:val="20"/>
                      <w:szCs w:val="20"/>
                    </w:rPr>
                  </w:pPr>
                  <w:r>
                    <w:rPr>
                      <w:rFonts w:asciiTheme="minorHAnsi" w:hAnsiTheme="minorHAnsi" w:cstheme="minorHAnsi"/>
                      <w:i/>
                      <w:iCs/>
                      <w:color w:val="0070C0"/>
                      <w:sz w:val="20"/>
                      <w:szCs w:val="20"/>
                    </w:rPr>
                    <w:t>Compresor de Aire</w:t>
                  </w:r>
                </w:p>
              </w:tc>
              <w:tc>
                <w:tcPr>
                  <w:tcW w:w="4218" w:type="dxa"/>
                </w:tcPr>
                <w:p w14:paraId="6A56DBBF" w14:textId="7C14BA1E" w:rsidR="00373488" w:rsidRPr="00BC6B14" w:rsidRDefault="00BC6B14" w:rsidP="00871B7D">
                  <w:pPr>
                    <w:pStyle w:val="Prrafodelista"/>
                    <w:numPr>
                      <w:ilvl w:val="0"/>
                      <w:numId w:val="25"/>
                    </w:numPr>
                    <w:spacing w:before="60" w:after="60"/>
                    <w:jc w:val="both"/>
                    <w:rPr>
                      <w:rFonts w:asciiTheme="minorHAnsi" w:hAnsiTheme="minorHAnsi" w:cstheme="minorHAnsi"/>
                      <w:i/>
                      <w:iCs/>
                      <w:color w:val="0070C0"/>
                      <w:sz w:val="20"/>
                      <w:szCs w:val="20"/>
                    </w:rPr>
                  </w:pPr>
                  <w:r>
                    <w:rPr>
                      <w:rFonts w:asciiTheme="minorHAnsi" w:hAnsiTheme="minorHAnsi" w:cstheme="minorHAnsi"/>
                      <w:i/>
                      <w:iCs/>
                      <w:color w:val="0070C0"/>
                      <w:sz w:val="20"/>
                      <w:szCs w:val="20"/>
                    </w:rPr>
                    <w:t>Acceso Ambulancias a Sala de Urgencia</w:t>
                  </w:r>
                </w:p>
              </w:tc>
            </w:tr>
          </w:tbl>
          <w:p w14:paraId="3C66F2AA" w14:textId="402FF933" w:rsidR="00B364F3" w:rsidRDefault="00B364F3" w:rsidP="00B447B1">
            <w:pPr>
              <w:spacing w:before="60" w:after="60"/>
              <w:contextualSpacing/>
              <w:jc w:val="both"/>
              <w:rPr>
                <w:rFonts w:asciiTheme="minorHAnsi" w:hAnsiTheme="minorHAnsi" w:cstheme="minorHAnsi"/>
                <w:b w:val="0"/>
                <w:bCs w:val="0"/>
              </w:rPr>
            </w:pPr>
          </w:p>
        </w:tc>
      </w:tr>
    </w:tbl>
    <w:p w14:paraId="4F240E4C" w14:textId="77777777" w:rsidR="0077387B" w:rsidRPr="009E23CA" w:rsidRDefault="00F22813" w:rsidP="002F6868">
      <w:pPr>
        <w:pStyle w:val="Ttulo1"/>
        <w:numPr>
          <w:ilvl w:val="1"/>
          <w:numId w:val="21"/>
        </w:numPr>
        <w:rPr>
          <w:color w:val="002060"/>
        </w:rPr>
      </w:pPr>
      <w:bookmarkStart w:id="4" w:name="_Toc90650760"/>
      <w:r w:rsidRPr="009E23CA">
        <w:rPr>
          <w:color w:val="002060"/>
        </w:rPr>
        <w:lastRenderedPageBreak/>
        <w:t>Objetivos</w:t>
      </w:r>
      <w:bookmarkEnd w:id="4"/>
    </w:p>
    <w:p w14:paraId="354560F0" w14:textId="77777777" w:rsidR="00290DD1" w:rsidRPr="009E23CA" w:rsidRDefault="00290DD1" w:rsidP="00290DD1">
      <w:pPr>
        <w:pStyle w:val="Prrafodelista"/>
        <w:ind w:left="1110"/>
        <w:jc w:val="both"/>
        <w:rPr>
          <w:rFonts w:asciiTheme="minorHAnsi" w:hAnsiTheme="minorHAnsi" w:cstheme="minorHAnsi"/>
          <w:b/>
          <w:color w:val="002060"/>
          <w:sz w:val="22"/>
          <w:szCs w:val="22"/>
        </w:rPr>
      </w:pPr>
    </w:p>
    <w:p w14:paraId="41A49D2C" w14:textId="77777777" w:rsidR="0077387B" w:rsidRPr="009E23CA" w:rsidRDefault="0077387B" w:rsidP="002F6868">
      <w:pPr>
        <w:pStyle w:val="Ttulo1"/>
        <w:numPr>
          <w:ilvl w:val="2"/>
          <w:numId w:val="21"/>
        </w:numPr>
        <w:rPr>
          <w:color w:val="002060"/>
        </w:rPr>
      </w:pPr>
      <w:bookmarkStart w:id="5" w:name="_Toc90650761"/>
      <w:r w:rsidRPr="009E23CA">
        <w:rPr>
          <w:color w:val="002060"/>
        </w:rPr>
        <w:t>Objetivo General</w:t>
      </w:r>
      <w:bookmarkEnd w:id="5"/>
    </w:p>
    <w:p w14:paraId="632E6D7C" w14:textId="77777777" w:rsidR="000179EF" w:rsidRDefault="000179EF" w:rsidP="000179EF">
      <w:pPr>
        <w:pStyle w:val="Prrafodelista"/>
        <w:ind w:left="1800"/>
        <w:jc w:val="both"/>
        <w:rPr>
          <w:rFonts w:asciiTheme="minorHAnsi" w:hAnsiTheme="minorHAnsi" w:cstheme="minorHAnsi"/>
          <w:b/>
          <w:sz w:val="22"/>
          <w:szCs w:val="22"/>
        </w:rPr>
      </w:pPr>
    </w:p>
    <w:tbl>
      <w:tblPr>
        <w:tblStyle w:val="Listaclara-nfasis11"/>
        <w:tblW w:w="5000" w:type="pct"/>
        <w:tblBorders>
          <w:insideH w:val="single" w:sz="8" w:space="0" w:color="4F81BD" w:themeColor="accent1"/>
          <w:insideV w:val="single" w:sz="4" w:space="0" w:color="4F81BD" w:themeColor="accent1"/>
        </w:tblBorders>
        <w:shd w:val="clear" w:color="auto" w:fill="EEECE1" w:themeFill="background2"/>
        <w:tblLook w:val="04A0" w:firstRow="1" w:lastRow="0" w:firstColumn="1" w:lastColumn="0" w:noHBand="0" w:noVBand="1"/>
      </w:tblPr>
      <w:tblGrid>
        <w:gridCol w:w="9384"/>
      </w:tblGrid>
      <w:tr w:rsidR="00016658" w:rsidRPr="00005F37" w14:paraId="3CBBBA47" w14:textId="77777777" w:rsidTr="005B0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AE3B5A0" w14:textId="77777777" w:rsidR="00016658" w:rsidRPr="00373488" w:rsidRDefault="00016658" w:rsidP="00812385">
            <w:pPr>
              <w:pStyle w:val="Prrafodelista"/>
              <w:ind w:left="0"/>
              <w:rPr>
                <w:rFonts w:asciiTheme="minorHAnsi" w:hAnsiTheme="minorHAnsi" w:cstheme="minorHAnsi"/>
                <w:bCs w:val="0"/>
                <w:sz w:val="22"/>
                <w:szCs w:val="22"/>
              </w:rPr>
            </w:pPr>
            <w:r w:rsidRPr="007E2B65">
              <w:rPr>
                <w:rFonts w:asciiTheme="minorHAnsi" w:hAnsiTheme="minorHAnsi" w:cstheme="minorHAnsi"/>
                <w:bCs w:val="0"/>
                <w:sz w:val="22"/>
                <w:szCs w:val="22"/>
              </w:rPr>
              <w:t>OBJETIVO GENERAL</w:t>
            </w:r>
          </w:p>
        </w:tc>
      </w:tr>
      <w:tr w:rsidR="00016658" w:rsidRPr="00005F37" w14:paraId="46878B4B" w14:textId="77777777" w:rsidTr="00DC5F0A">
        <w:tblPrEx>
          <w:tblBorders>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8E61914" w14:textId="77777777" w:rsidR="00C52302" w:rsidRPr="00373488" w:rsidRDefault="00C52302" w:rsidP="00C52302">
            <w:pPr>
              <w:spacing w:before="60" w:after="60"/>
              <w:rPr>
                <w:rFonts w:asciiTheme="minorHAnsi" w:hAnsiTheme="minorHAnsi" w:cstheme="minorHAnsi"/>
                <w:sz w:val="22"/>
                <w:szCs w:val="22"/>
              </w:rPr>
            </w:pPr>
            <w:r w:rsidRPr="00373488">
              <w:rPr>
                <w:rFonts w:asciiTheme="minorHAnsi" w:hAnsiTheme="minorHAnsi" w:cstheme="minorHAnsi"/>
                <w:sz w:val="22"/>
                <w:szCs w:val="22"/>
              </w:rPr>
              <w:t xml:space="preserve">Objetivos General:  </w:t>
            </w:r>
          </w:p>
          <w:p w14:paraId="7E5CBB3A" w14:textId="52E77C76" w:rsidR="00AB7D01" w:rsidRPr="00373488" w:rsidRDefault="00016658">
            <w:pPr>
              <w:pStyle w:val="Prrafodelista"/>
              <w:spacing w:before="120" w:after="120"/>
              <w:ind w:left="567" w:right="284"/>
              <w:contextualSpacing w:val="0"/>
              <w:jc w:val="both"/>
              <w:rPr>
                <w:rFonts w:asciiTheme="minorHAnsi" w:hAnsiTheme="minorHAnsi" w:cstheme="minorHAnsi"/>
                <w:b w:val="0"/>
                <w:bCs w:val="0"/>
                <w:sz w:val="22"/>
                <w:szCs w:val="22"/>
              </w:rPr>
            </w:pPr>
            <w:r w:rsidRPr="00373488">
              <w:rPr>
                <w:rFonts w:asciiTheme="minorHAnsi" w:hAnsiTheme="minorHAnsi" w:cstheme="minorHAnsi"/>
                <w:b w:val="0"/>
                <w:sz w:val="22"/>
                <w:szCs w:val="22"/>
              </w:rPr>
              <w:t xml:space="preserve">Establecer el quehacer del </w:t>
            </w:r>
            <w:r w:rsidR="008A404F" w:rsidRPr="00373488">
              <w:rPr>
                <w:rFonts w:asciiTheme="minorHAnsi" w:hAnsiTheme="minorHAnsi" w:cstheme="minorHAnsi"/>
                <w:b w:val="0"/>
                <w:sz w:val="22"/>
                <w:szCs w:val="22"/>
              </w:rPr>
              <w:t>establecimiento</w:t>
            </w:r>
            <w:r w:rsidR="001670D6" w:rsidRPr="00373488">
              <w:rPr>
                <w:rFonts w:asciiTheme="minorHAnsi" w:hAnsiTheme="minorHAnsi" w:cstheme="minorHAnsi"/>
                <w:b w:val="0"/>
                <w:sz w:val="22"/>
                <w:szCs w:val="22"/>
              </w:rPr>
              <w:t xml:space="preserve"> </w:t>
            </w:r>
            <w:r w:rsidRPr="00373488">
              <w:rPr>
                <w:rFonts w:asciiTheme="minorHAnsi" w:hAnsiTheme="minorHAnsi" w:cstheme="minorHAnsi"/>
                <w:b w:val="0"/>
                <w:sz w:val="22"/>
                <w:szCs w:val="22"/>
              </w:rPr>
              <w:t xml:space="preserve">respecto de las estrategias y acciones de alerta, respuesta y rehabilitación en situaciones de emergencias, desastres y </w:t>
            </w:r>
            <w:r w:rsidR="00C52302" w:rsidRPr="00373488">
              <w:rPr>
                <w:rFonts w:asciiTheme="minorHAnsi" w:hAnsiTheme="minorHAnsi" w:cstheme="minorHAnsi"/>
                <w:b w:val="0"/>
                <w:sz w:val="22"/>
                <w:szCs w:val="22"/>
              </w:rPr>
              <w:t>epidemias,</w:t>
            </w:r>
            <w:r w:rsidRPr="00373488">
              <w:rPr>
                <w:rFonts w:asciiTheme="minorHAnsi" w:hAnsiTheme="minorHAnsi" w:cstheme="minorHAnsi"/>
                <w:b w:val="0"/>
                <w:sz w:val="22"/>
                <w:szCs w:val="22"/>
              </w:rPr>
              <w:t xml:space="preserve"> a fin de </w:t>
            </w:r>
            <w:r w:rsidR="00B85963" w:rsidRPr="00373488">
              <w:rPr>
                <w:rFonts w:asciiTheme="minorHAnsi" w:hAnsiTheme="minorHAnsi" w:cstheme="minorHAnsi"/>
                <w:b w:val="0"/>
                <w:sz w:val="22"/>
                <w:szCs w:val="22"/>
              </w:rPr>
              <w:t>proteger la salud e integridad de sus ocupantes</w:t>
            </w:r>
            <w:r w:rsidR="0086254C" w:rsidRPr="00373488">
              <w:rPr>
                <w:rFonts w:asciiTheme="minorHAnsi" w:hAnsiTheme="minorHAnsi" w:cstheme="minorHAnsi"/>
                <w:b w:val="0"/>
                <w:sz w:val="22"/>
                <w:szCs w:val="22"/>
              </w:rPr>
              <w:t xml:space="preserve"> y de su</w:t>
            </w:r>
            <w:r w:rsidR="00B43A5B" w:rsidRPr="00373488">
              <w:rPr>
                <w:rFonts w:asciiTheme="minorHAnsi" w:hAnsiTheme="minorHAnsi" w:cstheme="minorHAnsi"/>
                <w:b w:val="0"/>
                <w:sz w:val="22"/>
                <w:szCs w:val="22"/>
              </w:rPr>
              <w:t xml:space="preserve"> comunidad u</w:t>
            </w:r>
            <w:r w:rsidR="0086254C" w:rsidRPr="00373488">
              <w:rPr>
                <w:rFonts w:asciiTheme="minorHAnsi" w:hAnsiTheme="minorHAnsi" w:cstheme="minorHAnsi"/>
                <w:b w:val="0"/>
                <w:sz w:val="22"/>
                <w:szCs w:val="22"/>
              </w:rPr>
              <w:t xml:space="preserve">suaria, </w:t>
            </w:r>
            <w:r w:rsidRPr="00373488">
              <w:rPr>
                <w:rFonts w:asciiTheme="minorHAnsi" w:hAnsiTheme="minorHAnsi" w:cstheme="minorHAnsi"/>
                <w:b w:val="0"/>
                <w:sz w:val="22"/>
                <w:szCs w:val="22"/>
              </w:rPr>
              <w:t>resguarda</w:t>
            </w:r>
            <w:r w:rsidR="00B43A5B" w:rsidRPr="00373488">
              <w:rPr>
                <w:rFonts w:asciiTheme="minorHAnsi" w:hAnsiTheme="minorHAnsi" w:cstheme="minorHAnsi"/>
                <w:b w:val="0"/>
                <w:sz w:val="22"/>
                <w:szCs w:val="22"/>
              </w:rPr>
              <w:t>ndo</w:t>
            </w:r>
            <w:r w:rsidRPr="00373488">
              <w:rPr>
                <w:rFonts w:asciiTheme="minorHAnsi" w:hAnsiTheme="minorHAnsi" w:cstheme="minorHAnsi"/>
                <w:b w:val="0"/>
                <w:sz w:val="22"/>
                <w:szCs w:val="22"/>
              </w:rPr>
              <w:t xml:space="preserve"> la continuidad </w:t>
            </w:r>
            <w:r w:rsidR="001F4873" w:rsidRPr="00373488">
              <w:rPr>
                <w:rFonts w:asciiTheme="minorHAnsi" w:hAnsiTheme="minorHAnsi" w:cstheme="minorHAnsi"/>
                <w:b w:val="0"/>
                <w:sz w:val="22"/>
                <w:szCs w:val="22"/>
              </w:rPr>
              <w:t xml:space="preserve">operacional para </w:t>
            </w:r>
            <w:r w:rsidRPr="00373488">
              <w:rPr>
                <w:rFonts w:asciiTheme="minorHAnsi" w:hAnsiTheme="minorHAnsi" w:cstheme="minorHAnsi"/>
                <w:b w:val="0"/>
                <w:sz w:val="22"/>
                <w:szCs w:val="22"/>
              </w:rPr>
              <w:t>la atención</w:t>
            </w:r>
            <w:r w:rsidR="001F4873" w:rsidRPr="00373488">
              <w:rPr>
                <w:rFonts w:asciiTheme="minorHAnsi" w:hAnsiTheme="minorHAnsi" w:cstheme="minorHAnsi"/>
                <w:b w:val="0"/>
                <w:sz w:val="22"/>
                <w:szCs w:val="22"/>
              </w:rPr>
              <w:t xml:space="preserve"> de salud. </w:t>
            </w:r>
          </w:p>
        </w:tc>
      </w:tr>
    </w:tbl>
    <w:p w14:paraId="58F79363" w14:textId="77777777" w:rsidR="00016658" w:rsidRDefault="00016658" w:rsidP="000179EF">
      <w:pPr>
        <w:pStyle w:val="Prrafodelista"/>
        <w:ind w:left="1800"/>
        <w:jc w:val="both"/>
        <w:rPr>
          <w:rFonts w:asciiTheme="minorHAnsi" w:hAnsiTheme="minorHAnsi" w:cstheme="minorHAnsi"/>
          <w:b/>
          <w:sz w:val="22"/>
          <w:szCs w:val="22"/>
        </w:rPr>
      </w:pPr>
    </w:p>
    <w:p w14:paraId="2CDE2052" w14:textId="77777777" w:rsidR="00C712FE" w:rsidRDefault="00C712FE" w:rsidP="000179EF">
      <w:pPr>
        <w:pStyle w:val="Prrafodelista"/>
        <w:ind w:left="1800"/>
        <w:jc w:val="both"/>
        <w:rPr>
          <w:rFonts w:asciiTheme="minorHAnsi" w:hAnsiTheme="minorHAnsi" w:cstheme="minorHAnsi"/>
          <w:b/>
          <w:sz w:val="22"/>
          <w:szCs w:val="22"/>
        </w:rPr>
      </w:pPr>
    </w:p>
    <w:p w14:paraId="608ABE15" w14:textId="77777777" w:rsidR="000179EF" w:rsidRPr="009E23CA" w:rsidRDefault="000179EF" w:rsidP="002F6868">
      <w:pPr>
        <w:pStyle w:val="Ttulo1"/>
        <w:numPr>
          <w:ilvl w:val="2"/>
          <w:numId w:val="21"/>
        </w:numPr>
        <w:rPr>
          <w:color w:val="002060"/>
        </w:rPr>
      </w:pPr>
      <w:bookmarkStart w:id="6" w:name="_Toc90650762"/>
      <w:r w:rsidRPr="009E23CA">
        <w:rPr>
          <w:color w:val="002060"/>
        </w:rPr>
        <w:t>Objetivos Específicos</w:t>
      </w:r>
      <w:bookmarkEnd w:id="6"/>
    </w:p>
    <w:p w14:paraId="45AB12BB" w14:textId="77777777" w:rsidR="000179EF" w:rsidRPr="00F43519" w:rsidRDefault="000179EF" w:rsidP="00290DD1">
      <w:pPr>
        <w:jc w:val="both"/>
        <w:rPr>
          <w:rFonts w:asciiTheme="minorHAnsi" w:hAnsiTheme="minorHAnsi" w:cstheme="minorHAnsi"/>
          <w:sz w:val="22"/>
          <w:szCs w:val="22"/>
        </w:rPr>
      </w:pPr>
    </w:p>
    <w:tbl>
      <w:tblPr>
        <w:tblStyle w:val="Listaclara-nfasis11"/>
        <w:tblW w:w="5000" w:type="pct"/>
        <w:tblBorders>
          <w:insideH w:val="single" w:sz="8" w:space="0" w:color="4F81BD" w:themeColor="accent1"/>
          <w:insideV w:val="single" w:sz="4" w:space="0" w:color="4F81BD" w:themeColor="accent1"/>
        </w:tblBorders>
        <w:shd w:val="clear" w:color="auto" w:fill="EEECE1" w:themeFill="background2"/>
        <w:tblLook w:val="04A0" w:firstRow="1" w:lastRow="0" w:firstColumn="1" w:lastColumn="0" w:noHBand="0" w:noVBand="1"/>
      </w:tblPr>
      <w:tblGrid>
        <w:gridCol w:w="9384"/>
      </w:tblGrid>
      <w:tr w:rsidR="002C3C5F" w:rsidRPr="00F43519" w14:paraId="105BF60F" w14:textId="77777777" w:rsidTr="007E2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8758AD6" w14:textId="77777777" w:rsidR="002C3C5F" w:rsidRPr="00005F37" w:rsidRDefault="002C3C5F" w:rsidP="00F1686E">
            <w:pPr>
              <w:pStyle w:val="Prrafodelista"/>
              <w:ind w:left="0"/>
              <w:rPr>
                <w:rFonts w:asciiTheme="minorHAnsi" w:hAnsiTheme="minorHAnsi" w:cstheme="minorHAnsi"/>
                <w:bCs w:val="0"/>
              </w:rPr>
            </w:pPr>
            <w:r w:rsidRPr="007E2B65">
              <w:rPr>
                <w:rFonts w:asciiTheme="minorHAnsi" w:hAnsiTheme="minorHAnsi" w:cstheme="minorHAnsi"/>
                <w:bCs w:val="0"/>
                <w:sz w:val="22"/>
                <w:szCs w:val="22"/>
              </w:rPr>
              <w:t>OBJETIVOS ESPECÍFICOS</w:t>
            </w:r>
          </w:p>
        </w:tc>
      </w:tr>
      <w:tr w:rsidR="00D97B6B" w:rsidRPr="00F43519" w14:paraId="215900E9" w14:textId="77777777" w:rsidTr="0082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tcPr>
          <w:p w14:paraId="32FB4769" w14:textId="50ED6CFC" w:rsidR="00116ABA" w:rsidRPr="00373488" w:rsidRDefault="00B85963" w:rsidP="002F6868">
            <w:pPr>
              <w:pStyle w:val="Prrafodelista"/>
              <w:numPr>
                <w:ilvl w:val="0"/>
                <w:numId w:val="14"/>
              </w:numPr>
              <w:spacing w:before="120" w:after="120"/>
              <w:ind w:right="284"/>
              <w:contextualSpacing w:val="0"/>
              <w:jc w:val="both"/>
              <w:rPr>
                <w:rFonts w:asciiTheme="minorHAnsi" w:hAnsiTheme="minorHAnsi" w:cstheme="minorHAnsi"/>
                <w:b w:val="0"/>
                <w:sz w:val="22"/>
                <w:szCs w:val="22"/>
              </w:rPr>
            </w:pPr>
            <w:r w:rsidRPr="00373488">
              <w:rPr>
                <w:rFonts w:asciiTheme="minorHAnsi" w:hAnsiTheme="minorHAnsi" w:cstheme="minorHAnsi"/>
                <w:b w:val="0"/>
                <w:sz w:val="22"/>
                <w:szCs w:val="22"/>
              </w:rPr>
              <w:t xml:space="preserve">Definir la estructura operativa, roles, funciones específicas y mecanismos de respuesta del </w:t>
            </w:r>
            <w:r w:rsidR="00373488">
              <w:rPr>
                <w:rFonts w:asciiTheme="minorHAnsi" w:hAnsiTheme="minorHAnsi" w:cstheme="minorHAnsi"/>
                <w:b w:val="0"/>
                <w:sz w:val="22"/>
                <w:szCs w:val="22"/>
              </w:rPr>
              <w:t>e</w:t>
            </w:r>
            <w:r w:rsidRPr="00373488">
              <w:rPr>
                <w:rFonts w:asciiTheme="minorHAnsi" w:hAnsiTheme="minorHAnsi" w:cstheme="minorHAnsi"/>
                <w:b w:val="0"/>
                <w:sz w:val="22"/>
                <w:szCs w:val="22"/>
              </w:rPr>
              <w:t>stablecimiento ante emergencias, desastres y epidemias para asegurar la continuidad de la atención.</w:t>
            </w:r>
          </w:p>
          <w:p w14:paraId="6CEF5631" w14:textId="77777777" w:rsidR="00116ABA" w:rsidRPr="00373488" w:rsidRDefault="0008420C" w:rsidP="002F6868">
            <w:pPr>
              <w:pStyle w:val="Prrafodelista"/>
              <w:numPr>
                <w:ilvl w:val="0"/>
                <w:numId w:val="14"/>
              </w:numPr>
              <w:spacing w:before="120" w:after="120"/>
              <w:ind w:right="284"/>
              <w:contextualSpacing w:val="0"/>
              <w:jc w:val="both"/>
              <w:rPr>
                <w:rFonts w:ascii="Calibri" w:hAnsi="Calibri" w:cstheme="minorHAnsi"/>
                <w:b w:val="0"/>
                <w:bCs w:val="0"/>
                <w:sz w:val="22"/>
                <w:szCs w:val="22"/>
              </w:rPr>
            </w:pPr>
            <w:r w:rsidRPr="00373488">
              <w:rPr>
                <w:rFonts w:ascii="Calibri" w:hAnsi="Calibri"/>
                <w:b w:val="0"/>
                <w:bCs w:val="0"/>
                <w:sz w:val="22"/>
                <w:szCs w:val="22"/>
              </w:rPr>
              <w:t>Impulsar y f</w:t>
            </w:r>
            <w:r w:rsidR="00D32626" w:rsidRPr="00373488">
              <w:rPr>
                <w:rFonts w:ascii="Calibri" w:hAnsi="Calibri"/>
                <w:b w:val="0"/>
                <w:bCs w:val="0"/>
                <w:sz w:val="22"/>
                <w:szCs w:val="22"/>
              </w:rPr>
              <w:t xml:space="preserve">ortalecer la </w:t>
            </w:r>
            <w:r w:rsidR="00100019" w:rsidRPr="00373488">
              <w:rPr>
                <w:rFonts w:ascii="Calibri" w:hAnsi="Calibri"/>
                <w:b w:val="0"/>
                <w:bCs w:val="0"/>
                <w:sz w:val="22"/>
                <w:szCs w:val="22"/>
              </w:rPr>
              <w:t>participación</w:t>
            </w:r>
            <w:r w:rsidR="00D32626" w:rsidRPr="00373488">
              <w:rPr>
                <w:rFonts w:ascii="Calibri" w:hAnsi="Calibri"/>
                <w:b w:val="0"/>
                <w:bCs w:val="0"/>
                <w:sz w:val="22"/>
                <w:szCs w:val="22"/>
              </w:rPr>
              <w:t xml:space="preserve"> de la comunidad en </w:t>
            </w:r>
            <w:r w:rsidR="00100019" w:rsidRPr="00373488">
              <w:rPr>
                <w:rFonts w:ascii="Calibri" w:hAnsi="Calibri"/>
                <w:b w:val="0"/>
                <w:bCs w:val="0"/>
                <w:sz w:val="22"/>
                <w:szCs w:val="22"/>
              </w:rPr>
              <w:t xml:space="preserve">la preparación, </w:t>
            </w:r>
            <w:r w:rsidR="00D32626" w:rsidRPr="00373488">
              <w:rPr>
                <w:rFonts w:ascii="Calibri" w:hAnsi="Calibri"/>
                <w:b w:val="0"/>
                <w:bCs w:val="0"/>
                <w:sz w:val="22"/>
                <w:szCs w:val="22"/>
              </w:rPr>
              <w:t xml:space="preserve">la respuesta </w:t>
            </w:r>
            <w:r w:rsidR="00100019" w:rsidRPr="00373488">
              <w:rPr>
                <w:rFonts w:ascii="Calibri" w:hAnsi="Calibri"/>
                <w:b w:val="0"/>
                <w:bCs w:val="0"/>
                <w:sz w:val="22"/>
                <w:szCs w:val="22"/>
              </w:rPr>
              <w:t xml:space="preserve">y rehabilitación </w:t>
            </w:r>
            <w:r w:rsidR="00D32626" w:rsidRPr="00373488">
              <w:rPr>
                <w:rFonts w:ascii="Calibri" w:hAnsi="Calibri"/>
                <w:b w:val="0"/>
                <w:bCs w:val="0"/>
                <w:sz w:val="22"/>
                <w:szCs w:val="22"/>
              </w:rPr>
              <w:t>en salud ante situaciones de emergencia o desastre</w:t>
            </w:r>
            <w:r w:rsidR="00C3052F" w:rsidRPr="00373488">
              <w:rPr>
                <w:rFonts w:ascii="Calibri" w:hAnsi="Calibri"/>
                <w:b w:val="0"/>
                <w:bCs w:val="0"/>
                <w:sz w:val="22"/>
                <w:szCs w:val="22"/>
              </w:rPr>
              <w:t>.</w:t>
            </w:r>
          </w:p>
          <w:p w14:paraId="34CA87D8" w14:textId="77777777" w:rsidR="009B5FE7" w:rsidRPr="00373488" w:rsidRDefault="00B43A5B" w:rsidP="002F6868">
            <w:pPr>
              <w:pStyle w:val="Prrafodelista"/>
              <w:numPr>
                <w:ilvl w:val="0"/>
                <w:numId w:val="14"/>
              </w:numPr>
              <w:spacing w:before="120" w:after="120"/>
              <w:ind w:right="284"/>
              <w:contextualSpacing w:val="0"/>
              <w:jc w:val="both"/>
              <w:rPr>
                <w:rFonts w:asciiTheme="minorHAnsi" w:hAnsiTheme="minorHAnsi" w:cstheme="minorHAnsi"/>
                <w:b w:val="0"/>
                <w:bCs w:val="0"/>
                <w:sz w:val="22"/>
                <w:szCs w:val="22"/>
              </w:rPr>
            </w:pPr>
            <w:r w:rsidRPr="00373488">
              <w:rPr>
                <w:rFonts w:asciiTheme="minorHAnsi" w:hAnsiTheme="minorHAnsi" w:cstheme="minorHAnsi"/>
                <w:b w:val="0"/>
                <w:sz w:val="22"/>
                <w:szCs w:val="22"/>
              </w:rPr>
              <w:t xml:space="preserve">Incorporar transversalmente en todo el proceso de </w:t>
            </w:r>
            <w:r w:rsidR="00C3052F" w:rsidRPr="00373488">
              <w:rPr>
                <w:rFonts w:asciiTheme="minorHAnsi" w:hAnsiTheme="minorHAnsi" w:cstheme="minorHAnsi"/>
                <w:b w:val="0"/>
                <w:sz w:val="22"/>
                <w:szCs w:val="22"/>
              </w:rPr>
              <w:t xml:space="preserve">preparación, </w:t>
            </w:r>
            <w:r w:rsidRPr="00373488">
              <w:rPr>
                <w:rFonts w:asciiTheme="minorHAnsi" w:hAnsiTheme="minorHAnsi" w:cstheme="minorHAnsi"/>
                <w:b w:val="0"/>
                <w:sz w:val="22"/>
                <w:szCs w:val="22"/>
              </w:rPr>
              <w:t>respuesta y rehabilitación el componente de salud mental y bienestar psicosocial de la comunidad, así como del personal del centro de salud.</w:t>
            </w:r>
          </w:p>
          <w:p w14:paraId="58CA2EA0" w14:textId="77777777" w:rsidR="00E22203" w:rsidRPr="00373488" w:rsidRDefault="00E22203" w:rsidP="002F6868">
            <w:pPr>
              <w:pStyle w:val="Prrafodelista"/>
              <w:numPr>
                <w:ilvl w:val="0"/>
                <w:numId w:val="14"/>
              </w:numPr>
              <w:spacing w:before="120" w:after="120"/>
              <w:ind w:right="284"/>
              <w:contextualSpacing w:val="0"/>
              <w:jc w:val="both"/>
              <w:rPr>
                <w:rFonts w:asciiTheme="minorHAnsi" w:hAnsiTheme="minorHAnsi" w:cstheme="minorHAnsi"/>
                <w:b w:val="0"/>
                <w:bCs w:val="0"/>
                <w:sz w:val="22"/>
                <w:szCs w:val="22"/>
              </w:rPr>
            </w:pPr>
            <w:r w:rsidRPr="00373488">
              <w:rPr>
                <w:rFonts w:asciiTheme="minorHAnsi" w:hAnsiTheme="minorHAnsi" w:cstheme="minorHAnsi"/>
                <w:b w:val="0"/>
                <w:bCs w:val="0"/>
                <w:sz w:val="22"/>
                <w:szCs w:val="22"/>
              </w:rPr>
              <w:t>Establecer los mecanismos de articulación y coordinación institucional e interinstitucional, definiendo las acciones para las fases de alerta, respuesta y rehabilitación</w:t>
            </w:r>
            <w:r w:rsidR="00C3052F" w:rsidRPr="00373488">
              <w:rPr>
                <w:rFonts w:asciiTheme="minorHAnsi" w:hAnsiTheme="minorHAnsi" w:cstheme="minorHAnsi"/>
                <w:b w:val="0"/>
                <w:bCs w:val="0"/>
                <w:sz w:val="22"/>
                <w:szCs w:val="22"/>
              </w:rPr>
              <w:t>.</w:t>
            </w:r>
          </w:p>
          <w:p w14:paraId="5F6BA310" w14:textId="77777777" w:rsidR="00D97B6B" w:rsidRPr="00373488" w:rsidRDefault="00D97B6B" w:rsidP="002F6868">
            <w:pPr>
              <w:pStyle w:val="Prrafodelista"/>
              <w:numPr>
                <w:ilvl w:val="0"/>
                <w:numId w:val="14"/>
              </w:numPr>
              <w:spacing w:before="120" w:after="120"/>
              <w:ind w:right="284"/>
              <w:contextualSpacing w:val="0"/>
              <w:jc w:val="both"/>
              <w:rPr>
                <w:rFonts w:asciiTheme="minorHAnsi" w:hAnsiTheme="minorHAnsi" w:cstheme="minorHAnsi"/>
                <w:b w:val="0"/>
                <w:sz w:val="22"/>
                <w:szCs w:val="22"/>
              </w:rPr>
            </w:pPr>
            <w:r w:rsidRPr="00373488">
              <w:rPr>
                <w:rFonts w:asciiTheme="minorHAnsi" w:hAnsiTheme="minorHAnsi" w:cstheme="minorHAnsi"/>
                <w:b w:val="0"/>
                <w:sz w:val="22"/>
                <w:szCs w:val="22"/>
              </w:rPr>
              <w:t xml:space="preserve">Identificar amenazas y los riesgos respecto de los cuales </w:t>
            </w:r>
            <w:r w:rsidR="00C3052F" w:rsidRPr="00373488">
              <w:rPr>
                <w:rFonts w:asciiTheme="minorHAnsi" w:hAnsiTheme="minorHAnsi" w:cstheme="minorHAnsi"/>
                <w:b w:val="0"/>
                <w:sz w:val="22"/>
                <w:szCs w:val="22"/>
              </w:rPr>
              <w:t xml:space="preserve">se </w:t>
            </w:r>
            <w:r w:rsidRPr="00373488">
              <w:rPr>
                <w:rFonts w:asciiTheme="minorHAnsi" w:hAnsiTheme="minorHAnsi" w:cstheme="minorHAnsi"/>
                <w:b w:val="0"/>
                <w:sz w:val="22"/>
                <w:szCs w:val="22"/>
              </w:rPr>
              <w:t>debe</w:t>
            </w:r>
            <w:r w:rsidR="00C3052F" w:rsidRPr="00373488">
              <w:rPr>
                <w:rFonts w:asciiTheme="minorHAnsi" w:hAnsiTheme="minorHAnsi" w:cstheme="minorHAnsi"/>
                <w:b w:val="0"/>
                <w:sz w:val="22"/>
                <w:szCs w:val="22"/>
              </w:rPr>
              <w:t>n</w:t>
            </w:r>
            <w:r w:rsidRPr="00373488">
              <w:rPr>
                <w:rFonts w:asciiTheme="minorHAnsi" w:hAnsiTheme="minorHAnsi" w:cstheme="minorHAnsi"/>
                <w:b w:val="0"/>
                <w:sz w:val="22"/>
                <w:szCs w:val="22"/>
              </w:rPr>
              <w:t xml:space="preserve"> desarrollar protocolos y/o procedimientos específicos por variable de riesgo</w:t>
            </w:r>
            <w:r w:rsidR="00014A20" w:rsidRPr="00373488">
              <w:rPr>
                <w:rFonts w:asciiTheme="minorHAnsi" w:hAnsiTheme="minorHAnsi" w:cstheme="minorHAnsi"/>
                <w:b w:val="0"/>
                <w:sz w:val="22"/>
                <w:szCs w:val="22"/>
              </w:rPr>
              <w:t>, con fo</w:t>
            </w:r>
            <w:r w:rsidR="007A6275" w:rsidRPr="00373488">
              <w:rPr>
                <w:rFonts w:asciiTheme="minorHAnsi" w:hAnsiTheme="minorHAnsi" w:cstheme="minorHAnsi"/>
                <w:b w:val="0"/>
                <w:sz w:val="22"/>
                <w:szCs w:val="22"/>
              </w:rPr>
              <w:t>calización en grupos de mayor vulnerabilidad</w:t>
            </w:r>
          </w:p>
          <w:p w14:paraId="3F5B8F14" w14:textId="77777777" w:rsidR="00D97B6B" w:rsidRPr="00373488" w:rsidRDefault="00D97B6B" w:rsidP="002F6868">
            <w:pPr>
              <w:pStyle w:val="Prrafodelista"/>
              <w:numPr>
                <w:ilvl w:val="0"/>
                <w:numId w:val="14"/>
              </w:numPr>
              <w:spacing w:before="120" w:after="120"/>
              <w:ind w:right="284"/>
              <w:contextualSpacing w:val="0"/>
              <w:jc w:val="both"/>
              <w:rPr>
                <w:rFonts w:asciiTheme="minorHAnsi" w:hAnsiTheme="minorHAnsi" w:cstheme="minorHAnsi"/>
                <w:b w:val="0"/>
                <w:sz w:val="22"/>
                <w:szCs w:val="22"/>
              </w:rPr>
            </w:pPr>
            <w:r w:rsidRPr="00373488">
              <w:rPr>
                <w:rFonts w:asciiTheme="minorHAnsi" w:hAnsiTheme="minorHAnsi" w:cstheme="minorHAnsi"/>
                <w:b w:val="0"/>
                <w:sz w:val="22"/>
                <w:szCs w:val="22"/>
              </w:rPr>
              <w:t>Definir los protocolos y mecanismos de activación y desactivación del C</w:t>
            </w:r>
            <w:r w:rsidR="00014A20" w:rsidRPr="00373488">
              <w:rPr>
                <w:rFonts w:asciiTheme="minorHAnsi" w:hAnsiTheme="minorHAnsi" w:cstheme="minorHAnsi"/>
                <w:b w:val="0"/>
                <w:sz w:val="22"/>
                <w:szCs w:val="22"/>
              </w:rPr>
              <w:t>omité de Gestión del Riesgo de Desastres (C</w:t>
            </w:r>
            <w:r w:rsidR="009B5FE7" w:rsidRPr="00373488">
              <w:rPr>
                <w:rFonts w:asciiTheme="minorHAnsi" w:hAnsiTheme="minorHAnsi" w:cstheme="minorHAnsi"/>
                <w:b w:val="0"/>
                <w:sz w:val="22"/>
                <w:szCs w:val="22"/>
              </w:rPr>
              <w:t>O</w:t>
            </w:r>
            <w:r w:rsidR="00014A20" w:rsidRPr="00373488">
              <w:rPr>
                <w:rFonts w:asciiTheme="minorHAnsi" w:hAnsiTheme="minorHAnsi" w:cstheme="minorHAnsi"/>
                <w:b w:val="0"/>
                <w:sz w:val="22"/>
                <w:szCs w:val="22"/>
              </w:rPr>
              <w:t>GR</w:t>
            </w:r>
            <w:r w:rsidR="009B5FE7" w:rsidRPr="00373488">
              <w:rPr>
                <w:rFonts w:asciiTheme="minorHAnsi" w:hAnsiTheme="minorHAnsi" w:cstheme="minorHAnsi"/>
                <w:b w:val="0"/>
                <w:sz w:val="22"/>
                <w:szCs w:val="22"/>
              </w:rPr>
              <w:t>I</w:t>
            </w:r>
            <w:r w:rsidR="00014A20" w:rsidRPr="00373488">
              <w:rPr>
                <w:rFonts w:asciiTheme="minorHAnsi" w:hAnsiTheme="minorHAnsi" w:cstheme="minorHAnsi"/>
                <w:b w:val="0"/>
                <w:sz w:val="22"/>
                <w:szCs w:val="22"/>
              </w:rPr>
              <w:t>D</w:t>
            </w:r>
            <w:r w:rsidR="0081505F" w:rsidRPr="00373488">
              <w:rPr>
                <w:rFonts w:asciiTheme="minorHAnsi" w:hAnsiTheme="minorHAnsi" w:cstheme="minorHAnsi"/>
                <w:b w:val="0"/>
                <w:sz w:val="22"/>
                <w:szCs w:val="22"/>
              </w:rPr>
              <w:t>) (</w:t>
            </w:r>
            <w:r w:rsidR="00014A20" w:rsidRPr="00373488">
              <w:rPr>
                <w:rFonts w:asciiTheme="minorHAnsi" w:hAnsiTheme="minorHAnsi" w:cstheme="minorHAnsi"/>
                <w:b w:val="0"/>
                <w:sz w:val="22"/>
                <w:szCs w:val="22"/>
              </w:rPr>
              <w:t>anteriormente C</w:t>
            </w:r>
            <w:r w:rsidR="0081505F" w:rsidRPr="00373488">
              <w:rPr>
                <w:rFonts w:asciiTheme="minorHAnsi" w:hAnsiTheme="minorHAnsi" w:cstheme="minorHAnsi"/>
                <w:b w:val="0"/>
                <w:sz w:val="22"/>
                <w:szCs w:val="22"/>
              </w:rPr>
              <w:t>omité de Emergencia)</w:t>
            </w:r>
            <w:r w:rsidRPr="00373488">
              <w:rPr>
                <w:rFonts w:asciiTheme="minorHAnsi" w:hAnsiTheme="minorHAnsi" w:cstheme="minorHAnsi"/>
                <w:b w:val="0"/>
                <w:sz w:val="22"/>
                <w:szCs w:val="22"/>
              </w:rPr>
              <w:t xml:space="preserve"> del </w:t>
            </w:r>
            <w:r w:rsidR="00A6235C" w:rsidRPr="00373488">
              <w:rPr>
                <w:rFonts w:asciiTheme="minorHAnsi" w:hAnsiTheme="minorHAnsi" w:cstheme="minorHAnsi"/>
                <w:b w:val="0"/>
                <w:sz w:val="22"/>
                <w:szCs w:val="22"/>
              </w:rPr>
              <w:t>Establecimiento</w:t>
            </w:r>
            <w:r w:rsidRPr="00373488">
              <w:rPr>
                <w:rFonts w:asciiTheme="minorHAnsi" w:hAnsiTheme="minorHAnsi" w:cstheme="minorHAnsi"/>
                <w:b w:val="0"/>
                <w:sz w:val="22"/>
                <w:szCs w:val="22"/>
              </w:rPr>
              <w:t>.</w:t>
            </w:r>
          </w:p>
          <w:p w14:paraId="368CCC2E" w14:textId="77777777" w:rsidR="00D97B6B" w:rsidRPr="00373488" w:rsidRDefault="00D97B6B" w:rsidP="002F6868">
            <w:pPr>
              <w:pStyle w:val="Prrafodelista"/>
              <w:numPr>
                <w:ilvl w:val="0"/>
                <w:numId w:val="14"/>
              </w:numPr>
              <w:spacing w:before="120" w:after="120"/>
              <w:ind w:right="284"/>
              <w:contextualSpacing w:val="0"/>
              <w:jc w:val="both"/>
              <w:rPr>
                <w:rFonts w:asciiTheme="minorHAnsi" w:hAnsiTheme="minorHAnsi" w:cstheme="minorHAnsi"/>
                <w:b w:val="0"/>
                <w:sz w:val="22"/>
                <w:szCs w:val="22"/>
              </w:rPr>
            </w:pPr>
            <w:r w:rsidRPr="00373488">
              <w:rPr>
                <w:rFonts w:asciiTheme="minorHAnsi" w:hAnsiTheme="minorHAnsi" w:cstheme="minorHAnsi"/>
                <w:b w:val="0"/>
                <w:sz w:val="22"/>
                <w:szCs w:val="22"/>
              </w:rPr>
              <w:t xml:space="preserve">Identificar los recursos y capacidades existentes y potencialmente disponibles en el </w:t>
            </w:r>
            <w:r w:rsidR="00A6235C" w:rsidRPr="00373488">
              <w:rPr>
                <w:rFonts w:asciiTheme="minorHAnsi" w:hAnsiTheme="minorHAnsi" w:cstheme="minorHAnsi"/>
                <w:b w:val="0"/>
                <w:sz w:val="22"/>
                <w:szCs w:val="22"/>
              </w:rPr>
              <w:t xml:space="preserve">Establecimiento </w:t>
            </w:r>
            <w:r w:rsidRPr="00373488">
              <w:rPr>
                <w:rFonts w:asciiTheme="minorHAnsi" w:hAnsiTheme="minorHAnsi" w:cstheme="minorHAnsi"/>
                <w:b w:val="0"/>
                <w:sz w:val="22"/>
                <w:szCs w:val="22"/>
              </w:rPr>
              <w:t xml:space="preserve">de Salud </w:t>
            </w:r>
            <w:r w:rsidR="00014A20" w:rsidRPr="00373488">
              <w:rPr>
                <w:rFonts w:asciiTheme="minorHAnsi" w:hAnsiTheme="minorHAnsi" w:cstheme="minorHAnsi"/>
                <w:b w:val="0"/>
                <w:sz w:val="22"/>
                <w:szCs w:val="22"/>
              </w:rPr>
              <w:t>y en la comunidad</w:t>
            </w:r>
            <w:r w:rsidR="0081505F" w:rsidRPr="00373488">
              <w:rPr>
                <w:rFonts w:asciiTheme="minorHAnsi" w:hAnsiTheme="minorHAnsi" w:cstheme="minorHAnsi"/>
                <w:b w:val="0"/>
                <w:sz w:val="22"/>
                <w:szCs w:val="22"/>
              </w:rPr>
              <w:t xml:space="preserve"> usuaria</w:t>
            </w:r>
            <w:r w:rsidR="00014A20" w:rsidRPr="00373488">
              <w:rPr>
                <w:rFonts w:asciiTheme="minorHAnsi" w:hAnsiTheme="minorHAnsi" w:cstheme="minorHAnsi"/>
                <w:b w:val="0"/>
                <w:sz w:val="22"/>
                <w:szCs w:val="22"/>
              </w:rPr>
              <w:t xml:space="preserve">, </w:t>
            </w:r>
            <w:r w:rsidRPr="00373488">
              <w:rPr>
                <w:rFonts w:asciiTheme="minorHAnsi" w:hAnsiTheme="minorHAnsi" w:cstheme="minorHAnsi"/>
                <w:b w:val="0"/>
                <w:sz w:val="22"/>
                <w:szCs w:val="22"/>
              </w:rPr>
              <w:t>frente a diferentes situaciones de emer</w:t>
            </w:r>
            <w:r w:rsidR="00A6235C" w:rsidRPr="00373488">
              <w:rPr>
                <w:rFonts w:asciiTheme="minorHAnsi" w:hAnsiTheme="minorHAnsi" w:cstheme="minorHAnsi"/>
                <w:b w:val="0"/>
                <w:sz w:val="22"/>
                <w:szCs w:val="22"/>
              </w:rPr>
              <w:t>gencias, desastres y epidemias.</w:t>
            </w:r>
          </w:p>
          <w:p w14:paraId="5281D95A" w14:textId="001D7108" w:rsidR="00D97B6B" w:rsidRPr="00373488" w:rsidRDefault="00D97B6B" w:rsidP="002F6868">
            <w:pPr>
              <w:pStyle w:val="Prrafodelista"/>
              <w:numPr>
                <w:ilvl w:val="0"/>
                <w:numId w:val="14"/>
              </w:numPr>
              <w:spacing w:before="120" w:after="120"/>
              <w:ind w:right="284"/>
              <w:contextualSpacing w:val="0"/>
              <w:jc w:val="both"/>
              <w:rPr>
                <w:rFonts w:asciiTheme="minorHAnsi" w:hAnsiTheme="minorHAnsi" w:cstheme="minorHAnsi"/>
                <w:b w:val="0"/>
                <w:sz w:val="22"/>
                <w:szCs w:val="22"/>
              </w:rPr>
            </w:pPr>
            <w:r w:rsidRPr="00373488">
              <w:rPr>
                <w:rFonts w:asciiTheme="minorHAnsi" w:hAnsiTheme="minorHAnsi" w:cstheme="minorHAnsi"/>
                <w:b w:val="0"/>
                <w:sz w:val="22"/>
                <w:szCs w:val="22"/>
              </w:rPr>
              <w:t xml:space="preserve">Definir los procedimientos para la aplicación de los instrumentos disponibles para evaluar estado </w:t>
            </w:r>
            <w:r w:rsidR="00A6235C" w:rsidRPr="00373488">
              <w:rPr>
                <w:rFonts w:asciiTheme="minorHAnsi" w:hAnsiTheme="minorHAnsi" w:cstheme="minorHAnsi"/>
                <w:b w:val="0"/>
                <w:sz w:val="22"/>
                <w:szCs w:val="22"/>
              </w:rPr>
              <w:t>del establecimiento</w:t>
            </w:r>
            <w:r w:rsidR="00C3052F" w:rsidRPr="00373488">
              <w:rPr>
                <w:rFonts w:asciiTheme="minorHAnsi" w:hAnsiTheme="minorHAnsi" w:cstheme="minorHAnsi"/>
                <w:b w:val="0"/>
                <w:sz w:val="22"/>
                <w:szCs w:val="22"/>
              </w:rPr>
              <w:t xml:space="preserve"> y de la comunidad usuaria,</w:t>
            </w:r>
            <w:r w:rsidR="001670D6" w:rsidRPr="00373488">
              <w:rPr>
                <w:rFonts w:asciiTheme="minorHAnsi" w:hAnsiTheme="minorHAnsi" w:cstheme="minorHAnsi"/>
                <w:b w:val="0"/>
                <w:sz w:val="22"/>
                <w:szCs w:val="22"/>
              </w:rPr>
              <w:t xml:space="preserve"> </w:t>
            </w:r>
            <w:r w:rsidRPr="00373488">
              <w:rPr>
                <w:rFonts w:asciiTheme="minorHAnsi" w:hAnsiTheme="minorHAnsi" w:cstheme="minorHAnsi"/>
                <w:b w:val="0"/>
                <w:sz w:val="22"/>
                <w:szCs w:val="22"/>
              </w:rPr>
              <w:t>ante la ocurrencia de situaciones de emergencias, desastres y epidemias.</w:t>
            </w:r>
          </w:p>
          <w:p w14:paraId="5A7C26F6" w14:textId="77777777" w:rsidR="00D97B6B" w:rsidRPr="00373488" w:rsidRDefault="00D97B6B" w:rsidP="002F6868">
            <w:pPr>
              <w:pStyle w:val="Prrafodelista"/>
              <w:numPr>
                <w:ilvl w:val="0"/>
                <w:numId w:val="14"/>
              </w:numPr>
              <w:spacing w:before="120" w:after="120"/>
              <w:ind w:right="284"/>
              <w:contextualSpacing w:val="0"/>
              <w:jc w:val="both"/>
              <w:rPr>
                <w:rFonts w:asciiTheme="minorHAnsi" w:hAnsiTheme="minorHAnsi" w:cstheme="minorHAnsi"/>
                <w:b w:val="0"/>
                <w:sz w:val="22"/>
                <w:szCs w:val="22"/>
              </w:rPr>
            </w:pPr>
            <w:r w:rsidRPr="00373488">
              <w:rPr>
                <w:rFonts w:asciiTheme="minorHAnsi" w:hAnsiTheme="minorHAnsi" w:cstheme="minorHAnsi"/>
                <w:b w:val="0"/>
                <w:sz w:val="22"/>
                <w:szCs w:val="22"/>
              </w:rPr>
              <w:t>Definir los protocolos de comunicación</w:t>
            </w:r>
            <w:r w:rsidR="00175E16" w:rsidRPr="00373488">
              <w:rPr>
                <w:rFonts w:asciiTheme="minorHAnsi" w:hAnsiTheme="minorHAnsi" w:cstheme="minorHAnsi"/>
                <w:b w:val="0"/>
                <w:sz w:val="22"/>
                <w:szCs w:val="22"/>
              </w:rPr>
              <w:t xml:space="preserve">, </w:t>
            </w:r>
            <w:r w:rsidRPr="00373488">
              <w:rPr>
                <w:rFonts w:asciiTheme="minorHAnsi" w:hAnsiTheme="minorHAnsi" w:cstheme="minorHAnsi"/>
                <w:b w:val="0"/>
                <w:sz w:val="22"/>
                <w:szCs w:val="22"/>
              </w:rPr>
              <w:t>flujos de información</w:t>
            </w:r>
            <w:r w:rsidR="00175E16" w:rsidRPr="00373488">
              <w:rPr>
                <w:rFonts w:asciiTheme="minorHAnsi" w:hAnsiTheme="minorHAnsi" w:cstheme="minorHAnsi"/>
                <w:b w:val="0"/>
                <w:sz w:val="22"/>
                <w:szCs w:val="22"/>
              </w:rPr>
              <w:t>, información a la comunidad y medios de comunicación</w:t>
            </w:r>
            <w:r w:rsidRPr="00373488">
              <w:rPr>
                <w:rFonts w:asciiTheme="minorHAnsi" w:hAnsiTheme="minorHAnsi" w:cstheme="minorHAnsi"/>
                <w:b w:val="0"/>
                <w:sz w:val="22"/>
                <w:szCs w:val="22"/>
              </w:rPr>
              <w:t>.</w:t>
            </w:r>
          </w:p>
          <w:p w14:paraId="67EFA054" w14:textId="77777777" w:rsidR="00E22203" w:rsidRPr="00373488" w:rsidRDefault="00E22203" w:rsidP="002F6868">
            <w:pPr>
              <w:pStyle w:val="Prrafodelista"/>
              <w:numPr>
                <w:ilvl w:val="0"/>
                <w:numId w:val="14"/>
              </w:numPr>
              <w:spacing w:before="120" w:after="120"/>
              <w:ind w:right="284"/>
              <w:contextualSpacing w:val="0"/>
              <w:jc w:val="both"/>
              <w:rPr>
                <w:rFonts w:asciiTheme="minorHAnsi" w:hAnsiTheme="minorHAnsi" w:cstheme="minorHAnsi"/>
                <w:b w:val="0"/>
                <w:sz w:val="22"/>
                <w:szCs w:val="22"/>
              </w:rPr>
            </w:pPr>
            <w:r w:rsidRPr="00373488">
              <w:rPr>
                <w:rFonts w:asciiTheme="minorHAnsi" w:hAnsiTheme="minorHAnsi" w:cstheme="minorHAnsi"/>
                <w:b w:val="0"/>
                <w:sz w:val="22"/>
                <w:szCs w:val="22"/>
              </w:rPr>
              <w:t xml:space="preserve">Evaluar </w:t>
            </w:r>
            <w:r w:rsidR="0031399E" w:rsidRPr="00373488">
              <w:rPr>
                <w:rFonts w:asciiTheme="minorHAnsi" w:hAnsiTheme="minorHAnsi" w:cstheme="minorHAnsi"/>
                <w:b w:val="0"/>
                <w:sz w:val="22"/>
                <w:szCs w:val="22"/>
              </w:rPr>
              <w:t xml:space="preserve">el plan </w:t>
            </w:r>
            <w:r w:rsidRPr="00373488">
              <w:rPr>
                <w:rFonts w:asciiTheme="minorHAnsi" w:hAnsiTheme="minorHAnsi" w:cstheme="minorHAnsi"/>
                <w:b w:val="0"/>
                <w:sz w:val="22"/>
                <w:szCs w:val="22"/>
              </w:rPr>
              <w:t>en forma periódica a través de la realización de simulaciones o simulacros.</w:t>
            </w:r>
          </w:p>
          <w:p w14:paraId="6EE6A51B" w14:textId="159E9742" w:rsidR="00812385" w:rsidRPr="003C4C35" w:rsidRDefault="00812385" w:rsidP="002F6868">
            <w:pPr>
              <w:pStyle w:val="Prrafodelista"/>
              <w:numPr>
                <w:ilvl w:val="0"/>
                <w:numId w:val="14"/>
              </w:numPr>
              <w:spacing w:before="120" w:after="120"/>
              <w:ind w:right="284"/>
              <w:contextualSpacing w:val="0"/>
              <w:jc w:val="both"/>
              <w:rPr>
                <w:rFonts w:asciiTheme="minorHAnsi" w:hAnsiTheme="minorHAnsi" w:cstheme="minorHAnsi"/>
                <w:b w:val="0"/>
              </w:rPr>
            </w:pPr>
            <w:r w:rsidRPr="00373488">
              <w:rPr>
                <w:rFonts w:asciiTheme="minorHAnsi" w:hAnsiTheme="minorHAnsi" w:cstheme="minorHAnsi"/>
                <w:b w:val="0"/>
                <w:i/>
                <w:color w:val="0070C0"/>
                <w:sz w:val="22"/>
                <w:szCs w:val="22"/>
              </w:rPr>
              <w:t>Otros que se definan</w:t>
            </w:r>
            <w:r w:rsidR="001670D6" w:rsidRPr="00373488">
              <w:rPr>
                <w:rFonts w:asciiTheme="minorHAnsi" w:hAnsiTheme="minorHAnsi" w:cstheme="minorHAnsi"/>
                <w:b w:val="0"/>
                <w:i/>
                <w:color w:val="0070C0"/>
                <w:sz w:val="22"/>
                <w:szCs w:val="22"/>
              </w:rPr>
              <w:t xml:space="preserve"> </w:t>
            </w:r>
            <w:r w:rsidR="00477B2A" w:rsidRPr="00373488">
              <w:rPr>
                <w:rFonts w:asciiTheme="minorHAnsi" w:hAnsiTheme="minorHAnsi" w:cstheme="minorHAnsi"/>
                <w:b w:val="0"/>
                <w:i/>
                <w:color w:val="0070C0"/>
                <w:sz w:val="22"/>
                <w:szCs w:val="22"/>
              </w:rPr>
              <w:t>localmente</w:t>
            </w:r>
          </w:p>
        </w:tc>
      </w:tr>
    </w:tbl>
    <w:p w14:paraId="6E84A71C" w14:textId="77777777" w:rsidR="00CC111F" w:rsidRPr="00F43519" w:rsidRDefault="00CC111F" w:rsidP="00290DD1">
      <w:pPr>
        <w:jc w:val="both"/>
        <w:rPr>
          <w:rFonts w:asciiTheme="minorHAnsi" w:hAnsiTheme="minorHAnsi" w:cstheme="minorHAnsi"/>
          <w:sz w:val="22"/>
          <w:szCs w:val="22"/>
        </w:rPr>
      </w:pPr>
    </w:p>
    <w:p w14:paraId="720BCD69" w14:textId="77777777" w:rsidR="00043334" w:rsidRPr="00F43519" w:rsidRDefault="00043334" w:rsidP="00290DD1">
      <w:pPr>
        <w:jc w:val="both"/>
        <w:rPr>
          <w:rFonts w:asciiTheme="minorHAnsi" w:hAnsiTheme="minorHAnsi" w:cstheme="minorHAnsi"/>
          <w:sz w:val="22"/>
          <w:szCs w:val="22"/>
        </w:rPr>
      </w:pPr>
    </w:p>
    <w:p w14:paraId="49D4393E" w14:textId="77777777" w:rsidR="00B14B74" w:rsidRPr="005562D1" w:rsidRDefault="00B12A98" w:rsidP="002F6868">
      <w:pPr>
        <w:pStyle w:val="Ttulo1"/>
        <w:numPr>
          <w:ilvl w:val="1"/>
          <w:numId w:val="21"/>
        </w:numPr>
        <w:rPr>
          <w:color w:val="002060"/>
        </w:rPr>
      </w:pPr>
      <w:bookmarkStart w:id="7" w:name="_Toc90650763"/>
      <w:r w:rsidRPr="005562D1">
        <w:rPr>
          <w:color w:val="002060"/>
        </w:rPr>
        <w:t>Cobertura,</w:t>
      </w:r>
      <w:r w:rsidR="00F22813" w:rsidRPr="005562D1">
        <w:rPr>
          <w:color w:val="002060"/>
        </w:rPr>
        <w:t xml:space="preserve"> Amplitud</w:t>
      </w:r>
      <w:r w:rsidRPr="005562D1">
        <w:rPr>
          <w:color w:val="002060"/>
        </w:rPr>
        <w:t xml:space="preserve"> y Alcance</w:t>
      </w:r>
      <w:bookmarkEnd w:id="7"/>
    </w:p>
    <w:p w14:paraId="6DA4E25A" w14:textId="77777777" w:rsidR="00B14B74" w:rsidRPr="00F43519" w:rsidRDefault="00B14B74" w:rsidP="00B14B74">
      <w:pPr>
        <w:jc w:val="both"/>
        <w:rPr>
          <w:rFonts w:asciiTheme="minorHAnsi" w:hAnsiTheme="minorHAnsi" w:cstheme="minorHAnsi"/>
          <w:sz w:val="22"/>
          <w:szCs w:val="22"/>
        </w:rPr>
      </w:pPr>
    </w:p>
    <w:tbl>
      <w:tblPr>
        <w:tblW w:w="954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CellMar>
          <w:left w:w="70" w:type="dxa"/>
          <w:right w:w="70" w:type="dxa"/>
        </w:tblCellMar>
        <w:tblLook w:val="04A0" w:firstRow="1" w:lastRow="0" w:firstColumn="1" w:lastColumn="0" w:noHBand="0" w:noVBand="1"/>
      </w:tblPr>
      <w:tblGrid>
        <w:gridCol w:w="2905"/>
        <w:gridCol w:w="6639"/>
      </w:tblGrid>
      <w:tr w:rsidR="003C4C35" w:rsidRPr="00F43519" w14:paraId="3F577948" w14:textId="77777777" w:rsidTr="00DC5F0A">
        <w:trPr>
          <w:trHeight w:val="518"/>
        </w:trPr>
        <w:tc>
          <w:tcPr>
            <w:tcW w:w="2905" w:type="dxa"/>
            <w:shd w:val="clear" w:color="auto" w:fill="DBE5F1" w:themeFill="accent1" w:themeFillTint="33"/>
            <w:hideMark/>
          </w:tcPr>
          <w:p w14:paraId="53A87A7D" w14:textId="690147B4" w:rsidR="003C4C35" w:rsidRPr="00812385" w:rsidRDefault="003C4C35" w:rsidP="00C712FE">
            <w:pPr>
              <w:spacing w:before="60" w:after="60"/>
              <w:rPr>
                <w:rFonts w:ascii="Calibri" w:hAnsi="Calibri"/>
                <w:lang w:eastAsia="es-CL"/>
              </w:rPr>
            </w:pPr>
            <w:r w:rsidRPr="00AE729E">
              <w:rPr>
                <w:rFonts w:asciiTheme="minorHAnsi" w:hAnsiTheme="minorHAnsi" w:cstheme="minorHAnsi"/>
                <w:b/>
                <w:bCs/>
                <w:sz w:val="22"/>
                <w:szCs w:val="22"/>
              </w:rPr>
              <w:t>Cobertura:</w:t>
            </w:r>
            <w:r w:rsidR="00210557">
              <w:rPr>
                <w:rFonts w:asciiTheme="minorHAnsi" w:hAnsiTheme="minorHAnsi" w:cstheme="minorHAnsi"/>
                <w:b/>
                <w:bCs/>
                <w:sz w:val="22"/>
                <w:szCs w:val="22"/>
              </w:rPr>
              <w:t xml:space="preserve"> </w:t>
            </w:r>
            <w:r w:rsidR="00812385" w:rsidRPr="003C4C35">
              <w:rPr>
                <w:rFonts w:asciiTheme="minorHAnsi" w:hAnsiTheme="minorHAnsi" w:cstheme="minorHAnsi"/>
                <w:bCs/>
                <w:i/>
                <w:color w:val="0070C0"/>
                <w:sz w:val="20"/>
                <w:szCs w:val="20"/>
              </w:rPr>
              <w:t xml:space="preserve">(Corresponde a la Infraestructura y ocupantes que comprende el establecimiento de </w:t>
            </w:r>
            <w:r w:rsidR="00812385" w:rsidRPr="003C4C35">
              <w:rPr>
                <w:rFonts w:asciiTheme="minorHAnsi" w:hAnsiTheme="minorHAnsi" w:cstheme="minorHAnsi"/>
                <w:bCs/>
                <w:i/>
                <w:color w:val="0070C0"/>
                <w:sz w:val="20"/>
                <w:szCs w:val="20"/>
              </w:rPr>
              <w:lastRenderedPageBreak/>
              <w:t>Salud. Igualmente se relaciona con la pobl</w:t>
            </w:r>
            <w:r w:rsidR="00E30C99">
              <w:rPr>
                <w:rFonts w:asciiTheme="minorHAnsi" w:hAnsiTheme="minorHAnsi" w:cstheme="minorHAnsi"/>
                <w:bCs/>
                <w:i/>
                <w:color w:val="0070C0"/>
                <w:sz w:val="20"/>
                <w:szCs w:val="20"/>
              </w:rPr>
              <w:t xml:space="preserve">ación beneficiaria y territorio </w:t>
            </w:r>
            <w:r w:rsidR="00812385" w:rsidRPr="003C4C35">
              <w:rPr>
                <w:rFonts w:asciiTheme="minorHAnsi" w:hAnsiTheme="minorHAnsi" w:cstheme="minorHAnsi"/>
                <w:bCs/>
                <w:i/>
                <w:color w:val="0070C0"/>
                <w:sz w:val="20"/>
                <w:szCs w:val="20"/>
              </w:rPr>
              <w:t>que atiende</w:t>
            </w:r>
            <w:r w:rsidR="00812385">
              <w:rPr>
                <w:rFonts w:asciiTheme="minorHAnsi" w:hAnsiTheme="minorHAnsi" w:cstheme="minorHAnsi"/>
                <w:bCs/>
                <w:i/>
                <w:color w:val="0070C0"/>
                <w:sz w:val="20"/>
                <w:szCs w:val="20"/>
              </w:rPr>
              <w:t>)</w:t>
            </w:r>
          </w:p>
        </w:tc>
        <w:tc>
          <w:tcPr>
            <w:tcW w:w="6639" w:type="dxa"/>
            <w:shd w:val="clear" w:color="auto" w:fill="auto"/>
          </w:tcPr>
          <w:p w14:paraId="016FF6B0" w14:textId="0AA4E3A4" w:rsidR="00812385" w:rsidRPr="003C4C35" w:rsidRDefault="00477B2A" w:rsidP="005B63FC">
            <w:pPr>
              <w:spacing w:before="60" w:after="60"/>
              <w:jc w:val="both"/>
              <w:rPr>
                <w:rFonts w:asciiTheme="minorHAnsi" w:hAnsiTheme="minorHAnsi" w:cstheme="minorHAnsi"/>
              </w:rPr>
            </w:pPr>
            <w:r w:rsidRPr="00E30C99">
              <w:rPr>
                <w:rFonts w:asciiTheme="minorHAnsi" w:hAnsiTheme="minorHAnsi" w:cstheme="minorHAnsi"/>
                <w:bCs/>
                <w:i/>
                <w:color w:val="0070C0"/>
                <w:sz w:val="20"/>
                <w:szCs w:val="20"/>
              </w:rPr>
              <w:lastRenderedPageBreak/>
              <w:t>Por ejemplo: Considerar</w:t>
            </w:r>
            <w:r w:rsidR="006C3728">
              <w:rPr>
                <w:rFonts w:asciiTheme="minorHAnsi" w:hAnsiTheme="minorHAnsi" w:cstheme="minorHAnsi"/>
                <w:bCs/>
                <w:i/>
                <w:color w:val="0070C0"/>
                <w:sz w:val="20"/>
                <w:szCs w:val="20"/>
              </w:rPr>
              <w:t xml:space="preserve"> </w:t>
            </w:r>
            <w:r w:rsidR="00252B54">
              <w:rPr>
                <w:rFonts w:asciiTheme="minorHAnsi" w:hAnsiTheme="minorHAnsi" w:cstheme="minorHAnsi"/>
                <w:bCs/>
                <w:i/>
                <w:color w:val="0070C0"/>
                <w:sz w:val="20"/>
                <w:szCs w:val="20"/>
              </w:rPr>
              <w:t>a sus</w:t>
            </w:r>
            <w:r w:rsidR="00252B54" w:rsidRPr="00E30C99">
              <w:rPr>
                <w:rFonts w:asciiTheme="minorHAnsi" w:hAnsiTheme="minorHAnsi" w:cstheme="minorHAnsi"/>
                <w:bCs/>
                <w:i/>
                <w:color w:val="0070C0"/>
                <w:sz w:val="20"/>
                <w:szCs w:val="20"/>
              </w:rPr>
              <w:t xml:space="preserve"> ocupantes</w:t>
            </w:r>
            <w:r w:rsidR="00252B54">
              <w:rPr>
                <w:rFonts w:asciiTheme="minorHAnsi" w:hAnsiTheme="minorHAnsi" w:cstheme="minorHAnsi"/>
                <w:bCs/>
                <w:i/>
                <w:color w:val="0070C0"/>
                <w:sz w:val="20"/>
                <w:szCs w:val="20"/>
              </w:rPr>
              <w:t xml:space="preserve">, la </w:t>
            </w:r>
            <w:r w:rsidR="00252B54" w:rsidRPr="00E30C99">
              <w:rPr>
                <w:rFonts w:asciiTheme="minorHAnsi" w:hAnsiTheme="minorHAnsi" w:cstheme="minorHAnsi"/>
                <w:bCs/>
                <w:i/>
                <w:color w:val="0070C0"/>
                <w:sz w:val="20"/>
                <w:szCs w:val="20"/>
              </w:rPr>
              <w:t xml:space="preserve">población </w:t>
            </w:r>
            <w:r w:rsidR="00252B54">
              <w:rPr>
                <w:rFonts w:asciiTheme="minorHAnsi" w:hAnsiTheme="minorHAnsi" w:cstheme="minorHAnsi"/>
                <w:bCs/>
                <w:i/>
                <w:color w:val="0070C0"/>
                <w:sz w:val="20"/>
                <w:szCs w:val="20"/>
              </w:rPr>
              <w:t xml:space="preserve">inscrita validada y </w:t>
            </w:r>
            <w:r w:rsidR="00252B54" w:rsidRPr="00E30C99">
              <w:rPr>
                <w:rFonts w:asciiTheme="minorHAnsi" w:hAnsiTheme="minorHAnsi" w:cstheme="minorHAnsi"/>
                <w:bCs/>
                <w:i/>
                <w:color w:val="0070C0"/>
                <w:sz w:val="20"/>
                <w:szCs w:val="20"/>
              </w:rPr>
              <w:t>beneficiaria</w:t>
            </w:r>
            <w:r w:rsidR="00252B54">
              <w:rPr>
                <w:rFonts w:asciiTheme="minorHAnsi" w:hAnsiTheme="minorHAnsi" w:cstheme="minorHAnsi"/>
                <w:bCs/>
                <w:i/>
                <w:color w:val="0070C0"/>
                <w:sz w:val="20"/>
                <w:szCs w:val="20"/>
              </w:rPr>
              <w:t xml:space="preserve">, en el territorio </w:t>
            </w:r>
            <w:r w:rsidR="00252B54" w:rsidRPr="003C4C35">
              <w:rPr>
                <w:rFonts w:asciiTheme="minorHAnsi" w:hAnsiTheme="minorHAnsi" w:cstheme="minorHAnsi"/>
                <w:bCs/>
                <w:i/>
                <w:color w:val="0070C0"/>
                <w:sz w:val="20"/>
                <w:szCs w:val="20"/>
              </w:rPr>
              <w:t>que atiende</w:t>
            </w:r>
            <w:r w:rsidR="00252B54">
              <w:rPr>
                <w:rFonts w:asciiTheme="minorHAnsi" w:hAnsiTheme="minorHAnsi" w:cstheme="minorHAnsi"/>
                <w:bCs/>
                <w:i/>
                <w:color w:val="0070C0"/>
                <w:sz w:val="20"/>
                <w:szCs w:val="20"/>
              </w:rPr>
              <w:t xml:space="preserve">, así como </w:t>
            </w:r>
            <w:r w:rsidR="005B63FC">
              <w:rPr>
                <w:rFonts w:asciiTheme="minorHAnsi" w:hAnsiTheme="minorHAnsi" w:cstheme="minorHAnsi"/>
                <w:bCs/>
                <w:i/>
                <w:color w:val="0070C0"/>
                <w:sz w:val="20"/>
                <w:szCs w:val="20"/>
              </w:rPr>
              <w:t>la</w:t>
            </w:r>
            <w:r w:rsidR="001670D6">
              <w:rPr>
                <w:rFonts w:asciiTheme="minorHAnsi" w:hAnsiTheme="minorHAnsi" w:cstheme="minorHAnsi"/>
                <w:bCs/>
                <w:i/>
                <w:color w:val="0070C0"/>
                <w:sz w:val="20"/>
                <w:szCs w:val="20"/>
              </w:rPr>
              <w:t xml:space="preserve"> </w:t>
            </w:r>
            <w:r w:rsidR="005B63FC">
              <w:rPr>
                <w:rFonts w:asciiTheme="minorHAnsi" w:hAnsiTheme="minorHAnsi" w:cstheme="minorHAnsi"/>
                <w:bCs/>
                <w:i/>
                <w:color w:val="0070C0"/>
                <w:sz w:val="20"/>
                <w:szCs w:val="20"/>
              </w:rPr>
              <w:t xml:space="preserve">Infraestructura </w:t>
            </w:r>
            <w:r w:rsidR="006C3728" w:rsidRPr="00E30C99">
              <w:rPr>
                <w:rFonts w:asciiTheme="minorHAnsi" w:hAnsiTheme="minorHAnsi" w:cstheme="minorHAnsi"/>
                <w:bCs/>
                <w:i/>
                <w:color w:val="0070C0"/>
                <w:sz w:val="20"/>
                <w:szCs w:val="20"/>
              </w:rPr>
              <w:t xml:space="preserve">que </w:t>
            </w:r>
            <w:r w:rsidR="005B63FC">
              <w:rPr>
                <w:rFonts w:asciiTheme="minorHAnsi" w:hAnsiTheme="minorHAnsi" w:cstheme="minorHAnsi"/>
                <w:bCs/>
                <w:i/>
                <w:color w:val="0070C0"/>
                <w:sz w:val="20"/>
                <w:szCs w:val="20"/>
              </w:rPr>
              <w:lastRenderedPageBreak/>
              <w:t>comprende</w:t>
            </w:r>
            <w:r w:rsidR="006C3728" w:rsidRPr="00E30C99">
              <w:rPr>
                <w:rFonts w:asciiTheme="minorHAnsi" w:hAnsiTheme="minorHAnsi" w:cstheme="minorHAnsi"/>
                <w:bCs/>
                <w:i/>
                <w:color w:val="0070C0"/>
                <w:sz w:val="20"/>
                <w:szCs w:val="20"/>
              </w:rPr>
              <w:t xml:space="preserve"> el establecimiento</w:t>
            </w:r>
            <w:r w:rsidR="005B63FC">
              <w:rPr>
                <w:rFonts w:asciiTheme="minorHAnsi" w:hAnsiTheme="minorHAnsi" w:cstheme="minorHAnsi"/>
                <w:bCs/>
                <w:i/>
                <w:color w:val="0070C0"/>
                <w:sz w:val="20"/>
                <w:szCs w:val="20"/>
              </w:rPr>
              <w:t xml:space="preserve"> (edificios, equipos, equipamiento), </w:t>
            </w:r>
            <w:r w:rsidR="00B73A4D" w:rsidRPr="00E30C99">
              <w:rPr>
                <w:rFonts w:asciiTheme="minorHAnsi" w:hAnsiTheme="minorHAnsi" w:cstheme="minorHAnsi"/>
                <w:bCs/>
                <w:i/>
                <w:color w:val="0070C0"/>
                <w:sz w:val="20"/>
                <w:szCs w:val="20"/>
              </w:rPr>
              <w:t>todos los dispositivos dependientes</w:t>
            </w:r>
            <w:r w:rsidR="00E22203">
              <w:rPr>
                <w:rFonts w:asciiTheme="minorHAnsi" w:hAnsiTheme="minorHAnsi" w:cstheme="minorHAnsi"/>
                <w:bCs/>
                <w:i/>
                <w:color w:val="0070C0"/>
                <w:sz w:val="20"/>
                <w:szCs w:val="20"/>
              </w:rPr>
              <w:t xml:space="preserve"> (CECOSF, SAPU, Postas, SAR, SUR</w:t>
            </w:r>
            <w:r w:rsidR="005B63FC">
              <w:rPr>
                <w:rFonts w:asciiTheme="minorHAnsi" w:hAnsiTheme="minorHAnsi" w:cstheme="minorHAnsi"/>
                <w:bCs/>
                <w:i/>
                <w:color w:val="0070C0"/>
                <w:sz w:val="20"/>
                <w:szCs w:val="20"/>
              </w:rPr>
              <w:t xml:space="preserve">, etc.) </w:t>
            </w:r>
          </w:p>
        </w:tc>
      </w:tr>
      <w:tr w:rsidR="003C4C35" w:rsidRPr="00F43519" w14:paraId="31DFF42D" w14:textId="77777777" w:rsidTr="00DC5F0A">
        <w:trPr>
          <w:trHeight w:val="334"/>
        </w:trPr>
        <w:tc>
          <w:tcPr>
            <w:tcW w:w="2905" w:type="dxa"/>
            <w:shd w:val="clear" w:color="auto" w:fill="DBE5F1" w:themeFill="accent1" w:themeFillTint="33"/>
            <w:hideMark/>
          </w:tcPr>
          <w:p w14:paraId="3CE0099D" w14:textId="77777777" w:rsidR="003C4C35" w:rsidRDefault="003C4C35" w:rsidP="00812385">
            <w:pPr>
              <w:spacing w:before="60" w:after="60"/>
              <w:rPr>
                <w:rFonts w:asciiTheme="minorHAnsi" w:hAnsiTheme="minorHAnsi" w:cstheme="minorHAnsi"/>
                <w:bCs/>
                <w:i/>
                <w:color w:val="0070C0"/>
                <w:sz w:val="20"/>
                <w:szCs w:val="20"/>
              </w:rPr>
            </w:pPr>
            <w:r w:rsidRPr="00AE729E">
              <w:rPr>
                <w:rFonts w:asciiTheme="minorHAnsi" w:hAnsiTheme="minorHAnsi" w:cstheme="minorHAnsi"/>
                <w:b/>
                <w:bCs/>
                <w:sz w:val="22"/>
                <w:szCs w:val="22"/>
              </w:rPr>
              <w:lastRenderedPageBreak/>
              <w:t>Amplitud:</w:t>
            </w:r>
            <w:r w:rsidR="00210557">
              <w:rPr>
                <w:rFonts w:asciiTheme="minorHAnsi" w:hAnsiTheme="minorHAnsi" w:cstheme="minorHAnsi"/>
                <w:b/>
                <w:bCs/>
                <w:sz w:val="22"/>
                <w:szCs w:val="22"/>
              </w:rPr>
              <w:t xml:space="preserve"> </w:t>
            </w:r>
            <w:r w:rsidR="00812385" w:rsidRPr="003C4C35">
              <w:rPr>
                <w:rFonts w:asciiTheme="minorHAnsi" w:hAnsiTheme="minorHAnsi" w:cstheme="minorHAnsi"/>
                <w:bCs/>
                <w:i/>
                <w:color w:val="0070C0"/>
                <w:sz w:val="20"/>
                <w:szCs w:val="20"/>
              </w:rPr>
              <w:t>(Corresponde a las áreas</w:t>
            </w:r>
            <w:r w:rsidR="00252B54">
              <w:rPr>
                <w:rFonts w:asciiTheme="minorHAnsi" w:hAnsiTheme="minorHAnsi" w:cstheme="minorHAnsi"/>
                <w:bCs/>
                <w:i/>
                <w:color w:val="0070C0"/>
                <w:sz w:val="20"/>
                <w:szCs w:val="20"/>
              </w:rPr>
              <w:t xml:space="preserve"> internas </w:t>
            </w:r>
            <w:r w:rsidR="00252B54" w:rsidRPr="003C4C35">
              <w:rPr>
                <w:rFonts w:asciiTheme="minorHAnsi" w:hAnsiTheme="minorHAnsi" w:cstheme="minorHAnsi"/>
                <w:bCs/>
                <w:i/>
                <w:color w:val="0070C0"/>
                <w:sz w:val="20"/>
                <w:szCs w:val="20"/>
              </w:rPr>
              <w:t>del</w:t>
            </w:r>
            <w:r w:rsidR="00812385" w:rsidRPr="003C4C35">
              <w:rPr>
                <w:rFonts w:asciiTheme="minorHAnsi" w:hAnsiTheme="minorHAnsi" w:cstheme="minorHAnsi"/>
                <w:bCs/>
                <w:i/>
                <w:color w:val="0070C0"/>
                <w:sz w:val="20"/>
                <w:szCs w:val="20"/>
              </w:rPr>
              <w:t xml:space="preserve"> establecimiento que tienen participación y</w:t>
            </w:r>
            <w:r w:rsidR="00812385">
              <w:rPr>
                <w:rFonts w:asciiTheme="minorHAnsi" w:hAnsiTheme="minorHAnsi" w:cstheme="minorHAnsi"/>
                <w:bCs/>
                <w:i/>
                <w:color w:val="0070C0"/>
                <w:sz w:val="20"/>
                <w:szCs w:val="20"/>
              </w:rPr>
              <w:t xml:space="preserve"> funciones definidas en el Plan</w:t>
            </w:r>
            <w:r w:rsidR="00252B54">
              <w:rPr>
                <w:rFonts w:asciiTheme="minorHAnsi" w:hAnsiTheme="minorHAnsi" w:cstheme="minorHAnsi"/>
                <w:bCs/>
                <w:i/>
                <w:color w:val="0070C0"/>
                <w:sz w:val="20"/>
                <w:szCs w:val="20"/>
              </w:rPr>
              <w:t xml:space="preserve"> (</w:t>
            </w:r>
            <w:r w:rsidR="00252B54" w:rsidRPr="00252B54">
              <w:rPr>
                <w:rFonts w:asciiTheme="minorHAnsi" w:hAnsiTheme="minorHAnsi" w:cstheme="minorHAnsi"/>
                <w:bCs/>
                <w:i/>
                <w:color w:val="0070C0"/>
                <w:sz w:val="20"/>
                <w:szCs w:val="20"/>
              </w:rPr>
              <w:t>direcciones, departamentos, unidades, etc</w:t>
            </w:r>
            <w:r w:rsidR="00252B54">
              <w:rPr>
                <w:rFonts w:asciiTheme="minorHAnsi" w:hAnsiTheme="minorHAnsi" w:cstheme="minorHAnsi"/>
                <w:bCs/>
                <w:i/>
                <w:color w:val="0070C0"/>
                <w:sz w:val="20"/>
                <w:szCs w:val="20"/>
              </w:rPr>
              <w:t>.)</w:t>
            </w:r>
            <w:r w:rsidR="00812385">
              <w:rPr>
                <w:rFonts w:asciiTheme="minorHAnsi" w:hAnsiTheme="minorHAnsi" w:cstheme="minorHAnsi"/>
                <w:bCs/>
                <w:i/>
                <w:color w:val="0070C0"/>
                <w:sz w:val="20"/>
                <w:szCs w:val="20"/>
              </w:rPr>
              <w:t>)</w:t>
            </w:r>
          </w:p>
          <w:p w14:paraId="4500CD44" w14:textId="77777777" w:rsidR="00666754" w:rsidRDefault="00666754" w:rsidP="00812385">
            <w:pPr>
              <w:spacing w:before="60" w:after="60"/>
              <w:rPr>
                <w:rFonts w:asciiTheme="minorHAnsi" w:hAnsiTheme="minorHAnsi" w:cstheme="minorHAnsi"/>
                <w:bCs/>
              </w:rPr>
            </w:pPr>
          </w:p>
          <w:p w14:paraId="19D4939B" w14:textId="71065ED3" w:rsidR="00666754" w:rsidRPr="00F43519" w:rsidRDefault="00666754" w:rsidP="00812385">
            <w:pPr>
              <w:spacing w:before="60" w:after="60"/>
              <w:rPr>
                <w:rFonts w:asciiTheme="minorHAnsi" w:hAnsiTheme="minorHAnsi" w:cstheme="minorHAnsi"/>
                <w:bCs/>
              </w:rPr>
            </w:pPr>
          </w:p>
        </w:tc>
        <w:tc>
          <w:tcPr>
            <w:tcW w:w="6639" w:type="dxa"/>
            <w:shd w:val="clear" w:color="auto" w:fill="auto"/>
          </w:tcPr>
          <w:p w14:paraId="1C606756" w14:textId="77777777" w:rsidR="00085FD0" w:rsidRDefault="00477B2A" w:rsidP="00666754">
            <w:pPr>
              <w:spacing w:before="60" w:after="60"/>
              <w:jc w:val="both"/>
              <w:rPr>
                <w:rFonts w:asciiTheme="minorHAnsi" w:hAnsiTheme="minorHAnsi" w:cstheme="minorHAnsi"/>
                <w:bCs/>
                <w:i/>
                <w:color w:val="0070C0"/>
                <w:sz w:val="20"/>
                <w:szCs w:val="20"/>
              </w:rPr>
            </w:pPr>
            <w:r w:rsidRPr="00210557">
              <w:rPr>
                <w:rFonts w:asciiTheme="minorHAnsi" w:hAnsiTheme="minorHAnsi" w:cstheme="minorHAnsi"/>
                <w:bCs/>
                <w:i/>
                <w:color w:val="0070C0"/>
                <w:sz w:val="20"/>
                <w:szCs w:val="20"/>
              </w:rPr>
              <w:t>Por ejemplo:</w:t>
            </w:r>
            <w:r w:rsidR="00666754">
              <w:rPr>
                <w:rFonts w:asciiTheme="minorHAnsi" w:hAnsiTheme="minorHAnsi" w:cstheme="minorHAnsi"/>
                <w:bCs/>
                <w:i/>
                <w:color w:val="0070C0"/>
                <w:sz w:val="20"/>
                <w:szCs w:val="20"/>
              </w:rPr>
              <w:t xml:space="preserve"> </w:t>
            </w:r>
            <w:r w:rsidR="00666754" w:rsidRPr="00666754">
              <w:rPr>
                <w:rFonts w:asciiTheme="minorHAnsi" w:hAnsiTheme="minorHAnsi" w:cstheme="minorHAnsi"/>
                <w:bCs/>
                <w:i/>
                <w:color w:val="0070C0"/>
                <w:sz w:val="20"/>
                <w:szCs w:val="20"/>
              </w:rPr>
              <w:t xml:space="preserve">el presente plan es ejecutado por el </w:t>
            </w:r>
            <w:r w:rsidR="00666754">
              <w:rPr>
                <w:rFonts w:asciiTheme="minorHAnsi" w:hAnsiTheme="minorHAnsi" w:cstheme="minorHAnsi"/>
                <w:bCs/>
                <w:i/>
                <w:color w:val="0070C0"/>
                <w:sz w:val="20"/>
                <w:szCs w:val="20"/>
              </w:rPr>
              <w:t xml:space="preserve">Comité de Gestión del Riesgo de Desastres de establecimiento compuesto por: </w:t>
            </w:r>
            <w:r w:rsidR="00085FD0" w:rsidRPr="00210557">
              <w:rPr>
                <w:rFonts w:asciiTheme="minorHAnsi" w:hAnsiTheme="minorHAnsi" w:cstheme="minorHAnsi"/>
                <w:bCs/>
                <w:i/>
                <w:color w:val="0070C0"/>
                <w:sz w:val="20"/>
                <w:szCs w:val="20"/>
              </w:rPr>
              <w:t>Director/</w:t>
            </w:r>
            <w:r w:rsidR="00210557" w:rsidRPr="00210557">
              <w:rPr>
                <w:rFonts w:asciiTheme="minorHAnsi" w:hAnsiTheme="minorHAnsi" w:cstheme="minorHAnsi"/>
                <w:bCs/>
                <w:i/>
                <w:color w:val="0070C0"/>
                <w:sz w:val="20"/>
                <w:szCs w:val="20"/>
              </w:rPr>
              <w:t xml:space="preserve">a del establecimiento, </w:t>
            </w:r>
            <w:r w:rsidR="00085FD0" w:rsidRPr="00210557">
              <w:rPr>
                <w:rFonts w:asciiTheme="minorHAnsi" w:hAnsiTheme="minorHAnsi" w:cstheme="minorHAnsi"/>
                <w:bCs/>
                <w:i/>
                <w:color w:val="0070C0"/>
                <w:sz w:val="20"/>
                <w:szCs w:val="20"/>
              </w:rPr>
              <w:t>Subdirectores/as (si corresponde)</w:t>
            </w:r>
            <w:r w:rsidR="00210557" w:rsidRPr="00210557">
              <w:rPr>
                <w:rFonts w:asciiTheme="minorHAnsi" w:hAnsiTheme="minorHAnsi" w:cstheme="minorHAnsi"/>
                <w:bCs/>
                <w:i/>
                <w:color w:val="0070C0"/>
                <w:sz w:val="20"/>
                <w:szCs w:val="20"/>
              </w:rPr>
              <w:t xml:space="preserve">, </w:t>
            </w:r>
            <w:r w:rsidR="00085FD0" w:rsidRPr="00210557">
              <w:rPr>
                <w:rFonts w:asciiTheme="minorHAnsi" w:hAnsiTheme="minorHAnsi" w:cstheme="minorHAnsi"/>
                <w:bCs/>
                <w:i/>
                <w:color w:val="0070C0"/>
                <w:sz w:val="20"/>
                <w:szCs w:val="20"/>
              </w:rPr>
              <w:t>Jefatura de SOME</w:t>
            </w:r>
            <w:r w:rsidR="00210557" w:rsidRPr="00210557">
              <w:rPr>
                <w:rFonts w:asciiTheme="minorHAnsi" w:hAnsiTheme="minorHAnsi" w:cstheme="minorHAnsi"/>
                <w:bCs/>
                <w:i/>
                <w:color w:val="0070C0"/>
                <w:sz w:val="20"/>
                <w:szCs w:val="20"/>
              </w:rPr>
              <w:t xml:space="preserve">, </w:t>
            </w:r>
            <w:r w:rsidR="00085FD0" w:rsidRPr="00210557">
              <w:rPr>
                <w:rFonts w:asciiTheme="minorHAnsi" w:hAnsiTheme="minorHAnsi" w:cstheme="minorHAnsi"/>
                <w:bCs/>
                <w:i/>
                <w:color w:val="0070C0"/>
                <w:sz w:val="20"/>
                <w:szCs w:val="20"/>
              </w:rPr>
              <w:t>Jefaturas de Sector</w:t>
            </w:r>
            <w:r w:rsidR="00210557" w:rsidRPr="00210557">
              <w:rPr>
                <w:rFonts w:asciiTheme="minorHAnsi" w:hAnsiTheme="minorHAnsi" w:cstheme="minorHAnsi"/>
                <w:bCs/>
                <w:i/>
                <w:color w:val="0070C0"/>
                <w:sz w:val="20"/>
                <w:szCs w:val="20"/>
              </w:rPr>
              <w:t xml:space="preserve">, Encargado/a o Coordinador/a de Gestión del Riesgo de Desastres GRD, </w:t>
            </w:r>
            <w:r w:rsidR="00085FD0" w:rsidRPr="00210557">
              <w:rPr>
                <w:rFonts w:asciiTheme="minorHAnsi" w:hAnsiTheme="minorHAnsi" w:cstheme="minorHAnsi"/>
                <w:bCs/>
                <w:i/>
                <w:color w:val="0070C0"/>
                <w:sz w:val="20"/>
                <w:szCs w:val="20"/>
              </w:rPr>
              <w:t>Jefaturas o Encargados/as</w:t>
            </w:r>
            <w:r w:rsidR="00210557" w:rsidRPr="00210557">
              <w:rPr>
                <w:rFonts w:asciiTheme="minorHAnsi" w:hAnsiTheme="minorHAnsi" w:cstheme="minorHAnsi"/>
                <w:bCs/>
                <w:i/>
                <w:color w:val="0070C0"/>
                <w:sz w:val="20"/>
                <w:szCs w:val="20"/>
              </w:rPr>
              <w:t xml:space="preserve"> </w:t>
            </w:r>
            <w:r w:rsidR="00085FD0" w:rsidRPr="00210557">
              <w:rPr>
                <w:rFonts w:asciiTheme="minorHAnsi" w:hAnsiTheme="minorHAnsi" w:cstheme="minorHAnsi"/>
                <w:bCs/>
                <w:i/>
                <w:color w:val="0070C0"/>
                <w:sz w:val="20"/>
                <w:szCs w:val="20"/>
              </w:rPr>
              <w:t>de Unidades de Apoyo (por ejemplo: Mantenimiento, Administración, Personal, etc.)</w:t>
            </w:r>
            <w:r w:rsidR="00210557" w:rsidRPr="00210557">
              <w:rPr>
                <w:rFonts w:asciiTheme="minorHAnsi" w:hAnsiTheme="minorHAnsi" w:cstheme="minorHAnsi"/>
                <w:bCs/>
                <w:i/>
                <w:color w:val="0070C0"/>
                <w:sz w:val="20"/>
                <w:szCs w:val="20"/>
              </w:rPr>
              <w:t xml:space="preserve">, </w:t>
            </w:r>
            <w:r w:rsidR="00085FD0" w:rsidRPr="00210557">
              <w:rPr>
                <w:rFonts w:asciiTheme="minorHAnsi" w:hAnsiTheme="minorHAnsi" w:cstheme="minorHAnsi"/>
                <w:bCs/>
                <w:i/>
                <w:color w:val="0070C0"/>
                <w:sz w:val="20"/>
                <w:szCs w:val="20"/>
              </w:rPr>
              <w:t>Encargado/a de Farmacia o botiquín</w:t>
            </w:r>
            <w:r w:rsidR="00210557" w:rsidRPr="00210557">
              <w:rPr>
                <w:rFonts w:asciiTheme="minorHAnsi" w:hAnsiTheme="minorHAnsi" w:cstheme="minorHAnsi"/>
                <w:bCs/>
                <w:i/>
                <w:color w:val="0070C0"/>
                <w:sz w:val="20"/>
                <w:szCs w:val="20"/>
              </w:rPr>
              <w:t xml:space="preserve">, </w:t>
            </w:r>
            <w:r w:rsidR="00085FD0" w:rsidRPr="00210557">
              <w:rPr>
                <w:rFonts w:asciiTheme="minorHAnsi" w:hAnsiTheme="minorHAnsi" w:cstheme="minorHAnsi"/>
                <w:bCs/>
                <w:i/>
                <w:color w:val="0070C0"/>
                <w:sz w:val="20"/>
                <w:szCs w:val="20"/>
              </w:rPr>
              <w:t>Encargado/a P</w:t>
            </w:r>
            <w:r w:rsidR="00210557" w:rsidRPr="00210557">
              <w:rPr>
                <w:rFonts w:asciiTheme="minorHAnsi" w:hAnsiTheme="minorHAnsi" w:cstheme="minorHAnsi"/>
                <w:bCs/>
                <w:i/>
                <w:color w:val="0070C0"/>
                <w:sz w:val="20"/>
                <w:szCs w:val="20"/>
              </w:rPr>
              <w:t xml:space="preserve">rograma Nacional de </w:t>
            </w:r>
            <w:r w:rsidR="00085FD0" w:rsidRPr="00210557">
              <w:rPr>
                <w:rFonts w:asciiTheme="minorHAnsi" w:hAnsiTheme="minorHAnsi" w:cstheme="minorHAnsi"/>
                <w:bCs/>
                <w:i/>
                <w:color w:val="0070C0"/>
                <w:sz w:val="20"/>
                <w:szCs w:val="20"/>
              </w:rPr>
              <w:t>A</w:t>
            </w:r>
            <w:r w:rsidR="00210557" w:rsidRPr="00210557">
              <w:rPr>
                <w:rFonts w:asciiTheme="minorHAnsi" w:hAnsiTheme="minorHAnsi" w:cstheme="minorHAnsi"/>
                <w:bCs/>
                <w:i/>
                <w:color w:val="0070C0"/>
                <w:sz w:val="20"/>
                <w:szCs w:val="20"/>
              </w:rPr>
              <w:t xml:space="preserve">limentación Complementaria (PNAC) y </w:t>
            </w:r>
            <w:r w:rsidR="00085FD0" w:rsidRPr="00210557">
              <w:rPr>
                <w:rFonts w:asciiTheme="minorHAnsi" w:hAnsiTheme="minorHAnsi" w:cstheme="minorHAnsi"/>
                <w:bCs/>
                <w:i/>
                <w:color w:val="0070C0"/>
                <w:sz w:val="20"/>
                <w:szCs w:val="20"/>
              </w:rPr>
              <w:t>P</w:t>
            </w:r>
            <w:r w:rsidR="00210557" w:rsidRPr="00210557">
              <w:rPr>
                <w:rFonts w:asciiTheme="minorHAnsi" w:hAnsiTheme="minorHAnsi" w:cstheme="minorHAnsi"/>
                <w:bCs/>
                <w:i/>
                <w:color w:val="0070C0"/>
                <w:sz w:val="20"/>
                <w:szCs w:val="20"/>
              </w:rPr>
              <w:t xml:space="preserve">rograma de </w:t>
            </w:r>
            <w:r w:rsidR="00085FD0" w:rsidRPr="00210557">
              <w:rPr>
                <w:rFonts w:asciiTheme="minorHAnsi" w:hAnsiTheme="minorHAnsi" w:cstheme="minorHAnsi"/>
                <w:bCs/>
                <w:i/>
                <w:color w:val="0070C0"/>
                <w:sz w:val="20"/>
                <w:szCs w:val="20"/>
              </w:rPr>
              <w:t>A</w:t>
            </w:r>
            <w:r w:rsidR="00210557" w:rsidRPr="00210557">
              <w:rPr>
                <w:rFonts w:asciiTheme="minorHAnsi" w:hAnsiTheme="minorHAnsi" w:cstheme="minorHAnsi"/>
                <w:bCs/>
                <w:i/>
                <w:color w:val="0070C0"/>
                <w:sz w:val="20"/>
                <w:szCs w:val="20"/>
              </w:rPr>
              <w:t xml:space="preserve">limentación </w:t>
            </w:r>
            <w:r w:rsidR="00085FD0" w:rsidRPr="00210557">
              <w:rPr>
                <w:rFonts w:asciiTheme="minorHAnsi" w:hAnsiTheme="minorHAnsi" w:cstheme="minorHAnsi"/>
                <w:bCs/>
                <w:i/>
                <w:color w:val="0070C0"/>
                <w:sz w:val="20"/>
                <w:szCs w:val="20"/>
              </w:rPr>
              <w:t>C</w:t>
            </w:r>
            <w:r w:rsidR="00210557" w:rsidRPr="00210557">
              <w:rPr>
                <w:rFonts w:asciiTheme="minorHAnsi" w:hAnsiTheme="minorHAnsi" w:cstheme="minorHAnsi"/>
                <w:bCs/>
                <w:i/>
                <w:color w:val="0070C0"/>
                <w:sz w:val="20"/>
                <w:szCs w:val="20"/>
              </w:rPr>
              <w:t xml:space="preserve">omplementaria del adulto mayor (PACAM), </w:t>
            </w:r>
            <w:r w:rsidR="00085FD0" w:rsidRPr="00210557">
              <w:rPr>
                <w:rFonts w:asciiTheme="minorHAnsi" w:hAnsiTheme="minorHAnsi" w:cstheme="minorHAnsi"/>
                <w:bCs/>
                <w:i/>
                <w:color w:val="0070C0"/>
                <w:sz w:val="20"/>
                <w:szCs w:val="20"/>
              </w:rPr>
              <w:t>Encargado/a de Dispositivos dependientes</w:t>
            </w:r>
            <w:r w:rsidR="00210557" w:rsidRPr="00210557">
              <w:rPr>
                <w:rFonts w:asciiTheme="minorHAnsi" w:hAnsiTheme="minorHAnsi" w:cstheme="minorHAnsi"/>
                <w:bCs/>
                <w:i/>
                <w:color w:val="0070C0"/>
                <w:sz w:val="20"/>
                <w:szCs w:val="20"/>
              </w:rPr>
              <w:t xml:space="preserve">, </w:t>
            </w:r>
            <w:r w:rsidR="00085FD0" w:rsidRPr="00210557">
              <w:rPr>
                <w:rFonts w:asciiTheme="minorHAnsi" w:hAnsiTheme="minorHAnsi" w:cstheme="minorHAnsi"/>
                <w:bCs/>
                <w:i/>
                <w:color w:val="0070C0"/>
                <w:sz w:val="20"/>
                <w:szCs w:val="20"/>
              </w:rPr>
              <w:t>Encargado/a</w:t>
            </w:r>
            <w:r w:rsidR="00210557" w:rsidRPr="00210557">
              <w:rPr>
                <w:rFonts w:asciiTheme="minorHAnsi" w:hAnsiTheme="minorHAnsi" w:cstheme="minorHAnsi"/>
                <w:bCs/>
                <w:i/>
                <w:color w:val="0070C0"/>
                <w:sz w:val="20"/>
                <w:szCs w:val="20"/>
              </w:rPr>
              <w:t xml:space="preserve"> </w:t>
            </w:r>
            <w:r w:rsidR="00085FD0" w:rsidRPr="00210557">
              <w:rPr>
                <w:rFonts w:asciiTheme="minorHAnsi" w:hAnsiTheme="minorHAnsi" w:cstheme="minorHAnsi"/>
                <w:bCs/>
                <w:i/>
                <w:color w:val="0070C0"/>
                <w:sz w:val="20"/>
                <w:szCs w:val="20"/>
              </w:rPr>
              <w:t>de Participación Social y Trato al Usuario</w:t>
            </w:r>
            <w:r w:rsidR="00210557" w:rsidRPr="00210557">
              <w:rPr>
                <w:rFonts w:asciiTheme="minorHAnsi" w:hAnsiTheme="minorHAnsi" w:cstheme="minorHAnsi"/>
                <w:bCs/>
                <w:i/>
                <w:color w:val="0070C0"/>
                <w:sz w:val="20"/>
                <w:szCs w:val="20"/>
              </w:rPr>
              <w:t xml:space="preserve">, </w:t>
            </w:r>
            <w:r w:rsidR="00085FD0" w:rsidRPr="00210557">
              <w:rPr>
                <w:rFonts w:asciiTheme="minorHAnsi" w:hAnsiTheme="minorHAnsi" w:cstheme="minorHAnsi"/>
                <w:bCs/>
                <w:i/>
                <w:color w:val="0070C0"/>
                <w:sz w:val="20"/>
                <w:szCs w:val="20"/>
              </w:rPr>
              <w:t>Encargado/a Salud Mental</w:t>
            </w:r>
            <w:r w:rsidR="00210557" w:rsidRPr="00210557">
              <w:rPr>
                <w:rFonts w:asciiTheme="minorHAnsi" w:hAnsiTheme="minorHAnsi" w:cstheme="minorHAnsi"/>
                <w:bCs/>
                <w:i/>
                <w:color w:val="0070C0"/>
                <w:sz w:val="20"/>
                <w:szCs w:val="20"/>
              </w:rPr>
              <w:t xml:space="preserve">, </w:t>
            </w:r>
            <w:r w:rsidR="00085FD0" w:rsidRPr="00210557">
              <w:rPr>
                <w:rFonts w:asciiTheme="minorHAnsi" w:hAnsiTheme="minorHAnsi" w:cstheme="minorHAnsi"/>
                <w:bCs/>
                <w:i/>
                <w:color w:val="0070C0"/>
                <w:sz w:val="20"/>
                <w:szCs w:val="20"/>
              </w:rPr>
              <w:t>Encargado/a o Coordinador/a de Gestión del Riesgo de Desastres GRD</w:t>
            </w:r>
            <w:r w:rsidR="00210557" w:rsidRPr="00210557">
              <w:rPr>
                <w:rFonts w:asciiTheme="minorHAnsi" w:hAnsiTheme="minorHAnsi" w:cstheme="minorHAnsi"/>
                <w:bCs/>
                <w:i/>
                <w:color w:val="0070C0"/>
                <w:sz w:val="20"/>
                <w:szCs w:val="20"/>
              </w:rPr>
              <w:t xml:space="preserve">, </w:t>
            </w:r>
            <w:r w:rsidR="00085FD0" w:rsidRPr="00210557">
              <w:rPr>
                <w:rFonts w:asciiTheme="minorHAnsi" w:hAnsiTheme="minorHAnsi" w:cstheme="minorHAnsi"/>
                <w:bCs/>
                <w:i/>
                <w:color w:val="0070C0"/>
                <w:sz w:val="20"/>
                <w:szCs w:val="20"/>
              </w:rPr>
              <w:t>Representante de la comunidad, por ejemplo, del Consejo de Desarrollo Local (CDL) o similar</w:t>
            </w:r>
            <w:r w:rsidR="00210557" w:rsidRPr="00210557">
              <w:rPr>
                <w:rFonts w:asciiTheme="minorHAnsi" w:hAnsiTheme="minorHAnsi" w:cstheme="minorHAnsi"/>
                <w:bCs/>
                <w:i/>
                <w:color w:val="0070C0"/>
                <w:sz w:val="20"/>
                <w:szCs w:val="20"/>
              </w:rPr>
              <w:t xml:space="preserve">, </w:t>
            </w:r>
            <w:r w:rsidR="00085FD0" w:rsidRPr="00210557">
              <w:rPr>
                <w:rFonts w:asciiTheme="minorHAnsi" w:hAnsiTheme="minorHAnsi" w:cstheme="minorHAnsi"/>
                <w:bCs/>
                <w:i/>
                <w:color w:val="0070C0"/>
                <w:sz w:val="20"/>
                <w:szCs w:val="20"/>
              </w:rPr>
              <w:t>Representante del Comité Paritario de Higiene y Seguridad (CPHS)</w:t>
            </w:r>
            <w:r w:rsidR="00210557" w:rsidRPr="00210557">
              <w:rPr>
                <w:rFonts w:asciiTheme="minorHAnsi" w:hAnsiTheme="minorHAnsi" w:cstheme="minorHAnsi"/>
                <w:bCs/>
                <w:i/>
                <w:color w:val="0070C0"/>
                <w:sz w:val="20"/>
                <w:szCs w:val="20"/>
              </w:rPr>
              <w:t xml:space="preserve"> si corresponde, </w:t>
            </w:r>
            <w:r w:rsidR="00085FD0" w:rsidRPr="00210557">
              <w:rPr>
                <w:rFonts w:asciiTheme="minorHAnsi" w:hAnsiTheme="minorHAnsi" w:cstheme="minorHAnsi"/>
                <w:bCs/>
                <w:i/>
                <w:color w:val="0070C0"/>
                <w:sz w:val="20"/>
                <w:szCs w:val="20"/>
              </w:rPr>
              <w:t>Otros integrantes que se consideren necesarios dentro del Comité de Gestión del Riesgo de Desastres (COGRID)</w:t>
            </w:r>
            <w:r w:rsidR="00252B54">
              <w:rPr>
                <w:rFonts w:asciiTheme="minorHAnsi" w:hAnsiTheme="minorHAnsi" w:cstheme="minorHAnsi"/>
                <w:bCs/>
                <w:i/>
                <w:color w:val="0070C0"/>
                <w:sz w:val="20"/>
                <w:szCs w:val="20"/>
              </w:rPr>
              <w:t xml:space="preserve">. </w:t>
            </w:r>
          </w:p>
          <w:p w14:paraId="0B2F5516" w14:textId="690C6A8C" w:rsidR="00666754" w:rsidRPr="003C4C35" w:rsidRDefault="00666754" w:rsidP="00666754">
            <w:pPr>
              <w:spacing w:before="60" w:after="60"/>
              <w:jc w:val="both"/>
              <w:rPr>
                <w:rFonts w:asciiTheme="minorHAnsi" w:hAnsiTheme="minorHAnsi" w:cstheme="minorHAnsi"/>
              </w:rPr>
            </w:pPr>
          </w:p>
        </w:tc>
      </w:tr>
      <w:tr w:rsidR="003C4C35" w:rsidRPr="00F43519" w14:paraId="21BADC97" w14:textId="77777777" w:rsidTr="00DC5F0A">
        <w:trPr>
          <w:trHeight w:val="733"/>
        </w:trPr>
        <w:tc>
          <w:tcPr>
            <w:tcW w:w="2905" w:type="dxa"/>
            <w:shd w:val="clear" w:color="auto" w:fill="DBE5F1" w:themeFill="accent1" w:themeFillTint="33"/>
            <w:hideMark/>
          </w:tcPr>
          <w:p w14:paraId="77A72B40" w14:textId="7190D2D5" w:rsidR="003C4C35" w:rsidRDefault="003C4C35" w:rsidP="006A6FEC">
            <w:pPr>
              <w:rPr>
                <w:rFonts w:asciiTheme="minorHAnsi" w:hAnsiTheme="minorHAnsi" w:cstheme="minorHAnsi"/>
                <w:bCs/>
              </w:rPr>
            </w:pPr>
            <w:r w:rsidRPr="00AE729E">
              <w:rPr>
                <w:rFonts w:asciiTheme="minorHAnsi" w:hAnsiTheme="minorHAnsi" w:cstheme="minorHAnsi"/>
                <w:b/>
                <w:bCs/>
                <w:sz w:val="22"/>
                <w:szCs w:val="22"/>
              </w:rPr>
              <w:t>Alcance:</w:t>
            </w:r>
            <w:r w:rsidR="00210557">
              <w:rPr>
                <w:rFonts w:asciiTheme="minorHAnsi" w:hAnsiTheme="minorHAnsi" w:cstheme="minorHAnsi"/>
                <w:b/>
                <w:bCs/>
                <w:sz w:val="22"/>
                <w:szCs w:val="22"/>
              </w:rPr>
              <w:t xml:space="preserve"> </w:t>
            </w:r>
            <w:r w:rsidR="00812385" w:rsidRPr="00812385">
              <w:rPr>
                <w:rFonts w:asciiTheme="minorHAnsi" w:hAnsiTheme="minorHAnsi" w:cstheme="minorHAnsi"/>
                <w:bCs/>
                <w:i/>
                <w:color w:val="0070C0"/>
                <w:sz w:val="20"/>
                <w:szCs w:val="20"/>
              </w:rPr>
              <w:t>(Considerar todas las condiciones que puedan superar la capacidad de respuesta del establecimiento)</w:t>
            </w:r>
          </w:p>
          <w:p w14:paraId="63332C56" w14:textId="77777777" w:rsidR="003C4C35" w:rsidRDefault="003C4C35" w:rsidP="006A6FEC">
            <w:pPr>
              <w:rPr>
                <w:rFonts w:asciiTheme="minorHAnsi" w:hAnsiTheme="minorHAnsi" w:cstheme="minorHAnsi"/>
                <w:bCs/>
              </w:rPr>
            </w:pPr>
          </w:p>
          <w:p w14:paraId="3D38C346" w14:textId="77777777" w:rsidR="003C4C35" w:rsidRPr="00F43519" w:rsidRDefault="003C4C35" w:rsidP="00220A0C">
            <w:pPr>
              <w:rPr>
                <w:rFonts w:asciiTheme="minorHAnsi" w:hAnsiTheme="minorHAnsi" w:cstheme="minorHAnsi"/>
                <w:bCs/>
              </w:rPr>
            </w:pPr>
          </w:p>
        </w:tc>
        <w:tc>
          <w:tcPr>
            <w:tcW w:w="6639" w:type="dxa"/>
            <w:shd w:val="clear" w:color="auto" w:fill="auto"/>
          </w:tcPr>
          <w:p w14:paraId="45A81AB6" w14:textId="4581C7F0" w:rsidR="003C4C35" w:rsidRPr="00666754" w:rsidRDefault="00666754" w:rsidP="003C4C35">
            <w:pPr>
              <w:spacing w:before="60" w:after="60"/>
              <w:jc w:val="both"/>
              <w:rPr>
                <w:rFonts w:asciiTheme="minorHAnsi" w:hAnsiTheme="minorHAnsi" w:cstheme="minorHAnsi"/>
                <w:i/>
                <w:iCs/>
                <w:color w:val="0070C0"/>
                <w:sz w:val="20"/>
                <w:szCs w:val="20"/>
              </w:rPr>
            </w:pPr>
            <w:r w:rsidRPr="00666754">
              <w:rPr>
                <w:rFonts w:asciiTheme="minorHAnsi" w:hAnsiTheme="minorHAnsi" w:cstheme="minorHAnsi"/>
                <w:i/>
                <w:iCs/>
                <w:color w:val="0070C0"/>
                <w:sz w:val="20"/>
                <w:szCs w:val="20"/>
              </w:rPr>
              <w:t xml:space="preserve">Por ejemplo: </w:t>
            </w:r>
            <w:r w:rsidR="003C4C35" w:rsidRPr="00666754">
              <w:rPr>
                <w:rFonts w:asciiTheme="minorHAnsi" w:hAnsiTheme="minorHAnsi" w:cstheme="minorHAnsi"/>
                <w:i/>
                <w:iCs/>
                <w:color w:val="0070C0"/>
                <w:sz w:val="20"/>
                <w:szCs w:val="20"/>
              </w:rPr>
              <w:t xml:space="preserve">El presente plan, considerando las condiciones de riesgo y vulnerabilidad locales, define su ejecución en situaciones de emergencias, desastres y epidemias </w:t>
            </w:r>
            <w:r w:rsidR="00B20400" w:rsidRPr="00666754">
              <w:rPr>
                <w:rFonts w:asciiTheme="minorHAnsi" w:hAnsiTheme="minorHAnsi" w:cstheme="minorHAnsi"/>
                <w:i/>
                <w:iCs/>
                <w:color w:val="0070C0"/>
                <w:sz w:val="20"/>
                <w:szCs w:val="20"/>
              </w:rPr>
              <w:t>que,</w:t>
            </w:r>
            <w:r w:rsidR="003C4C35" w:rsidRPr="00666754">
              <w:rPr>
                <w:rFonts w:asciiTheme="minorHAnsi" w:hAnsiTheme="minorHAnsi" w:cstheme="minorHAnsi"/>
                <w:i/>
                <w:iCs/>
                <w:color w:val="0070C0"/>
                <w:sz w:val="20"/>
                <w:szCs w:val="20"/>
              </w:rPr>
              <w:t xml:space="preserve"> por su magnitud, nivel de afectación a las personas, bienes y </w:t>
            </w:r>
            <w:r w:rsidR="00477B2A" w:rsidRPr="00666754">
              <w:rPr>
                <w:rFonts w:asciiTheme="minorHAnsi" w:hAnsiTheme="minorHAnsi" w:cstheme="minorHAnsi"/>
                <w:i/>
                <w:iCs/>
                <w:color w:val="0070C0"/>
                <w:sz w:val="20"/>
                <w:szCs w:val="20"/>
              </w:rPr>
              <w:t xml:space="preserve">medioambiente, </w:t>
            </w:r>
            <w:r w:rsidR="003C4C35" w:rsidRPr="00666754">
              <w:rPr>
                <w:rFonts w:asciiTheme="minorHAnsi" w:hAnsiTheme="minorHAnsi" w:cstheme="minorHAnsi"/>
                <w:i/>
                <w:iCs/>
                <w:color w:val="0070C0"/>
                <w:sz w:val="20"/>
                <w:szCs w:val="20"/>
              </w:rPr>
              <w:t xml:space="preserve">superen la capacidad de respuesta </w:t>
            </w:r>
            <w:r>
              <w:rPr>
                <w:rFonts w:asciiTheme="minorHAnsi" w:hAnsiTheme="minorHAnsi" w:cstheme="minorHAnsi"/>
                <w:i/>
                <w:iCs/>
                <w:color w:val="0070C0"/>
                <w:sz w:val="20"/>
                <w:szCs w:val="20"/>
              </w:rPr>
              <w:t xml:space="preserve">y </w:t>
            </w:r>
            <w:r w:rsidR="003C4C35" w:rsidRPr="00666754">
              <w:rPr>
                <w:rFonts w:asciiTheme="minorHAnsi" w:hAnsiTheme="minorHAnsi" w:cstheme="minorHAnsi"/>
                <w:i/>
                <w:iCs/>
                <w:color w:val="0070C0"/>
                <w:sz w:val="20"/>
                <w:szCs w:val="20"/>
              </w:rPr>
              <w:t>del funcionamiento normal del establecimiento de salud.</w:t>
            </w:r>
          </w:p>
          <w:p w14:paraId="4537DFC0" w14:textId="77777777" w:rsidR="00E30C99" w:rsidRDefault="00E30C99" w:rsidP="00ED67A4">
            <w:pPr>
              <w:spacing w:before="60" w:after="60"/>
              <w:jc w:val="both"/>
              <w:rPr>
                <w:rFonts w:asciiTheme="minorHAnsi" w:hAnsiTheme="minorHAnsi" w:cstheme="minorHAnsi"/>
                <w:i/>
                <w:iCs/>
                <w:color w:val="0070C0"/>
                <w:sz w:val="20"/>
                <w:szCs w:val="20"/>
              </w:rPr>
            </w:pPr>
            <w:r w:rsidRPr="00666754">
              <w:rPr>
                <w:rFonts w:asciiTheme="minorHAnsi" w:hAnsiTheme="minorHAnsi" w:cstheme="minorHAnsi"/>
                <w:bCs/>
                <w:i/>
                <w:iCs/>
                <w:color w:val="0070C0"/>
                <w:sz w:val="20"/>
                <w:szCs w:val="20"/>
              </w:rPr>
              <w:t>En Anexo</w:t>
            </w:r>
            <w:r w:rsidR="00AE4AF0" w:rsidRPr="00666754">
              <w:rPr>
                <w:rFonts w:asciiTheme="minorHAnsi" w:hAnsiTheme="minorHAnsi" w:cstheme="minorHAnsi"/>
                <w:bCs/>
                <w:i/>
                <w:iCs/>
                <w:color w:val="0070C0"/>
                <w:sz w:val="20"/>
                <w:szCs w:val="20"/>
              </w:rPr>
              <w:t xml:space="preserve"> 8.</w:t>
            </w:r>
            <w:r w:rsidR="00276F67" w:rsidRPr="00666754">
              <w:rPr>
                <w:rFonts w:asciiTheme="minorHAnsi" w:hAnsiTheme="minorHAnsi" w:cstheme="minorHAnsi"/>
                <w:bCs/>
                <w:i/>
                <w:iCs/>
                <w:color w:val="0070C0"/>
                <w:sz w:val="20"/>
                <w:szCs w:val="20"/>
              </w:rPr>
              <w:t>11</w:t>
            </w:r>
            <w:r w:rsidRPr="00666754">
              <w:rPr>
                <w:rFonts w:asciiTheme="minorHAnsi" w:hAnsiTheme="minorHAnsi" w:cstheme="minorHAnsi"/>
                <w:bCs/>
                <w:i/>
                <w:iCs/>
                <w:color w:val="0070C0"/>
                <w:sz w:val="20"/>
                <w:szCs w:val="20"/>
              </w:rPr>
              <w:t xml:space="preserve"> se recomienda adjuntar todos aquellos protocolos o </w:t>
            </w:r>
            <w:r w:rsidRPr="00666754">
              <w:rPr>
                <w:rFonts w:asciiTheme="minorHAnsi" w:hAnsiTheme="minorHAnsi" w:cstheme="minorHAnsi"/>
                <w:i/>
                <w:iCs/>
                <w:color w:val="0070C0"/>
                <w:sz w:val="20"/>
                <w:szCs w:val="20"/>
              </w:rPr>
              <w:t xml:space="preserve">procedimientos complementarios por variable de riesgo, como por ejemplo: Plan de contingencia por interrupción de suministro eléctrico y de agua potable, Plan de evacuación (en caso de sismo, inundación, incendio, escape de gas, </w:t>
            </w:r>
            <w:r w:rsidR="00C861FD" w:rsidRPr="00666754">
              <w:rPr>
                <w:rFonts w:asciiTheme="minorHAnsi" w:hAnsiTheme="minorHAnsi" w:cstheme="minorHAnsi"/>
                <w:i/>
                <w:iCs/>
                <w:color w:val="0070C0"/>
                <w:sz w:val="20"/>
                <w:szCs w:val="20"/>
              </w:rPr>
              <w:t xml:space="preserve">considerar aquellos eventos relacionados con cambio climático que puedan afectar al establecimiento o a las personas que atiende, por ejemplo olas de calor, sequía, </w:t>
            </w:r>
            <w:r w:rsidRPr="00666754">
              <w:rPr>
                <w:rFonts w:asciiTheme="minorHAnsi" w:hAnsiTheme="minorHAnsi" w:cstheme="minorHAnsi"/>
                <w:i/>
                <w:iCs/>
                <w:color w:val="0070C0"/>
                <w:sz w:val="20"/>
                <w:szCs w:val="20"/>
              </w:rPr>
              <w:t xml:space="preserve">etc.), Plan de </w:t>
            </w:r>
            <w:r w:rsidR="00ED67A4" w:rsidRPr="00666754">
              <w:rPr>
                <w:rFonts w:asciiTheme="minorHAnsi" w:hAnsiTheme="minorHAnsi" w:cstheme="minorHAnsi"/>
                <w:i/>
                <w:iCs/>
                <w:color w:val="0070C0"/>
                <w:sz w:val="20"/>
                <w:szCs w:val="20"/>
              </w:rPr>
              <w:t>contingencia derrame de combustibles,</w:t>
            </w:r>
            <w:r w:rsidR="0000122B" w:rsidRPr="00666754">
              <w:rPr>
                <w:rFonts w:asciiTheme="minorHAnsi" w:hAnsiTheme="minorHAnsi" w:cstheme="minorHAnsi"/>
                <w:i/>
                <w:iCs/>
                <w:color w:val="0070C0"/>
                <w:sz w:val="20"/>
                <w:szCs w:val="20"/>
              </w:rPr>
              <w:t xml:space="preserve"> </w:t>
            </w:r>
            <w:r w:rsidRPr="00666754">
              <w:rPr>
                <w:rFonts w:asciiTheme="minorHAnsi" w:hAnsiTheme="minorHAnsi" w:cstheme="minorHAnsi"/>
                <w:i/>
                <w:iCs/>
                <w:color w:val="0070C0"/>
                <w:sz w:val="20"/>
                <w:szCs w:val="20"/>
              </w:rPr>
              <w:t>etc</w:t>
            </w:r>
            <w:r w:rsidR="00AE4AF0" w:rsidRPr="00666754">
              <w:rPr>
                <w:rFonts w:asciiTheme="minorHAnsi" w:hAnsiTheme="minorHAnsi" w:cstheme="minorHAnsi"/>
                <w:i/>
                <w:iCs/>
                <w:color w:val="0070C0"/>
                <w:sz w:val="20"/>
                <w:szCs w:val="20"/>
              </w:rPr>
              <w:t>.</w:t>
            </w:r>
          </w:p>
          <w:p w14:paraId="5D15A07E" w14:textId="5D81521C" w:rsidR="00666754" w:rsidRPr="00666754" w:rsidRDefault="00666754" w:rsidP="00ED67A4">
            <w:pPr>
              <w:spacing w:before="60" w:after="60"/>
              <w:jc w:val="both"/>
              <w:rPr>
                <w:rFonts w:asciiTheme="minorHAnsi" w:hAnsiTheme="minorHAnsi" w:cstheme="minorHAnsi"/>
                <w:bCs/>
                <w:i/>
                <w:iCs/>
                <w:color w:val="0070C0"/>
                <w:sz w:val="20"/>
                <w:szCs w:val="20"/>
              </w:rPr>
            </w:pPr>
          </w:p>
        </w:tc>
      </w:tr>
    </w:tbl>
    <w:p w14:paraId="18AD4607" w14:textId="77777777" w:rsidR="00CD31F5" w:rsidRDefault="00CD31F5" w:rsidP="00B14B74">
      <w:pPr>
        <w:jc w:val="both"/>
        <w:rPr>
          <w:rFonts w:asciiTheme="minorHAnsi" w:hAnsiTheme="minorHAnsi" w:cstheme="minorHAnsi"/>
          <w:sz w:val="22"/>
          <w:szCs w:val="22"/>
        </w:rPr>
      </w:pPr>
    </w:p>
    <w:p w14:paraId="5F7C7283" w14:textId="77777777" w:rsidR="005562D1" w:rsidRPr="00F43519" w:rsidRDefault="005562D1" w:rsidP="00B14B74">
      <w:pPr>
        <w:jc w:val="both"/>
        <w:rPr>
          <w:rFonts w:asciiTheme="minorHAnsi" w:hAnsiTheme="minorHAnsi" w:cstheme="minorHAnsi"/>
          <w:sz w:val="22"/>
          <w:szCs w:val="22"/>
        </w:rPr>
      </w:pPr>
    </w:p>
    <w:p w14:paraId="03AD404E" w14:textId="77777777" w:rsidR="00F22813" w:rsidRPr="009E23CA" w:rsidRDefault="00CE5158" w:rsidP="002F6868">
      <w:pPr>
        <w:pStyle w:val="Ttulo1"/>
        <w:numPr>
          <w:ilvl w:val="1"/>
          <w:numId w:val="21"/>
        </w:numPr>
        <w:rPr>
          <w:color w:val="002060"/>
        </w:rPr>
      </w:pPr>
      <w:bookmarkStart w:id="8" w:name="_Toc90650764"/>
      <w:r w:rsidRPr="009E23CA">
        <w:rPr>
          <w:color w:val="002060"/>
        </w:rPr>
        <w:t>Relación</w:t>
      </w:r>
      <w:r w:rsidR="00F22813" w:rsidRPr="009E23CA">
        <w:rPr>
          <w:color w:val="002060"/>
        </w:rPr>
        <w:t xml:space="preserve"> con Otros Planes</w:t>
      </w:r>
      <w:bookmarkEnd w:id="8"/>
      <w:r w:rsidR="00F22813" w:rsidRPr="009E23CA">
        <w:rPr>
          <w:color w:val="002060"/>
        </w:rPr>
        <w:tab/>
      </w:r>
      <w:r w:rsidR="00F22813" w:rsidRPr="009E23CA">
        <w:rPr>
          <w:color w:val="002060"/>
        </w:rPr>
        <w:tab/>
      </w:r>
      <w:r w:rsidR="00F22813" w:rsidRPr="009E23CA">
        <w:rPr>
          <w:color w:val="002060"/>
        </w:rPr>
        <w:tab/>
      </w:r>
      <w:r w:rsidR="00F22813" w:rsidRPr="009E23CA">
        <w:rPr>
          <w:color w:val="002060"/>
        </w:rPr>
        <w:tab/>
      </w:r>
      <w:r w:rsidR="00F22813" w:rsidRPr="009E23CA">
        <w:rPr>
          <w:color w:val="002060"/>
        </w:rPr>
        <w:tab/>
      </w:r>
      <w:r w:rsidR="00F22813" w:rsidRPr="009E23CA">
        <w:rPr>
          <w:color w:val="002060"/>
        </w:rPr>
        <w:tab/>
      </w:r>
    </w:p>
    <w:p w14:paraId="3E20CC96" w14:textId="77777777" w:rsidR="0029419F" w:rsidRPr="00F43519" w:rsidRDefault="0029419F" w:rsidP="00C176CB">
      <w:pPr>
        <w:jc w:val="both"/>
        <w:rPr>
          <w:rFonts w:asciiTheme="minorHAnsi" w:hAnsiTheme="minorHAnsi" w:cstheme="minorHAnsi"/>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CellMar>
          <w:left w:w="70" w:type="dxa"/>
          <w:right w:w="70" w:type="dxa"/>
        </w:tblCellMar>
        <w:tblLook w:val="04A0" w:firstRow="1" w:lastRow="0" w:firstColumn="1" w:lastColumn="0" w:noHBand="0" w:noVBand="1"/>
      </w:tblPr>
      <w:tblGrid>
        <w:gridCol w:w="9394"/>
      </w:tblGrid>
      <w:tr w:rsidR="003D2DD3" w:rsidRPr="003D2DD3" w14:paraId="2E90EA50" w14:textId="77777777" w:rsidTr="007E2B65">
        <w:trPr>
          <w:trHeight w:val="139"/>
        </w:trPr>
        <w:tc>
          <w:tcPr>
            <w:tcW w:w="5000" w:type="pct"/>
            <w:shd w:val="clear" w:color="auto" w:fill="4F81BD" w:themeFill="accent1"/>
          </w:tcPr>
          <w:p w14:paraId="05692A85" w14:textId="77777777" w:rsidR="003D2DD3" w:rsidRPr="000F036A" w:rsidRDefault="003D2DD3" w:rsidP="000F036A">
            <w:pPr>
              <w:spacing w:before="60" w:after="60"/>
              <w:rPr>
                <w:rFonts w:asciiTheme="minorHAnsi" w:hAnsiTheme="minorHAnsi" w:cstheme="minorHAnsi"/>
                <w:b/>
                <w:bCs/>
              </w:rPr>
            </w:pPr>
            <w:r w:rsidRPr="007E2B65">
              <w:rPr>
                <w:rFonts w:asciiTheme="minorHAnsi" w:hAnsiTheme="minorHAnsi" w:cstheme="minorHAnsi"/>
                <w:b/>
                <w:color w:val="FFFFFF" w:themeColor="background1"/>
                <w:sz w:val="22"/>
                <w:szCs w:val="22"/>
              </w:rPr>
              <w:t>LISTADO DE PLANES CON LOS CUALES SE RELACIONA EL PLAN DE EMERGENCIA DEL ESTABLECIMIENTO</w:t>
            </w:r>
          </w:p>
        </w:tc>
      </w:tr>
      <w:tr w:rsidR="003D2DD3" w:rsidRPr="00F43519" w14:paraId="432742C0" w14:textId="77777777" w:rsidTr="00516B31">
        <w:trPr>
          <w:trHeight w:val="139"/>
        </w:trPr>
        <w:tc>
          <w:tcPr>
            <w:tcW w:w="5000" w:type="pct"/>
            <w:shd w:val="clear" w:color="auto" w:fill="auto"/>
          </w:tcPr>
          <w:p w14:paraId="0879C92C" w14:textId="77777777" w:rsidR="003D2DD3" w:rsidRPr="000F036A" w:rsidRDefault="003D2DD3" w:rsidP="002F6868">
            <w:pPr>
              <w:pStyle w:val="Prrafodelista"/>
              <w:numPr>
                <w:ilvl w:val="0"/>
                <w:numId w:val="18"/>
              </w:numPr>
              <w:spacing w:before="60" w:after="60"/>
              <w:rPr>
                <w:rFonts w:asciiTheme="minorHAnsi" w:hAnsiTheme="minorHAnsi" w:cstheme="minorHAnsi"/>
              </w:rPr>
            </w:pPr>
            <w:r w:rsidRPr="000F036A">
              <w:rPr>
                <w:rFonts w:asciiTheme="minorHAnsi" w:hAnsiTheme="minorHAnsi" w:cstheme="minorHAnsi"/>
                <w:sz w:val="22"/>
                <w:szCs w:val="22"/>
              </w:rPr>
              <w:t>Plan Nacional de</w:t>
            </w:r>
            <w:r w:rsidR="009B5FE7">
              <w:rPr>
                <w:rFonts w:asciiTheme="minorHAnsi" w:hAnsiTheme="minorHAnsi" w:cstheme="minorHAnsi"/>
                <w:sz w:val="22"/>
                <w:szCs w:val="22"/>
              </w:rPr>
              <w:t xml:space="preserve"> Emergencia </w:t>
            </w:r>
          </w:p>
        </w:tc>
      </w:tr>
      <w:tr w:rsidR="00C35845" w:rsidRPr="00F43519" w14:paraId="68AC6A6E" w14:textId="77777777" w:rsidTr="00516B31">
        <w:trPr>
          <w:trHeight w:val="139"/>
        </w:trPr>
        <w:tc>
          <w:tcPr>
            <w:tcW w:w="5000" w:type="pct"/>
            <w:shd w:val="clear" w:color="auto" w:fill="auto"/>
          </w:tcPr>
          <w:p w14:paraId="687B9913" w14:textId="77777777" w:rsidR="00C35845" w:rsidRPr="00B73A4D" w:rsidRDefault="00C35845" w:rsidP="009C5080">
            <w:pPr>
              <w:pStyle w:val="Prrafodelista"/>
              <w:numPr>
                <w:ilvl w:val="0"/>
                <w:numId w:val="18"/>
              </w:numPr>
              <w:spacing w:before="60" w:after="60"/>
              <w:rPr>
                <w:rFonts w:asciiTheme="minorHAnsi" w:hAnsiTheme="minorHAnsi" w:cstheme="minorHAnsi"/>
              </w:rPr>
            </w:pPr>
            <w:r w:rsidRPr="000F036A">
              <w:rPr>
                <w:rFonts w:asciiTheme="minorHAnsi" w:hAnsiTheme="minorHAnsi" w:cstheme="minorHAnsi"/>
                <w:sz w:val="22"/>
                <w:szCs w:val="22"/>
              </w:rPr>
              <w:t>Plan de Emergencias del Sector Salud (Nivel central)</w:t>
            </w:r>
          </w:p>
        </w:tc>
      </w:tr>
      <w:tr w:rsidR="003D2DD3" w:rsidRPr="00F43519" w14:paraId="17CE2589" w14:textId="77777777" w:rsidTr="00516B31">
        <w:trPr>
          <w:trHeight w:val="139"/>
        </w:trPr>
        <w:tc>
          <w:tcPr>
            <w:tcW w:w="5000" w:type="pct"/>
            <w:shd w:val="clear" w:color="auto" w:fill="auto"/>
          </w:tcPr>
          <w:p w14:paraId="54388834" w14:textId="4B95E2CF" w:rsidR="003D2DD3" w:rsidRPr="000F036A" w:rsidRDefault="003D2DD3" w:rsidP="002F6868">
            <w:pPr>
              <w:pStyle w:val="Prrafodelista"/>
              <w:numPr>
                <w:ilvl w:val="0"/>
                <w:numId w:val="18"/>
              </w:numPr>
              <w:spacing w:before="60" w:after="60"/>
              <w:rPr>
                <w:rFonts w:asciiTheme="minorHAnsi" w:hAnsiTheme="minorHAnsi" w:cstheme="minorHAnsi"/>
              </w:rPr>
            </w:pPr>
            <w:r w:rsidRPr="000F036A">
              <w:rPr>
                <w:rFonts w:asciiTheme="minorHAnsi" w:hAnsiTheme="minorHAnsi" w:cstheme="minorHAnsi"/>
                <w:sz w:val="22"/>
                <w:szCs w:val="22"/>
              </w:rPr>
              <w:t>Plan de Emergencia del Servicio de Salud respectiv</w:t>
            </w:r>
            <w:r w:rsidR="00666754">
              <w:rPr>
                <w:rFonts w:asciiTheme="minorHAnsi" w:hAnsiTheme="minorHAnsi" w:cstheme="minorHAnsi"/>
                <w:sz w:val="22"/>
                <w:szCs w:val="22"/>
              </w:rPr>
              <w:t>o</w:t>
            </w:r>
          </w:p>
        </w:tc>
      </w:tr>
      <w:tr w:rsidR="0025000E" w:rsidRPr="00F43519" w14:paraId="61928481" w14:textId="77777777" w:rsidTr="00516B31">
        <w:trPr>
          <w:trHeight w:val="139"/>
        </w:trPr>
        <w:tc>
          <w:tcPr>
            <w:tcW w:w="5000" w:type="pct"/>
            <w:shd w:val="clear" w:color="auto" w:fill="auto"/>
          </w:tcPr>
          <w:p w14:paraId="5A82A8CC" w14:textId="77777777" w:rsidR="0025000E" w:rsidRPr="000F036A" w:rsidRDefault="0025000E" w:rsidP="002F6868">
            <w:pPr>
              <w:pStyle w:val="Prrafodelista"/>
              <w:numPr>
                <w:ilvl w:val="0"/>
                <w:numId w:val="18"/>
              </w:numPr>
              <w:spacing w:before="60" w:after="60"/>
              <w:rPr>
                <w:rFonts w:asciiTheme="minorHAnsi" w:hAnsiTheme="minorHAnsi" w:cstheme="minorHAnsi"/>
              </w:rPr>
            </w:pPr>
            <w:r w:rsidRPr="000F036A">
              <w:rPr>
                <w:rFonts w:asciiTheme="minorHAnsi" w:hAnsiTheme="minorHAnsi" w:cstheme="minorHAnsi"/>
                <w:sz w:val="22"/>
                <w:szCs w:val="22"/>
              </w:rPr>
              <w:t xml:space="preserve">Plan de </w:t>
            </w:r>
            <w:r>
              <w:rPr>
                <w:rFonts w:asciiTheme="minorHAnsi" w:hAnsiTheme="minorHAnsi" w:cstheme="minorHAnsi"/>
                <w:sz w:val="22"/>
                <w:szCs w:val="22"/>
              </w:rPr>
              <w:t xml:space="preserve">Emergencia </w:t>
            </w:r>
            <w:r w:rsidR="00B73A4D">
              <w:rPr>
                <w:rFonts w:asciiTheme="minorHAnsi" w:hAnsiTheme="minorHAnsi" w:cstheme="minorHAnsi"/>
                <w:sz w:val="22"/>
                <w:szCs w:val="22"/>
              </w:rPr>
              <w:t>Comunal</w:t>
            </w:r>
          </w:p>
        </w:tc>
      </w:tr>
      <w:tr w:rsidR="0025000E" w:rsidRPr="00F43519" w14:paraId="05826782" w14:textId="77777777" w:rsidTr="00516B31">
        <w:trPr>
          <w:trHeight w:val="139"/>
        </w:trPr>
        <w:tc>
          <w:tcPr>
            <w:tcW w:w="5000" w:type="pct"/>
            <w:shd w:val="clear" w:color="auto" w:fill="auto"/>
          </w:tcPr>
          <w:p w14:paraId="4CF2465E" w14:textId="77777777" w:rsidR="0025000E" w:rsidRPr="000F036A" w:rsidRDefault="0025000E" w:rsidP="002F6868">
            <w:pPr>
              <w:pStyle w:val="Prrafodelista"/>
              <w:numPr>
                <w:ilvl w:val="0"/>
                <w:numId w:val="18"/>
              </w:numPr>
              <w:spacing w:before="60" w:after="60"/>
              <w:rPr>
                <w:rFonts w:asciiTheme="minorHAnsi" w:hAnsiTheme="minorHAnsi" w:cstheme="minorHAnsi"/>
              </w:rPr>
            </w:pPr>
            <w:r w:rsidRPr="000F036A">
              <w:rPr>
                <w:rFonts w:asciiTheme="minorHAnsi" w:hAnsiTheme="minorHAnsi" w:cstheme="minorHAnsi"/>
                <w:sz w:val="22"/>
                <w:szCs w:val="22"/>
              </w:rPr>
              <w:t xml:space="preserve">Plan de </w:t>
            </w:r>
            <w:r w:rsidR="005B63FC">
              <w:rPr>
                <w:rFonts w:asciiTheme="minorHAnsi" w:hAnsiTheme="minorHAnsi" w:cstheme="minorHAnsi"/>
                <w:sz w:val="22"/>
                <w:szCs w:val="22"/>
              </w:rPr>
              <w:t xml:space="preserve">Emergencia de </w:t>
            </w:r>
            <w:r>
              <w:rPr>
                <w:rFonts w:asciiTheme="minorHAnsi" w:hAnsiTheme="minorHAnsi" w:cstheme="minorHAnsi"/>
                <w:sz w:val="22"/>
                <w:szCs w:val="22"/>
              </w:rPr>
              <w:t>la Dirección de Salud Comunal</w:t>
            </w:r>
          </w:p>
        </w:tc>
      </w:tr>
      <w:tr w:rsidR="007232E0" w:rsidRPr="00F43519" w14:paraId="2E45A9A2" w14:textId="77777777" w:rsidTr="00516B31">
        <w:trPr>
          <w:trHeight w:val="139"/>
        </w:trPr>
        <w:tc>
          <w:tcPr>
            <w:tcW w:w="5000" w:type="pct"/>
            <w:shd w:val="clear" w:color="auto" w:fill="auto"/>
          </w:tcPr>
          <w:p w14:paraId="76C99428" w14:textId="77777777" w:rsidR="007232E0" w:rsidRPr="00B73A4D" w:rsidRDefault="0031399E" w:rsidP="002F6868">
            <w:pPr>
              <w:pStyle w:val="Prrafodelista"/>
              <w:numPr>
                <w:ilvl w:val="0"/>
                <w:numId w:val="18"/>
              </w:numPr>
              <w:spacing w:before="60" w:after="60"/>
              <w:rPr>
                <w:rFonts w:asciiTheme="minorHAnsi" w:hAnsiTheme="minorHAnsi" w:cstheme="minorHAnsi"/>
              </w:rPr>
            </w:pPr>
            <w:r w:rsidRPr="00B73A4D">
              <w:rPr>
                <w:rFonts w:asciiTheme="minorHAnsi" w:hAnsiTheme="minorHAnsi" w:cstheme="minorHAnsi"/>
                <w:sz w:val="22"/>
                <w:szCs w:val="22"/>
              </w:rPr>
              <w:t xml:space="preserve">Plan de Emergencia Hospitalario </w:t>
            </w:r>
            <w:r w:rsidR="007232E0" w:rsidRPr="00B73A4D">
              <w:rPr>
                <w:rFonts w:asciiTheme="minorHAnsi" w:hAnsiTheme="minorHAnsi" w:cstheme="minorHAnsi"/>
                <w:sz w:val="22"/>
                <w:szCs w:val="22"/>
              </w:rPr>
              <w:t>con el cual se articula.</w:t>
            </w:r>
          </w:p>
        </w:tc>
      </w:tr>
      <w:tr w:rsidR="003D2DD3" w:rsidRPr="00F43519" w14:paraId="537EAD1C" w14:textId="77777777" w:rsidTr="00516B31">
        <w:trPr>
          <w:trHeight w:val="139"/>
        </w:trPr>
        <w:tc>
          <w:tcPr>
            <w:tcW w:w="5000" w:type="pct"/>
            <w:shd w:val="clear" w:color="auto" w:fill="auto"/>
          </w:tcPr>
          <w:p w14:paraId="4189834B" w14:textId="77777777" w:rsidR="003D2DD3" w:rsidRPr="00B73A4D" w:rsidRDefault="003D2DD3" w:rsidP="002F6868">
            <w:pPr>
              <w:pStyle w:val="Prrafodelista"/>
              <w:numPr>
                <w:ilvl w:val="0"/>
                <w:numId w:val="18"/>
              </w:numPr>
              <w:spacing w:before="60" w:after="60"/>
              <w:rPr>
                <w:rFonts w:asciiTheme="minorHAnsi" w:hAnsiTheme="minorHAnsi" w:cstheme="minorHAnsi"/>
              </w:rPr>
            </w:pPr>
            <w:r w:rsidRPr="000F036A">
              <w:rPr>
                <w:rFonts w:asciiTheme="minorHAnsi" w:hAnsiTheme="minorHAnsi" w:cstheme="minorHAnsi"/>
                <w:sz w:val="22"/>
                <w:szCs w:val="22"/>
              </w:rPr>
              <w:t xml:space="preserve">Plan de </w:t>
            </w:r>
            <w:r w:rsidR="009B5FE7">
              <w:rPr>
                <w:rFonts w:asciiTheme="minorHAnsi" w:hAnsiTheme="minorHAnsi" w:cstheme="minorHAnsi"/>
                <w:sz w:val="22"/>
                <w:szCs w:val="22"/>
              </w:rPr>
              <w:t>E</w:t>
            </w:r>
            <w:r w:rsidRPr="000F036A">
              <w:rPr>
                <w:rFonts w:asciiTheme="minorHAnsi" w:hAnsiTheme="minorHAnsi" w:cstheme="minorHAnsi"/>
                <w:sz w:val="22"/>
                <w:szCs w:val="22"/>
              </w:rPr>
              <w:t xml:space="preserve">mergencia </w:t>
            </w:r>
            <w:r w:rsidR="009B5FE7">
              <w:rPr>
                <w:rFonts w:asciiTheme="minorHAnsi" w:hAnsiTheme="minorHAnsi" w:cstheme="minorHAnsi"/>
                <w:sz w:val="22"/>
                <w:szCs w:val="22"/>
              </w:rPr>
              <w:t>R</w:t>
            </w:r>
            <w:r w:rsidRPr="000F036A">
              <w:rPr>
                <w:rFonts w:asciiTheme="minorHAnsi" w:hAnsiTheme="minorHAnsi" w:cstheme="minorHAnsi"/>
                <w:sz w:val="22"/>
                <w:szCs w:val="22"/>
              </w:rPr>
              <w:t>egional del sector salud (SEREMI)</w:t>
            </w:r>
          </w:p>
        </w:tc>
      </w:tr>
      <w:tr w:rsidR="003D2DD3" w:rsidRPr="00F43519" w14:paraId="4A6058DD" w14:textId="77777777" w:rsidTr="00516B31">
        <w:trPr>
          <w:trHeight w:val="139"/>
        </w:trPr>
        <w:tc>
          <w:tcPr>
            <w:tcW w:w="5000" w:type="pct"/>
            <w:shd w:val="clear" w:color="auto" w:fill="auto"/>
          </w:tcPr>
          <w:p w14:paraId="48E9BF65" w14:textId="77777777" w:rsidR="003D2DD3" w:rsidRPr="00B73A4D" w:rsidRDefault="003D2DD3" w:rsidP="002F6868">
            <w:pPr>
              <w:pStyle w:val="Prrafodelista"/>
              <w:numPr>
                <w:ilvl w:val="0"/>
                <w:numId w:val="18"/>
              </w:numPr>
              <w:spacing w:before="60" w:after="60"/>
              <w:rPr>
                <w:rFonts w:asciiTheme="minorHAnsi" w:hAnsiTheme="minorHAnsi" w:cstheme="minorHAnsi"/>
              </w:rPr>
            </w:pPr>
            <w:r w:rsidRPr="000F036A">
              <w:rPr>
                <w:rFonts w:asciiTheme="minorHAnsi" w:hAnsiTheme="minorHAnsi" w:cstheme="minorHAnsi"/>
                <w:sz w:val="22"/>
                <w:szCs w:val="22"/>
              </w:rPr>
              <w:t>Planes por variable de riesgo del establecimiento</w:t>
            </w:r>
          </w:p>
        </w:tc>
      </w:tr>
      <w:tr w:rsidR="003D2DD3" w:rsidRPr="00F43519" w14:paraId="7A042662" w14:textId="77777777" w:rsidTr="00DC5F0A">
        <w:trPr>
          <w:trHeight w:val="139"/>
        </w:trPr>
        <w:tc>
          <w:tcPr>
            <w:tcW w:w="5000" w:type="pct"/>
            <w:shd w:val="clear" w:color="auto" w:fill="auto"/>
          </w:tcPr>
          <w:p w14:paraId="242A539A" w14:textId="0E7FD13B" w:rsidR="003D2DD3" w:rsidRPr="00516B31" w:rsidRDefault="003D2DD3" w:rsidP="002F6868">
            <w:pPr>
              <w:pStyle w:val="Prrafodelista"/>
              <w:numPr>
                <w:ilvl w:val="0"/>
                <w:numId w:val="18"/>
              </w:numPr>
              <w:spacing w:before="60" w:after="60"/>
              <w:rPr>
                <w:rFonts w:asciiTheme="minorHAnsi" w:hAnsiTheme="minorHAnsi" w:cstheme="minorHAnsi"/>
                <w:i/>
                <w:iCs/>
                <w:color w:val="0070C0"/>
                <w:sz w:val="20"/>
                <w:szCs w:val="20"/>
              </w:rPr>
            </w:pPr>
            <w:r w:rsidRPr="00516B31">
              <w:rPr>
                <w:rFonts w:asciiTheme="minorHAnsi" w:hAnsiTheme="minorHAnsi" w:cstheme="minorHAnsi"/>
                <w:i/>
                <w:iCs/>
                <w:color w:val="0070C0"/>
                <w:sz w:val="20"/>
                <w:szCs w:val="20"/>
              </w:rPr>
              <w:t xml:space="preserve">Otros </w:t>
            </w:r>
            <w:r w:rsidR="004F23B4" w:rsidRPr="00516B31">
              <w:rPr>
                <w:rFonts w:asciiTheme="minorHAnsi" w:hAnsiTheme="minorHAnsi" w:cstheme="minorHAnsi"/>
                <w:i/>
                <w:iCs/>
                <w:color w:val="0070C0"/>
                <w:sz w:val="20"/>
                <w:szCs w:val="20"/>
              </w:rPr>
              <w:t xml:space="preserve">planes y herramientas de </w:t>
            </w:r>
            <w:r w:rsidR="0086254C" w:rsidRPr="00516B31">
              <w:rPr>
                <w:rFonts w:asciiTheme="minorHAnsi" w:hAnsiTheme="minorHAnsi" w:cstheme="minorHAnsi"/>
                <w:i/>
                <w:iCs/>
                <w:color w:val="0070C0"/>
                <w:sz w:val="20"/>
                <w:szCs w:val="20"/>
              </w:rPr>
              <w:t>desarroll</w:t>
            </w:r>
            <w:r w:rsidR="004F23B4" w:rsidRPr="00516B31">
              <w:rPr>
                <w:rFonts w:asciiTheme="minorHAnsi" w:hAnsiTheme="minorHAnsi" w:cstheme="minorHAnsi"/>
                <w:i/>
                <w:iCs/>
                <w:color w:val="0070C0"/>
                <w:sz w:val="20"/>
                <w:szCs w:val="20"/>
              </w:rPr>
              <w:t>o</w:t>
            </w:r>
            <w:r w:rsidR="0086254C" w:rsidRPr="00516B31">
              <w:rPr>
                <w:rFonts w:asciiTheme="minorHAnsi" w:hAnsiTheme="minorHAnsi" w:cstheme="minorHAnsi"/>
                <w:i/>
                <w:iCs/>
                <w:color w:val="0070C0"/>
                <w:sz w:val="20"/>
                <w:szCs w:val="20"/>
              </w:rPr>
              <w:t xml:space="preserve"> local que se relacionan </w:t>
            </w:r>
            <w:r w:rsidR="00B20400" w:rsidRPr="00516B31">
              <w:rPr>
                <w:rFonts w:asciiTheme="minorHAnsi" w:hAnsiTheme="minorHAnsi" w:cstheme="minorHAnsi"/>
                <w:i/>
                <w:iCs/>
                <w:color w:val="0070C0"/>
                <w:sz w:val="20"/>
                <w:szCs w:val="20"/>
              </w:rPr>
              <w:t>con el plan de emergencia del establecimiento</w:t>
            </w:r>
            <w:r w:rsidR="00D32626" w:rsidRPr="00516B31">
              <w:rPr>
                <w:rFonts w:asciiTheme="minorHAnsi" w:hAnsiTheme="minorHAnsi" w:cstheme="minorHAnsi"/>
                <w:i/>
                <w:iCs/>
                <w:color w:val="0070C0"/>
                <w:sz w:val="20"/>
                <w:szCs w:val="20"/>
              </w:rPr>
              <w:t xml:space="preserve">, por </w:t>
            </w:r>
            <w:r w:rsidR="007323A4" w:rsidRPr="00516B31">
              <w:rPr>
                <w:rFonts w:asciiTheme="minorHAnsi" w:hAnsiTheme="minorHAnsi" w:cstheme="minorHAnsi"/>
                <w:i/>
                <w:iCs/>
                <w:color w:val="0070C0"/>
                <w:sz w:val="20"/>
                <w:szCs w:val="20"/>
              </w:rPr>
              <w:t>ejemplo,</w:t>
            </w:r>
            <w:r w:rsidR="0000122B" w:rsidRPr="00516B31">
              <w:rPr>
                <w:rFonts w:asciiTheme="minorHAnsi" w:hAnsiTheme="minorHAnsi" w:cstheme="minorHAnsi"/>
                <w:i/>
                <w:iCs/>
                <w:color w:val="0070C0"/>
                <w:sz w:val="20"/>
                <w:szCs w:val="20"/>
              </w:rPr>
              <w:t xml:space="preserve"> </w:t>
            </w:r>
            <w:r w:rsidR="00D32626" w:rsidRPr="00516B31">
              <w:rPr>
                <w:rFonts w:asciiTheme="minorHAnsi" w:hAnsiTheme="minorHAnsi" w:cstheme="minorHAnsi"/>
                <w:i/>
                <w:iCs/>
                <w:color w:val="0070C0"/>
                <w:sz w:val="20"/>
                <w:szCs w:val="20"/>
              </w:rPr>
              <w:t>Protoco</w:t>
            </w:r>
            <w:r w:rsidR="009B5FE7" w:rsidRPr="00516B31">
              <w:rPr>
                <w:rFonts w:asciiTheme="minorHAnsi" w:hAnsiTheme="minorHAnsi" w:cstheme="minorHAnsi"/>
                <w:i/>
                <w:iCs/>
                <w:color w:val="0070C0"/>
                <w:sz w:val="20"/>
                <w:szCs w:val="20"/>
              </w:rPr>
              <w:t>l</w:t>
            </w:r>
            <w:r w:rsidR="00D32626" w:rsidRPr="00516B31">
              <w:rPr>
                <w:rFonts w:asciiTheme="minorHAnsi" w:hAnsiTheme="minorHAnsi" w:cstheme="minorHAnsi"/>
                <w:i/>
                <w:iCs/>
                <w:color w:val="0070C0"/>
                <w:sz w:val="20"/>
                <w:szCs w:val="20"/>
              </w:rPr>
              <w:t>o de Respuesta en Primera Ayuda Psicológica (PAP),</w:t>
            </w:r>
            <w:r w:rsidR="00976EA0" w:rsidRPr="00516B31">
              <w:rPr>
                <w:rFonts w:asciiTheme="minorHAnsi" w:hAnsiTheme="minorHAnsi" w:cstheme="minorHAnsi"/>
                <w:i/>
                <w:iCs/>
                <w:color w:val="0070C0"/>
                <w:sz w:val="20"/>
                <w:szCs w:val="20"/>
              </w:rPr>
              <w:t xml:space="preserve"> </w:t>
            </w:r>
            <w:r w:rsidR="00D32626" w:rsidRPr="00516B31">
              <w:rPr>
                <w:rFonts w:asciiTheme="minorHAnsi" w:hAnsiTheme="minorHAnsi" w:cstheme="minorHAnsi"/>
                <w:i/>
                <w:iCs/>
                <w:color w:val="0070C0"/>
                <w:sz w:val="20"/>
                <w:szCs w:val="20"/>
              </w:rPr>
              <w:t>Protocolo de Cuidado del Persona</w:t>
            </w:r>
            <w:r w:rsidR="0086254C" w:rsidRPr="00516B31">
              <w:rPr>
                <w:rFonts w:asciiTheme="minorHAnsi" w:hAnsiTheme="minorHAnsi" w:cstheme="minorHAnsi"/>
                <w:i/>
                <w:iCs/>
                <w:color w:val="0070C0"/>
                <w:sz w:val="20"/>
                <w:szCs w:val="20"/>
              </w:rPr>
              <w:t>l</w:t>
            </w:r>
            <w:r w:rsidR="007323A4" w:rsidRPr="00516B31">
              <w:rPr>
                <w:rFonts w:asciiTheme="minorHAnsi" w:hAnsiTheme="minorHAnsi" w:cstheme="minorHAnsi"/>
                <w:i/>
                <w:iCs/>
                <w:color w:val="0070C0"/>
                <w:sz w:val="20"/>
                <w:szCs w:val="20"/>
              </w:rPr>
              <w:t>,</w:t>
            </w:r>
            <w:r w:rsidR="0086254C" w:rsidRPr="00516B31">
              <w:rPr>
                <w:rFonts w:asciiTheme="minorHAnsi" w:hAnsiTheme="minorHAnsi" w:cstheme="minorHAnsi"/>
                <w:i/>
                <w:iCs/>
                <w:color w:val="0070C0"/>
                <w:sz w:val="20"/>
                <w:szCs w:val="20"/>
              </w:rPr>
              <w:t xml:space="preserve"> </w:t>
            </w:r>
            <w:r w:rsidR="0000122B" w:rsidRPr="00516B31">
              <w:rPr>
                <w:rFonts w:asciiTheme="minorHAnsi" w:hAnsiTheme="minorHAnsi" w:cstheme="minorHAnsi"/>
                <w:i/>
                <w:iCs/>
                <w:color w:val="0070C0"/>
                <w:sz w:val="20"/>
                <w:szCs w:val="20"/>
              </w:rPr>
              <w:t xml:space="preserve">Plan de </w:t>
            </w:r>
            <w:r w:rsidR="00666754" w:rsidRPr="00516B31">
              <w:rPr>
                <w:rFonts w:asciiTheme="minorHAnsi" w:hAnsiTheme="minorHAnsi" w:cstheme="minorHAnsi"/>
                <w:i/>
                <w:iCs/>
                <w:color w:val="0070C0"/>
                <w:sz w:val="20"/>
                <w:szCs w:val="20"/>
              </w:rPr>
              <w:t>G</w:t>
            </w:r>
            <w:r w:rsidR="0000122B" w:rsidRPr="00516B31">
              <w:rPr>
                <w:rFonts w:asciiTheme="minorHAnsi" w:hAnsiTheme="minorHAnsi" w:cstheme="minorHAnsi"/>
                <w:i/>
                <w:iCs/>
                <w:color w:val="0070C0"/>
                <w:sz w:val="20"/>
                <w:szCs w:val="20"/>
              </w:rPr>
              <w:t xml:space="preserve">estión de los </w:t>
            </w:r>
            <w:r w:rsidR="00666754" w:rsidRPr="00516B31">
              <w:rPr>
                <w:rFonts w:asciiTheme="minorHAnsi" w:hAnsiTheme="minorHAnsi" w:cstheme="minorHAnsi"/>
                <w:i/>
                <w:iCs/>
                <w:color w:val="0070C0"/>
                <w:sz w:val="20"/>
                <w:szCs w:val="20"/>
              </w:rPr>
              <w:t>C</w:t>
            </w:r>
            <w:r w:rsidR="0000122B" w:rsidRPr="00516B31">
              <w:rPr>
                <w:rFonts w:asciiTheme="minorHAnsi" w:hAnsiTheme="minorHAnsi" w:cstheme="minorHAnsi"/>
                <w:i/>
                <w:iCs/>
                <w:color w:val="0070C0"/>
                <w:sz w:val="20"/>
                <w:szCs w:val="20"/>
              </w:rPr>
              <w:t xml:space="preserve">uidados de la </w:t>
            </w:r>
            <w:r w:rsidR="00666754" w:rsidRPr="00516B31">
              <w:rPr>
                <w:rFonts w:asciiTheme="minorHAnsi" w:hAnsiTheme="minorHAnsi" w:cstheme="minorHAnsi"/>
                <w:i/>
                <w:iCs/>
                <w:color w:val="0070C0"/>
                <w:sz w:val="20"/>
                <w:szCs w:val="20"/>
              </w:rPr>
              <w:t>S</w:t>
            </w:r>
            <w:r w:rsidR="0000122B" w:rsidRPr="00516B31">
              <w:rPr>
                <w:rFonts w:asciiTheme="minorHAnsi" w:hAnsiTheme="minorHAnsi" w:cstheme="minorHAnsi"/>
                <w:i/>
                <w:iCs/>
                <w:color w:val="0070C0"/>
                <w:sz w:val="20"/>
                <w:szCs w:val="20"/>
              </w:rPr>
              <w:t xml:space="preserve">alud </w:t>
            </w:r>
            <w:r w:rsidR="00666754" w:rsidRPr="00516B31">
              <w:rPr>
                <w:rFonts w:asciiTheme="minorHAnsi" w:hAnsiTheme="minorHAnsi" w:cstheme="minorHAnsi"/>
                <w:i/>
                <w:iCs/>
                <w:color w:val="0070C0"/>
                <w:sz w:val="20"/>
                <w:szCs w:val="20"/>
              </w:rPr>
              <w:t>M</w:t>
            </w:r>
            <w:r w:rsidR="0000122B" w:rsidRPr="00516B31">
              <w:rPr>
                <w:rFonts w:asciiTheme="minorHAnsi" w:hAnsiTheme="minorHAnsi" w:cstheme="minorHAnsi"/>
                <w:i/>
                <w:iCs/>
                <w:color w:val="0070C0"/>
                <w:sz w:val="20"/>
                <w:szCs w:val="20"/>
              </w:rPr>
              <w:t xml:space="preserve">ental de funcionario/as, </w:t>
            </w:r>
            <w:r w:rsidR="0086254C" w:rsidRPr="00516B31">
              <w:rPr>
                <w:rFonts w:asciiTheme="minorHAnsi" w:hAnsiTheme="minorHAnsi" w:cstheme="minorHAnsi"/>
                <w:i/>
                <w:iCs/>
                <w:color w:val="0070C0"/>
                <w:sz w:val="20"/>
                <w:szCs w:val="20"/>
              </w:rPr>
              <w:t>entre otros.</w:t>
            </w:r>
          </w:p>
          <w:p w14:paraId="6D3DE196" w14:textId="096FE17E" w:rsidR="00276F67" w:rsidRPr="00B73A4D" w:rsidRDefault="00276F67" w:rsidP="00276F67">
            <w:pPr>
              <w:pStyle w:val="Prrafodelista"/>
              <w:spacing w:before="60" w:after="60"/>
              <w:rPr>
                <w:rFonts w:asciiTheme="minorHAnsi" w:hAnsiTheme="minorHAnsi" w:cstheme="minorHAnsi"/>
              </w:rPr>
            </w:pPr>
          </w:p>
        </w:tc>
      </w:tr>
    </w:tbl>
    <w:p w14:paraId="49A1E31C" w14:textId="42CAB640" w:rsidR="00F22813" w:rsidRPr="009E23CA" w:rsidRDefault="00F22813" w:rsidP="002F6868">
      <w:pPr>
        <w:pStyle w:val="Ttulo1"/>
        <w:numPr>
          <w:ilvl w:val="0"/>
          <w:numId w:val="21"/>
        </w:numPr>
        <w:rPr>
          <w:color w:val="002060"/>
        </w:rPr>
      </w:pPr>
      <w:bookmarkStart w:id="9" w:name="_Toc90650765"/>
      <w:r w:rsidRPr="009E23CA">
        <w:rPr>
          <w:color w:val="002060"/>
        </w:rPr>
        <w:lastRenderedPageBreak/>
        <w:t>Levantamiento de Recursos y Capacidades Institucionales</w:t>
      </w:r>
      <w:r w:rsidR="00DE7C50" w:rsidRPr="009E23CA">
        <w:rPr>
          <w:color w:val="002060"/>
        </w:rPr>
        <w:t xml:space="preserve"> y de la Comunidad</w:t>
      </w:r>
      <w:bookmarkEnd w:id="9"/>
      <w:r w:rsidRPr="009E23CA">
        <w:rPr>
          <w:color w:val="002060"/>
        </w:rPr>
        <w:tab/>
      </w:r>
      <w:r w:rsidRPr="009E23CA">
        <w:rPr>
          <w:color w:val="002060"/>
        </w:rPr>
        <w:tab/>
      </w:r>
      <w:r w:rsidRPr="009E23CA">
        <w:rPr>
          <w:color w:val="002060"/>
        </w:rPr>
        <w:tab/>
      </w:r>
    </w:p>
    <w:p w14:paraId="629278AB" w14:textId="77777777" w:rsidR="00B52FBA" w:rsidRDefault="00B52FBA" w:rsidP="00B52FBA">
      <w:pPr>
        <w:jc w:val="both"/>
        <w:rPr>
          <w:rFonts w:asciiTheme="minorHAnsi" w:hAnsiTheme="minorHAnsi" w:cstheme="minorHAnsi"/>
          <w:bCs/>
          <w:color w:val="7030A0"/>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Layout w:type="fixed"/>
        <w:tblCellMar>
          <w:left w:w="70" w:type="dxa"/>
          <w:right w:w="70" w:type="dxa"/>
        </w:tblCellMar>
        <w:tblLook w:val="04A0" w:firstRow="1" w:lastRow="0" w:firstColumn="1" w:lastColumn="0" w:noHBand="0" w:noVBand="1"/>
      </w:tblPr>
      <w:tblGrid>
        <w:gridCol w:w="9394"/>
      </w:tblGrid>
      <w:tr w:rsidR="00C16C69" w:rsidRPr="00F43519" w14:paraId="7B7DA298" w14:textId="77777777" w:rsidTr="007E2B65">
        <w:trPr>
          <w:trHeight w:val="292"/>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bottom"/>
            <w:hideMark/>
          </w:tcPr>
          <w:p w14:paraId="600A0563" w14:textId="77777777" w:rsidR="00C16C69" w:rsidRPr="00F43519" w:rsidRDefault="00C16C69" w:rsidP="00F1686E">
            <w:pPr>
              <w:pStyle w:val="Prrafodelista"/>
              <w:ind w:left="0"/>
              <w:rPr>
                <w:rFonts w:asciiTheme="minorHAnsi" w:hAnsiTheme="minorHAnsi" w:cstheme="minorHAnsi"/>
                <w:b/>
                <w:bCs/>
              </w:rPr>
            </w:pPr>
            <w:r w:rsidRPr="007E2B65">
              <w:rPr>
                <w:rFonts w:asciiTheme="minorHAnsi" w:hAnsiTheme="minorHAnsi" w:cstheme="minorHAnsi"/>
                <w:b/>
                <w:bCs/>
                <w:color w:val="FFFFFF" w:themeColor="background1"/>
                <w:sz w:val="22"/>
                <w:szCs w:val="22"/>
              </w:rPr>
              <w:t>RECURSOS Y CAPACIDADES INSTITUCIONALES</w:t>
            </w:r>
          </w:p>
        </w:tc>
      </w:tr>
      <w:tr w:rsidR="00F43519" w:rsidRPr="00F43519" w14:paraId="6CD5A638" w14:textId="77777777" w:rsidTr="00516B31">
        <w:trPr>
          <w:trHeight w:val="759"/>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DD3962F" w14:textId="77777777" w:rsidR="00CC111F" w:rsidRPr="0029136E" w:rsidRDefault="008B702D" w:rsidP="0029136E">
            <w:pPr>
              <w:spacing w:before="60" w:after="60"/>
              <w:jc w:val="both"/>
              <w:rPr>
                <w:rFonts w:asciiTheme="minorHAnsi" w:hAnsiTheme="minorHAnsi" w:cstheme="minorHAnsi"/>
                <w:i/>
                <w:color w:val="0070C0"/>
                <w:sz w:val="20"/>
                <w:szCs w:val="20"/>
              </w:rPr>
            </w:pPr>
            <w:r w:rsidRPr="0029136E">
              <w:rPr>
                <w:rFonts w:asciiTheme="minorHAnsi" w:hAnsiTheme="minorHAnsi" w:cstheme="minorHAnsi"/>
                <w:i/>
                <w:color w:val="0070C0"/>
                <w:sz w:val="20"/>
                <w:szCs w:val="20"/>
              </w:rPr>
              <w:t>La presente es una p</w:t>
            </w:r>
            <w:r w:rsidR="00CE2683" w:rsidRPr="0029136E">
              <w:rPr>
                <w:rFonts w:asciiTheme="minorHAnsi" w:hAnsiTheme="minorHAnsi" w:cstheme="minorHAnsi"/>
                <w:i/>
                <w:color w:val="0070C0"/>
                <w:sz w:val="20"/>
                <w:szCs w:val="20"/>
              </w:rPr>
              <w:t>ropuesta de formato de recursos y capacidades</w:t>
            </w:r>
            <w:r w:rsidRPr="0029136E">
              <w:rPr>
                <w:rFonts w:asciiTheme="minorHAnsi" w:hAnsiTheme="minorHAnsi" w:cstheme="minorHAnsi"/>
                <w:i/>
                <w:color w:val="0070C0"/>
                <w:sz w:val="20"/>
                <w:szCs w:val="20"/>
              </w:rPr>
              <w:t xml:space="preserve"> que puede ser modificada en torno a consignar recursos y capacidades </w:t>
            </w:r>
            <w:r w:rsidR="00B20400" w:rsidRPr="0029136E">
              <w:rPr>
                <w:rFonts w:asciiTheme="minorHAnsi" w:hAnsiTheme="minorHAnsi" w:cstheme="minorHAnsi"/>
                <w:i/>
                <w:color w:val="0070C0"/>
                <w:sz w:val="20"/>
                <w:szCs w:val="20"/>
              </w:rPr>
              <w:t>de acuerdo con</w:t>
            </w:r>
            <w:r w:rsidRPr="0029136E">
              <w:rPr>
                <w:rFonts w:asciiTheme="minorHAnsi" w:hAnsiTheme="minorHAnsi" w:cstheme="minorHAnsi"/>
                <w:i/>
                <w:color w:val="0070C0"/>
                <w:sz w:val="20"/>
                <w:szCs w:val="20"/>
              </w:rPr>
              <w:t xml:space="preserve"> la realidad local del establecimiento</w:t>
            </w:r>
            <w:r w:rsidR="00CE2683" w:rsidRPr="0029136E">
              <w:rPr>
                <w:rFonts w:asciiTheme="minorHAnsi" w:hAnsiTheme="minorHAnsi" w:cstheme="minorHAnsi"/>
                <w:i/>
                <w:color w:val="0070C0"/>
                <w:sz w:val="20"/>
                <w:szCs w:val="20"/>
              </w:rPr>
              <w:t>:</w:t>
            </w:r>
          </w:p>
          <w:p w14:paraId="59355161" w14:textId="77777777" w:rsidR="008516AD" w:rsidRDefault="008516AD" w:rsidP="00CE2683">
            <w:pPr>
              <w:jc w:val="both"/>
              <w:rPr>
                <w:rFonts w:asciiTheme="minorHAnsi" w:hAnsiTheme="minorHAnsi" w:cstheme="minorHAnsi"/>
                <w:bCs/>
                <w:lang w:val="es-CL"/>
              </w:rPr>
            </w:pPr>
          </w:p>
          <w:p w14:paraId="6D7FDAF1" w14:textId="77777777" w:rsidR="008516AD" w:rsidRPr="00276F67" w:rsidRDefault="00A857D0" w:rsidP="002F6868">
            <w:pPr>
              <w:pStyle w:val="Prrafodelista"/>
              <w:numPr>
                <w:ilvl w:val="0"/>
                <w:numId w:val="15"/>
              </w:numPr>
              <w:jc w:val="both"/>
              <w:rPr>
                <w:rFonts w:asciiTheme="minorHAnsi" w:hAnsiTheme="minorHAnsi" w:cstheme="minorHAnsi"/>
                <w:b/>
                <w:bCs/>
                <w:sz w:val="22"/>
                <w:szCs w:val="22"/>
                <w:lang w:val="es-CL"/>
              </w:rPr>
            </w:pPr>
            <w:r w:rsidRPr="00276F67">
              <w:rPr>
                <w:rFonts w:asciiTheme="minorHAnsi" w:hAnsiTheme="minorHAnsi" w:cstheme="minorHAnsi"/>
                <w:b/>
                <w:bCs/>
                <w:sz w:val="22"/>
                <w:szCs w:val="22"/>
                <w:lang w:val="es-CL"/>
              </w:rPr>
              <w:t>Recursos</w:t>
            </w:r>
            <w:r w:rsidR="008516AD" w:rsidRPr="00276F67">
              <w:rPr>
                <w:rFonts w:asciiTheme="minorHAnsi" w:hAnsiTheme="minorHAnsi" w:cstheme="minorHAnsi"/>
                <w:b/>
                <w:bCs/>
                <w:sz w:val="22"/>
                <w:szCs w:val="22"/>
                <w:lang w:val="es-CL"/>
              </w:rPr>
              <w:t xml:space="preserve"> Humanos</w:t>
            </w:r>
          </w:p>
          <w:p w14:paraId="5CFF2E2F" w14:textId="77777777" w:rsidR="0029136E" w:rsidRPr="0029136E" w:rsidRDefault="0029136E" w:rsidP="0029136E">
            <w:pPr>
              <w:pStyle w:val="Prrafodelista"/>
              <w:jc w:val="both"/>
              <w:rPr>
                <w:rFonts w:asciiTheme="minorHAnsi" w:hAnsiTheme="minorHAnsi" w:cstheme="minorHAnsi"/>
                <w:bCs/>
                <w:lang w:val="es-CL"/>
              </w:rPr>
            </w:pPr>
          </w:p>
          <w:tbl>
            <w:tblPr>
              <w:tblStyle w:val="Tablaconcuadrcula"/>
              <w:tblW w:w="926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759"/>
              <w:gridCol w:w="1130"/>
              <w:gridCol w:w="708"/>
              <w:gridCol w:w="850"/>
              <w:gridCol w:w="849"/>
              <w:gridCol w:w="1421"/>
              <w:gridCol w:w="706"/>
              <w:gridCol w:w="841"/>
            </w:tblGrid>
            <w:tr w:rsidR="006709DC" w:rsidRPr="0029136E" w14:paraId="17830C0B" w14:textId="77777777" w:rsidTr="00516B31">
              <w:trPr>
                <w:trHeight w:val="386"/>
              </w:trPr>
              <w:tc>
                <w:tcPr>
                  <w:tcW w:w="1489" w:type="pct"/>
                  <w:vMerge w:val="restart"/>
                  <w:shd w:val="clear" w:color="auto" w:fill="DBE5F1" w:themeFill="accent1" w:themeFillTint="33"/>
                  <w:vAlign w:val="center"/>
                </w:tcPr>
                <w:p w14:paraId="449BAACC" w14:textId="77777777" w:rsidR="006709DC" w:rsidRPr="008516B1" w:rsidRDefault="006709DC" w:rsidP="00370474">
                  <w:pPr>
                    <w:jc w:val="center"/>
                    <w:rPr>
                      <w:rFonts w:asciiTheme="minorHAnsi" w:hAnsiTheme="minorHAnsi" w:cstheme="minorHAnsi"/>
                      <w:b/>
                      <w:bCs/>
                      <w:sz w:val="22"/>
                      <w:szCs w:val="22"/>
                      <w:lang w:val="es-CL"/>
                    </w:rPr>
                  </w:pPr>
                  <w:r w:rsidRPr="008516B1">
                    <w:rPr>
                      <w:rFonts w:asciiTheme="minorHAnsi" w:hAnsiTheme="minorHAnsi" w:cstheme="minorHAnsi"/>
                      <w:b/>
                      <w:bCs/>
                      <w:sz w:val="22"/>
                      <w:szCs w:val="22"/>
                      <w:lang w:val="es-CL"/>
                    </w:rPr>
                    <w:t>Personal</w:t>
                  </w:r>
                </w:p>
              </w:tc>
              <w:tc>
                <w:tcPr>
                  <w:tcW w:w="610" w:type="pct"/>
                  <w:vMerge w:val="restart"/>
                  <w:shd w:val="clear" w:color="auto" w:fill="DBE5F1" w:themeFill="accent1" w:themeFillTint="33"/>
                </w:tcPr>
                <w:p w14:paraId="22F43944" w14:textId="4D16C18B" w:rsidR="006709DC" w:rsidRPr="008516B1" w:rsidRDefault="006709DC" w:rsidP="00370474">
                  <w:pPr>
                    <w:jc w:val="center"/>
                    <w:rPr>
                      <w:rFonts w:asciiTheme="minorHAnsi" w:hAnsiTheme="minorHAnsi" w:cstheme="minorHAnsi"/>
                      <w:b/>
                      <w:bCs/>
                      <w:sz w:val="22"/>
                      <w:szCs w:val="22"/>
                      <w:lang w:val="es-CL"/>
                    </w:rPr>
                  </w:pPr>
                  <w:r w:rsidRPr="008516B1">
                    <w:rPr>
                      <w:rFonts w:asciiTheme="minorHAnsi" w:hAnsiTheme="minorHAnsi" w:cstheme="minorHAnsi"/>
                      <w:b/>
                      <w:bCs/>
                      <w:sz w:val="22"/>
                      <w:szCs w:val="22"/>
                    </w:rPr>
                    <w:t>CESFAM</w:t>
                  </w:r>
                  <w:r w:rsidR="008516B1" w:rsidRPr="008516B1">
                    <w:rPr>
                      <w:rFonts w:asciiTheme="minorHAnsi" w:hAnsiTheme="minorHAnsi" w:cstheme="minorHAnsi"/>
                      <w:b/>
                      <w:bCs/>
                      <w:sz w:val="22"/>
                      <w:szCs w:val="22"/>
                    </w:rPr>
                    <w:t xml:space="preserve"> o CGU o CGR</w:t>
                  </w:r>
                </w:p>
              </w:tc>
              <w:tc>
                <w:tcPr>
                  <w:tcW w:w="382" w:type="pct"/>
                  <w:vMerge w:val="restart"/>
                  <w:shd w:val="clear" w:color="auto" w:fill="DBE5F1" w:themeFill="accent1" w:themeFillTint="33"/>
                </w:tcPr>
                <w:p w14:paraId="0E45A16D" w14:textId="77777777" w:rsidR="006709DC" w:rsidRPr="008516B1" w:rsidRDefault="006709DC" w:rsidP="00370474">
                  <w:pPr>
                    <w:jc w:val="center"/>
                    <w:rPr>
                      <w:rFonts w:asciiTheme="minorHAnsi" w:hAnsiTheme="minorHAnsi" w:cstheme="minorHAnsi"/>
                      <w:b/>
                      <w:bCs/>
                      <w:sz w:val="22"/>
                      <w:szCs w:val="22"/>
                      <w:lang w:val="es-CL"/>
                    </w:rPr>
                  </w:pPr>
                  <w:r w:rsidRPr="008516B1">
                    <w:rPr>
                      <w:rFonts w:asciiTheme="minorHAnsi" w:hAnsiTheme="minorHAnsi" w:cstheme="minorHAnsi"/>
                      <w:b/>
                      <w:bCs/>
                      <w:sz w:val="22"/>
                      <w:szCs w:val="22"/>
                    </w:rPr>
                    <w:t>SAR</w:t>
                  </w:r>
                </w:p>
              </w:tc>
              <w:tc>
                <w:tcPr>
                  <w:tcW w:w="459" w:type="pct"/>
                  <w:vMerge w:val="restart"/>
                  <w:shd w:val="clear" w:color="auto" w:fill="DBE5F1" w:themeFill="accent1" w:themeFillTint="33"/>
                </w:tcPr>
                <w:p w14:paraId="204E7D29" w14:textId="77777777" w:rsidR="006709DC" w:rsidRPr="008516B1" w:rsidRDefault="006709DC" w:rsidP="00370474">
                  <w:pPr>
                    <w:jc w:val="center"/>
                    <w:rPr>
                      <w:rFonts w:asciiTheme="minorHAnsi" w:hAnsiTheme="minorHAnsi" w:cstheme="minorHAnsi"/>
                      <w:b/>
                      <w:bCs/>
                      <w:sz w:val="22"/>
                      <w:szCs w:val="22"/>
                      <w:lang w:val="es-CL"/>
                    </w:rPr>
                  </w:pPr>
                  <w:r w:rsidRPr="008516B1">
                    <w:rPr>
                      <w:rFonts w:asciiTheme="minorHAnsi" w:hAnsiTheme="minorHAnsi" w:cstheme="minorHAnsi"/>
                      <w:b/>
                      <w:bCs/>
                      <w:sz w:val="22"/>
                      <w:szCs w:val="22"/>
                    </w:rPr>
                    <w:t>SAPU</w:t>
                  </w:r>
                </w:p>
              </w:tc>
              <w:tc>
                <w:tcPr>
                  <w:tcW w:w="458" w:type="pct"/>
                  <w:vMerge w:val="restart"/>
                  <w:shd w:val="clear" w:color="auto" w:fill="DBE5F1" w:themeFill="accent1" w:themeFillTint="33"/>
                </w:tcPr>
                <w:p w14:paraId="7E2447F6" w14:textId="77777777" w:rsidR="006709DC" w:rsidRPr="008516B1" w:rsidRDefault="006709DC" w:rsidP="00370474">
                  <w:pPr>
                    <w:jc w:val="center"/>
                    <w:rPr>
                      <w:rFonts w:asciiTheme="minorHAnsi" w:hAnsiTheme="minorHAnsi" w:cstheme="minorHAnsi"/>
                      <w:b/>
                      <w:bCs/>
                      <w:sz w:val="22"/>
                      <w:szCs w:val="22"/>
                    </w:rPr>
                  </w:pPr>
                  <w:r w:rsidRPr="008516B1">
                    <w:rPr>
                      <w:rFonts w:asciiTheme="minorHAnsi" w:hAnsiTheme="minorHAnsi" w:cstheme="minorHAnsi"/>
                      <w:b/>
                      <w:bCs/>
                      <w:sz w:val="22"/>
                      <w:szCs w:val="22"/>
                    </w:rPr>
                    <w:t>Posta</w:t>
                  </w:r>
                </w:p>
              </w:tc>
              <w:tc>
                <w:tcPr>
                  <w:tcW w:w="767" w:type="pct"/>
                  <w:vMerge w:val="restart"/>
                  <w:shd w:val="clear" w:color="auto" w:fill="DBE5F1" w:themeFill="accent1" w:themeFillTint="33"/>
                </w:tcPr>
                <w:p w14:paraId="50E99FCD" w14:textId="77777777" w:rsidR="006709DC" w:rsidRPr="008516B1" w:rsidRDefault="006709DC" w:rsidP="00370474">
                  <w:pPr>
                    <w:jc w:val="center"/>
                    <w:rPr>
                      <w:rFonts w:asciiTheme="minorHAnsi" w:hAnsiTheme="minorHAnsi" w:cstheme="minorHAnsi"/>
                      <w:b/>
                      <w:bCs/>
                      <w:sz w:val="22"/>
                      <w:szCs w:val="22"/>
                      <w:lang w:val="es-CL"/>
                    </w:rPr>
                  </w:pPr>
                  <w:r w:rsidRPr="008516B1">
                    <w:rPr>
                      <w:rFonts w:asciiTheme="minorHAnsi" w:hAnsiTheme="minorHAnsi" w:cstheme="minorHAnsi"/>
                      <w:b/>
                      <w:bCs/>
                      <w:sz w:val="22"/>
                      <w:szCs w:val="22"/>
                    </w:rPr>
                    <w:t>Otros Dispositivos</w:t>
                  </w:r>
                </w:p>
              </w:tc>
              <w:tc>
                <w:tcPr>
                  <w:tcW w:w="835" w:type="pct"/>
                  <w:gridSpan w:val="2"/>
                  <w:shd w:val="clear" w:color="auto" w:fill="DBE5F1" w:themeFill="accent1" w:themeFillTint="33"/>
                  <w:vAlign w:val="center"/>
                </w:tcPr>
                <w:p w14:paraId="2DA469FE" w14:textId="77777777" w:rsidR="006709DC" w:rsidRPr="006709DC" w:rsidRDefault="006709DC" w:rsidP="00370474">
                  <w:pPr>
                    <w:jc w:val="center"/>
                    <w:rPr>
                      <w:rFonts w:asciiTheme="minorHAnsi" w:hAnsiTheme="minorHAnsi" w:cstheme="minorHAnsi"/>
                      <w:b/>
                      <w:bCs/>
                      <w:lang w:val="es-CL"/>
                    </w:rPr>
                  </w:pPr>
                  <w:r w:rsidRPr="008516B1">
                    <w:rPr>
                      <w:rFonts w:asciiTheme="minorHAnsi" w:hAnsiTheme="minorHAnsi" w:cstheme="minorHAnsi"/>
                      <w:b/>
                      <w:bCs/>
                      <w:sz w:val="22"/>
                      <w:szCs w:val="22"/>
                      <w:lang w:val="es-CL"/>
                    </w:rPr>
                    <w:t>Total dotación</w:t>
                  </w:r>
                </w:p>
              </w:tc>
            </w:tr>
            <w:tr w:rsidR="006709DC" w:rsidRPr="0029136E" w14:paraId="16AFB0DE" w14:textId="77777777" w:rsidTr="00516B31">
              <w:tc>
                <w:tcPr>
                  <w:tcW w:w="1489" w:type="pct"/>
                  <w:vMerge/>
                  <w:shd w:val="clear" w:color="auto" w:fill="DBE5F1" w:themeFill="accent1" w:themeFillTint="33"/>
                  <w:vAlign w:val="center"/>
                </w:tcPr>
                <w:p w14:paraId="1971C283" w14:textId="77777777" w:rsidR="006709DC" w:rsidRPr="009A4B28" w:rsidRDefault="006709DC" w:rsidP="00370474">
                  <w:pPr>
                    <w:jc w:val="center"/>
                    <w:rPr>
                      <w:rFonts w:asciiTheme="minorHAnsi" w:hAnsiTheme="minorHAnsi" w:cstheme="minorHAnsi"/>
                      <w:b/>
                      <w:bCs/>
                      <w:lang w:val="es-CL"/>
                    </w:rPr>
                  </w:pPr>
                </w:p>
              </w:tc>
              <w:tc>
                <w:tcPr>
                  <w:tcW w:w="610" w:type="pct"/>
                  <w:vMerge/>
                  <w:shd w:val="clear" w:color="auto" w:fill="DBE5F1" w:themeFill="accent1" w:themeFillTint="33"/>
                  <w:vAlign w:val="center"/>
                </w:tcPr>
                <w:p w14:paraId="3C3FDE20" w14:textId="77777777" w:rsidR="006709DC" w:rsidRPr="0029136E" w:rsidRDefault="006709DC" w:rsidP="00370474">
                  <w:pPr>
                    <w:jc w:val="center"/>
                    <w:rPr>
                      <w:rFonts w:asciiTheme="minorHAnsi" w:hAnsiTheme="minorHAnsi" w:cstheme="minorHAnsi"/>
                      <w:b/>
                      <w:bCs/>
                      <w:lang w:val="es-CL"/>
                    </w:rPr>
                  </w:pPr>
                </w:p>
              </w:tc>
              <w:tc>
                <w:tcPr>
                  <w:tcW w:w="382" w:type="pct"/>
                  <w:vMerge/>
                  <w:shd w:val="clear" w:color="auto" w:fill="DBE5F1" w:themeFill="accent1" w:themeFillTint="33"/>
                  <w:vAlign w:val="center"/>
                </w:tcPr>
                <w:p w14:paraId="793956DA" w14:textId="77777777" w:rsidR="006709DC" w:rsidRPr="0029136E" w:rsidRDefault="006709DC" w:rsidP="00370474">
                  <w:pPr>
                    <w:jc w:val="center"/>
                    <w:rPr>
                      <w:rFonts w:asciiTheme="minorHAnsi" w:hAnsiTheme="minorHAnsi" w:cstheme="minorHAnsi"/>
                      <w:b/>
                      <w:bCs/>
                      <w:lang w:val="es-CL"/>
                    </w:rPr>
                  </w:pPr>
                </w:p>
              </w:tc>
              <w:tc>
                <w:tcPr>
                  <w:tcW w:w="459" w:type="pct"/>
                  <w:vMerge/>
                  <w:shd w:val="clear" w:color="auto" w:fill="DBE5F1" w:themeFill="accent1" w:themeFillTint="33"/>
                  <w:vAlign w:val="center"/>
                </w:tcPr>
                <w:p w14:paraId="27C5D23F" w14:textId="77777777" w:rsidR="006709DC" w:rsidRPr="0029136E" w:rsidRDefault="006709DC" w:rsidP="00370474">
                  <w:pPr>
                    <w:jc w:val="center"/>
                    <w:rPr>
                      <w:rFonts w:asciiTheme="minorHAnsi" w:hAnsiTheme="minorHAnsi" w:cstheme="minorHAnsi"/>
                      <w:b/>
                      <w:bCs/>
                      <w:lang w:val="es-CL"/>
                    </w:rPr>
                  </w:pPr>
                </w:p>
              </w:tc>
              <w:tc>
                <w:tcPr>
                  <w:tcW w:w="458" w:type="pct"/>
                  <w:vMerge/>
                  <w:shd w:val="clear" w:color="auto" w:fill="DBE5F1" w:themeFill="accent1" w:themeFillTint="33"/>
                </w:tcPr>
                <w:p w14:paraId="6B1F87D6" w14:textId="77777777" w:rsidR="006709DC" w:rsidRPr="00647F27" w:rsidRDefault="006709DC" w:rsidP="00370474">
                  <w:pPr>
                    <w:jc w:val="center"/>
                    <w:rPr>
                      <w:rFonts w:asciiTheme="minorHAnsi" w:hAnsiTheme="minorHAnsi" w:cstheme="minorHAnsi"/>
                      <w:b/>
                      <w:bCs/>
                      <w:sz w:val="16"/>
                      <w:lang w:val="es-CL"/>
                    </w:rPr>
                  </w:pPr>
                </w:p>
              </w:tc>
              <w:tc>
                <w:tcPr>
                  <w:tcW w:w="767" w:type="pct"/>
                  <w:vMerge/>
                  <w:shd w:val="clear" w:color="auto" w:fill="DBE5F1" w:themeFill="accent1" w:themeFillTint="33"/>
                </w:tcPr>
                <w:p w14:paraId="33AB0B7D" w14:textId="77777777" w:rsidR="006709DC" w:rsidRPr="00647F27" w:rsidRDefault="006709DC" w:rsidP="00370474">
                  <w:pPr>
                    <w:jc w:val="center"/>
                    <w:rPr>
                      <w:rFonts w:asciiTheme="minorHAnsi" w:hAnsiTheme="minorHAnsi" w:cstheme="minorHAnsi"/>
                      <w:b/>
                      <w:bCs/>
                      <w:sz w:val="16"/>
                      <w:lang w:val="es-CL"/>
                    </w:rPr>
                  </w:pPr>
                </w:p>
              </w:tc>
              <w:tc>
                <w:tcPr>
                  <w:tcW w:w="381" w:type="pct"/>
                  <w:shd w:val="clear" w:color="auto" w:fill="DBE5F1" w:themeFill="accent1" w:themeFillTint="33"/>
                  <w:vAlign w:val="center"/>
                </w:tcPr>
                <w:p w14:paraId="43E47FDE" w14:textId="77777777" w:rsidR="006709DC" w:rsidRPr="00647F27" w:rsidRDefault="006709DC" w:rsidP="00370474">
                  <w:pPr>
                    <w:jc w:val="center"/>
                    <w:rPr>
                      <w:rFonts w:asciiTheme="minorHAnsi" w:hAnsiTheme="minorHAnsi" w:cstheme="minorHAnsi"/>
                      <w:b/>
                      <w:bCs/>
                      <w:sz w:val="16"/>
                      <w:lang w:val="es-CL"/>
                    </w:rPr>
                  </w:pPr>
                  <w:r w:rsidRPr="00647F27">
                    <w:rPr>
                      <w:rFonts w:asciiTheme="minorHAnsi" w:hAnsiTheme="minorHAnsi" w:cstheme="minorHAnsi"/>
                      <w:b/>
                      <w:bCs/>
                      <w:sz w:val="16"/>
                      <w:lang w:val="es-CL"/>
                    </w:rPr>
                    <w:t>Mujer</w:t>
                  </w:r>
                </w:p>
              </w:tc>
              <w:tc>
                <w:tcPr>
                  <w:tcW w:w="454" w:type="pct"/>
                  <w:shd w:val="clear" w:color="auto" w:fill="DBE5F1" w:themeFill="accent1" w:themeFillTint="33"/>
                  <w:vAlign w:val="center"/>
                </w:tcPr>
                <w:p w14:paraId="300A501A" w14:textId="77777777" w:rsidR="006709DC" w:rsidRPr="00647F27" w:rsidRDefault="006709DC" w:rsidP="00370474">
                  <w:pPr>
                    <w:jc w:val="center"/>
                    <w:rPr>
                      <w:rFonts w:asciiTheme="minorHAnsi" w:hAnsiTheme="minorHAnsi" w:cstheme="minorHAnsi"/>
                      <w:b/>
                      <w:bCs/>
                      <w:sz w:val="16"/>
                      <w:lang w:val="es-CL"/>
                    </w:rPr>
                  </w:pPr>
                  <w:r w:rsidRPr="00647F27">
                    <w:rPr>
                      <w:rFonts w:asciiTheme="minorHAnsi" w:hAnsiTheme="minorHAnsi" w:cstheme="minorHAnsi"/>
                      <w:b/>
                      <w:bCs/>
                      <w:sz w:val="16"/>
                      <w:lang w:val="es-CL"/>
                    </w:rPr>
                    <w:t>Hombre</w:t>
                  </w:r>
                </w:p>
              </w:tc>
            </w:tr>
            <w:tr w:rsidR="006709DC" w:rsidRPr="0029136E" w14:paraId="64DDD2C1" w14:textId="77777777" w:rsidTr="00516B31">
              <w:tc>
                <w:tcPr>
                  <w:tcW w:w="1489" w:type="pct"/>
                  <w:shd w:val="clear" w:color="auto" w:fill="DBE5F1" w:themeFill="accent1" w:themeFillTint="33"/>
                </w:tcPr>
                <w:p w14:paraId="6D20E9B2" w14:textId="787A6DC2" w:rsidR="006709DC" w:rsidRPr="009A4B28" w:rsidRDefault="006709DC" w:rsidP="006709DC">
                  <w:pPr>
                    <w:spacing w:before="60" w:after="60"/>
                    <w:rPr>
                      <w:rFonts w:asciiTheme="minorHAnsi" w:hAnsiTheme="minorHAnsi" w:cstheme="minorHAnsi"/>
                      <w:b/>
                    </w:rPr>
                  </w:pPr>
                  <w:r w:rsidRPr="008516B1">
                    <w:rPr>
                      <w:rFonts w:asciiTheme="minorHAnsi" w:hAnsiTheme="minorHAnsi" w:cstheme="minorHAnsi"/>
                      <w:b/>
                      <w:sz w:val="22"/>
                      <w:szCs w:val="22"/>
                    </w:rPr>
                    <w:t>Total</w:t>
                  </w:r>
                  <w:r w:rsidR="001A7E19" w:rsidRPr="008516B1">
                    <w:rPr>
                      <w:rFonts w:asciiTheme="minorHAnsi" w:hAnsiTheme="minorHAnsi" w:cstheme="minorHAnsi"/>
                      <w:b/>
                      <w:sz w:val="22"/>
                      <w:szCs w:val="22"/>
                    </w:rPr>
                    <w:t xml:space="preserve"> </w:t>
                  </w:r>
                  <w:r w:rsidRPr="008516B1">
                    <w:rPr>
                      <w:rFonts w:asciiTheme="minorHAnsi" w:hAnsiTheme="minorHAnsi" w:cstheme="minorHAnsi"/>
                      <w:b/>
                      <w:sz w:val="22"/>
                      <w:szCs w:val="22"/>
                    </w:rPr>
                    <w:t>de personal horario hábil</w:t>
                  </w:r>
                  <w:r w:rsidRPr="009A4B28">
                    <w:rPr>
                      <w:rFonts w:asciiTheme="minorHAnsi" w:hAnsiTheme="minorHAnsi" w:cstheme="minorHAnsi"/>
                      <w:b/>
                    </w:rPr>
                    <w:t xml:space="preserve"> </w:t>
                  </w:r>
                  <w:r w:rsidRPr="009A4B28">
                    <w:rPr>
                      <w:rFonts w:asciiTheme="minorHAnsi" w:hAnsiTheme="minorHAnsi" w:cstheme="minorHAnsi"/>
                      <w:bCs/>
                      <w:i/>
                      <w:color w:val="0070C0"/>
                      <w:sz w:val="20"/>
                      <w:szCs w:val="20"/>
                    </w:rPr>
                    <w:t>(considerar a todo el personal inclusive trabajadores de empresas en régimen de subcontratación, personal de aseo, seguridad, alimentación, etc.)</w:t>
                  </w:r>
                </w:p>
              </w:tc>
              <w:tc>
                <w:tcPr>
                  <w:tcW w:w="610" w:type="pct"/>
                  <w:shd w:val="clear" w:color="auto" w:fill="FFFFFF" w:themeFill="background1"/>
                </w:tcPr>
                <w:p w14:paraId="22B24295" w14:textId="77777777" w:rsidR="006709DC" w:rsidRPr="004415EE" w:rsidRDefault="006709DC" w:rsidP="00370474">
                  <w:pPr>
                    <w:spacing w:before="60" w:after="60"/>
                    <w:jc w:val="both"/>
                    <w:rPr>
                      <w:rFonts w:asciiTheme="minorHAnsi" w:hAnsiTheme="minorHAnsi" w:cstheme="minorHAnsi"/>
                    </w:rPr>
                  </w:pPr>
                </w:p>
              </w:tc>
              <w:tc>
                <w:tcPr>
                  <w:tcW w:w="382" w:type="pct"/>
                  <w:shd w:val="clear" w:color="auto" w:fill="FFFFFF" w:themeFill="background1"/>
                </w:tcPr>
                <w:p w14:paraId="2BB11DC7" w14:textId="77777777" w:rsidR="006709DC" w:rsidRPr="00206E37" w:rsidRDefault="006709DC" w:rsidP="00370474">
                  <w:pPr>
                    <w:spacing w:before="60" w:after="60"/>
                    <w:jc w:val="both"/>
                    <w:rPr>
                      <w:rFonts w:asciiTheme="minorHAnsi" w:hAnsiTheme="minorHAnsi" w:cstheme="minorHAnsi"/>
                    </w:rPr>
                  </w:pPr>
                </w:p>
              </w:tc>
              <w:tc>
                <w:tcPr>
                  <w:tcW w:w="459" w:type="pct"/>
                  <w:shd w:val="clear" w:color="auto" w:fill="FFFFFF" w:themeFill="background1"/>
                </w:tcPr>
                <w:p w14:paraId="44D0385B" w14:textId="77777777" w:rsidR="006709DC" w:rsidRPr="00206E37" w:rsidRDefault="006709DC" w:rsidP="00370474">
                  <w:pPr>
                    <w:spacing w:before="60" w:after="60"/>
                    <w:jc w:val="both"/>
                    <w:rPr>
                      <w:rFonts w:asciiTheme="minorHAnsi" w:hAnsiTheme="minorHAnsi" w:cstheme="minorHAnsi"/>
                    </w:rPr>
                  </w:pPr>
                </w:p>
              </w:tc>
              <w:tc>
                <w:tcPr>
                  <w:tcW w:w="458" w:type="pct"/>
                  <w:shd w:val="clear" w:color="auto" w:fill="FFFFFF" w:themeFill="background1"/>
                </w:tcPr>
                <w:p w14:paraId="030EC577" w14:textId="77777777" w:rsidR="006709DC" w:rsidRPr="00206E37" w:rsidRDefault="006709DC" w:rsidP="00370474">
                  <w:pPr>
                    <w:spacing w:before="60" w:after="60"/>
                    <w:jc w:val="both"/>
                    <w:rPr>
                      <w:rFonts w:asciiTheme="minorHAnsi" w:hAnsiTheme="minorHAnsi" w:cstheme="minorHAnsi"/>
                    </w:rPr>
                  </w:pPr>
                </w:p>
              </w:tc>
              <w:tc>
                <w:tcPr>
                  <w:tcW w:w="767" w:type="pct"/>
                  <w:shd w:val="clear" w:color="auto" w:fill="FFFFFF" w:themeFill="background1"/>
                </w:tcPr>
                <w:p w14:paraId="68BA27DE" w14:textId="77777777" w:rsidR="006709DC" w:rsidRPr="00206E37" w:rsidRDefault="006709DC" w:rsidP="00370474">
                  <w:pPr>
                    <w:spacing w:before="60" w:after="60"/>
                    <w:jc w:val="both"/>
                    <w:rPr>
                      <w:rFonts w:asciiTheme="minorHAnsi" w:hAnsiTheme="minorHAnsi" w:cstheme="minorHAnsi"/>
                    </w:rPr>
                  </w:pPr>
                </w:p>
              </w:tc>
              <w:tc>
                <w:tcPr>
                  <w:tcW w:w="381" w:type="pct"/>
                  <w:shd w:val="clear" w:color="auto" w:fill="FFFFFF" w:themeFill="background1"/>
                </w:tcPr>
                <w:p w14:paraId="48984DFC" w14:textId="77777777" w:rsidR="006709DC" w:rsidRPr="00206E37" w:rsidRDefault="006709DC" w:rsidP="00370474">
                  <w:pPr>
                    <w:spacing w:before="60" w:after="60"/>
                    <w:jc w:val="both"/>
                    <w:rPr>
                      <w:rFonts w:asciiTheme="minorHAnsi" w:hAnsiTheme="minorHAnsi" w:cstheme="minorHAnsi"/>
                    </w:rPr>
                  </w:pPr>
                </w:p>
              </w:tc>
              <w:tc>
                <w:tcPr>
                  <w:tcW w:w="454" w:type="pct"/>
                  <w:shd w:val="clear" w:color="auto" w:fill="FFFFFF" w:themeFill="background1"/>
                </w:tcPr>
                <w:p w14:paraId="15F4A154" w14:textId="77777777" w:rsidR="006709DC" w:rsidRPr="00206E37" w:rsidRDefault="006709DC" w:rsidP="00370474">
                  <w:pPr>
                    <w:spacing w:before="60" w:after="60"/>
                    <w:jc w:val="both"/>
                    <w:rPr>
                      <w:rFonts w:asciiTheme="minorHAnsi" w:hAnsiTheme="minorHAnsi" w:cstheme="minorHAnsi"/>
                    </w:rPr>
                  </w:pPr>
                </w:p>
              </w:tc>
            </w:tr>
            <w:tr w:rsidR="006709DC" w:rsidRPr="0029136E" w14:paraId="6849E396" w14:textId="77777777" w:rsidTr="00516B31">
              <w:tc>
                <w:tcPr>
                  <w:tcW w:w="1489" w:type="pct"/>
                  <w:shd w:val="clear" w:color="auto" w:fill="auto"/>
                </w:tcPr>
                <w:p w14:paraId="2CEB1BA5" w14:textId="77777777" w:rsidR="006709DC" w:rsidRPr="008516B1" w:rsidRDefault="006709DC" w:rsidP="006709DC">
                  <w:pPr>
                    <w:spacing w:before="60" w:after="60"/>
                    <w:rPr>
                      <w:rFonts w:asciiTheme="minorHAnsi" w:hAnsiTheme="minorHAnsi" w:cstheme="minorHAnsi"/>
                      <w:b/>
                      <w:sz w:val="22"/>
                      <w:szCs w:val="22"/>
                    </w:rPr>
                  </w:pPr>
                  <w:r w:rsidRPr="008516B1">
                    <w:rPr>
                      <w:rFonts w:asciiTheme="minorHAnsi" w:hAnsiTheme="minorHAnsi" w:cstheme="minorHAnsi"/>
                      <w:b/>
                      <w:sz w:val="22"/>
                      <w:szCs w:val="22"/>
                    </w:rPr>
                    <w:t xml:space="preserve">Total de personal en </w:t>
                  </w:r>
                  <w:r w:rsidR="00A66F9C" w:rsidRPr="008516B1">
                    <w:rPr>
                      <w:rFonts w:asciiTheme="minorHAnsi" w:hAnsiTheme="minorHAnsi" w:cstheme="minorHAnsi"/>
                      <w:b/>
                      <w:sz w:val="22"/>
                      <w:szCs w:val="22"/>
                    </w:rPr>
                    <w:t xml:space="preserve">horario inhábil y/o </w:t>
                  </w:r>
                  <w:r w:rsidRPr="008516B1">
                    <w:rPr>
                      <w:rFonts w:asciiTheme="minorHAnsi" w:hAnsiTheme="minorHAnsi" w:cstheme="minorHAnsi"/>
                      <w:b/>
                      <w:sz w:val="22"/>
                      <w:szCs w:val="22"/>
                    </w:rPr>
                    <w:t>extensión horaria y urgencia</w:t>
                  </w:r>
                </w:p>
              </w:tc>
              <w:tc>
                <w:tcPr>
                  <w:tcW w:w="610" w:type="pct"/>
                  <w:shd w:val="clear" w:color="auto" w:fill="FFFFFF" w:themeFill="background1"/>
                </w:tcPr>
                <w:p w14:paraId="52904123" w14:textId="77777777" w:rsidR="006709DC" w:rsidRPr="004415EE" w:rsidRDefault="006709DC" w:rsidP="00370474">
                  <w:pPr>
                    <w:spacing w:before="60" w:after="60"/>
                    <w:jc w:val="both"/>
                    <w:rPr>
                      <w:rFonts w:asciiTheme="minorHAnsi" w:hAnsiTheme="minorHAnsi" w:cstheme="minorHAnsi"/>
                    </w:rPr>
                  </w:pPr>
                </w:p>
              </w:tc>
              <w:tc>
                <w:tcPr>
                  <w:tcW w:w="382" w:type="pct"/>
                  <w:shd w:val="clear" w:color="auto" w:fill="FFFFFF" w:themeFill="background1"/>
                </w:tcPr>
                <w:p w14:paraId="031FBE66" w14:textId="77777777" w:rsidR="006709DC" w:rsidRPr="00206E37" w:rsidRDefault="006709DC" w:rsidP="00370474">
                  <w:pPr>
                    <w:spacing w:before="60" w:after="60"/>
                    <w:jc w:val="both"/>
                    <w:rPr>
                      <w:rFonts w:asciiTheme="minorHAnsi" w:hAnsiTheme="minorHAnsi" w:cstheme="minorHAnsi"/>
                    </w:rPr>
                  </w:pPr>
                </w:p>
              </w:tc>
              <w:tc>
                <w:tcPr>
                  <w:tcW w:w="459" w:type="pct"/>
                  <w:shd w:val="clear" w:color="auto" w:fill="FFFFFF" w:themeFill="background1"/>
                </w:tcPr>
                <w:p w14:paraId="73D80AFF" w14:textId="77777777" w:rsidR="006709DC" w:rsidRPr="00206E37" w:rsidRDefault="006709DC" w:rsidP="00370474">
                  <w:pPr>
                    <w:spacing w:before="60" w:after="60"/>
                    <w:jc w:val="both"/>
                    <w:rPr>
                      <w:rFonts w:asciiTheme="minorHAnsi" w:hAnsiTheme="minorHAnsi" w:cstheme="minorHAnsi"/>
                    </w:rPr>
                  </w:pPr>
                </w:p>
              </w:tc>
              <w:tc>
                <w:tcPr>
                  <w:tcW w:w="458" w:type="pct"/>
                  <w:shd w:val="clear" w:color="auto" w:fill="FFFFFF" w:themeFill="background1"/>
                </w:tcPr>
                <w:p w14:paraId="422ABE78" w14:textId="77777777" w:rsidR="006709DC" w:rsidRPr="00206E37" w:rsidRDefault="006709DC" w:rsidP="00370474">
                  <w:pPr>
                    <w:spacing w:before="60" w:after="60"/>
                    <w:jc w:val="both"/>
                    <w:rPr>
                      <w:rFonts w:asciiTheme="minorHAnsi" w:hAnsiTheme="minorHAnsi" w:cstheme="minorHAnsi"/>
                    </w:rPr>
                  </w:pPr>
                </w:p>
              </w:tc>
              <w:tc>
                <w:tcPr>
                  <w:tcW w:w="767" w:type="pct"/>
                  <w:shd w:val="clear" w:color="auto" w:fill="FFFFFF" w:themeFill="background1"/>
                </w:tcPr>
                <w:p w14:paraId="7CD9C64D" w14:textId="77777777" w:rsidR="006709DC" w:rsidRPr="00206E37" w:rsidRDefault="006709DC" w:rsidP="00370474">
                  <w:pPr>
                    <w:spacing w:before="60" w:after="60"/>
                    <w:jc w:val="both"/>
                    <w:rPr>
                      <w:rFonts w:asciiTheme="minorHAnsi" w:hAnsiTheme="minorHAnsi" w:cstheme="minorHAnsi"/>
                    </w:rPr>
                  </w:pPr>
                </w:p>
              </w:tc>
              <w:tc>
                <w:tcPr>
                  <w:tcW w:w="381" w:type="pct"/>
                  <w:shd w:val="clear" w:color="auto" w:fill="FFFFFF" w:themeFill="background1"/>
                </w:tcPr>
                <w:p w14:paraId="49996777" w14:textId="77777777" w:rsidR="006709DC" w:rsidRPr="00206E37" w:rsidRDefault="006709DC" w:rsidP="00370474">
                  <w:pPr>
                    <w:spacing w:before="60" w:after="60"/>
                    <w:jc w:val="both"/>
                    <w:rPr>
                      <w:rFonts w:asciiTheme="minorHAnsi" w:hAnsiTheme="minorHAnsi" w:cstheme="minorHAnsi"/>
                    </w:rPr>
                  </w:pPr>
                </w:p>
              </w:tc>
              <w:tc>
                <w:tcPr>
                  <w:tcW w:w="454" w:type="pct"/>
                  <w:shd w:val="clear" w:color="auto" w:fill="FFFFFF" w:themeFill="background1"/>
                </w:tcPr>
                <w:p w14:paraId="1D2324DD" w14:textId="77777777" w:rsidR="006709DC" w:rsidRPr="00206E37" w:rsidRDefault="006709DC" w:rsidP="00370474">
                  <w:pPr>
                    <w:spacing w:before="60" w:after="60"/>
                    <w:jc w:val="both"/>
                    <w:rPr>
                      <w:rFonts w:asciiTheme="minorHAnsi" w:hAnsiTheme="minorHAnsi" w:cstheme="minorHAnsi"/>
                    </w:rPr>
                  </w:pPr>
                </w:p>
              </w:tc>
            </w:tr>
            <w:tr w:rsidR="006709DC" w:rsidRPr="0029136E" w14:paraId="075A231C" w14:textId="77777777" w:rsidTr="00516B31">
              <w:tc>
                <w:tcPr>
                  <w:tcW w:w="1489" w:type="pct"/>
                  <w:shd w:val="clear" w:color="auto" w:fill="auto"/>
                </w:tcPr>
                <w:p w14:paraId="75ACDF42" w14:textId="04B9EF23" w:rsidR="006709DC" w:rsidRPr="008516B1" w:rsidRDefault="006709DC" w:rsidP="00325E7A">
                  <w:pPr>
                    <w:spacing w:before="60" w:after="60"/>
                    <w:rPr>
                      <w:rFonts w:asciiTheme="minorHAnsi" w:hAnsiTheme="minorHAnsi" w:cstheme="minorHAnsi"/>
                      <w:b/>
                      <w:sz w:val="22"/>
                      <w:szCs w:val="22"/>
                    </w:rPr>
                  </w:pPr>
                  <w:r w:rsidRPr="008516B1">
                    <w:rPr>
                      <w:rFonts w:asciiTheme="minorHAnsi" w:hAnsiTheme="minorHAnsi" w:cstheme="minorHAnsi"/>
                      <w:b/>
                      <w:sz w:val="22"/>
                      <w:szCs w:val="22"/>
                    </w:rPr>
                    <w:t>Personal Capacitado PAP (</w:t>
                  </w:r>
                  <w:r w:rsidR="00325E7A" w:rsidRPr="008516B1">
                    <w:rPr>
                      <w:rFonts w:asciiTheme="minorHAnsi" w:hAnsiTheme="minorHAnsi" w:cstheme="minorHAnsi"/>
                      <w:b/>
                      <w:sz w:val="22"/>
                      <w:szCs w:val="22"/>
                    </w:rPr>
                    <w:t>P</w:t>
                  </w:r>
                  <w:r w:rsidRPr="008516B1">
                    <w:rPr>
                      <w:rFonts w:asciiTheme="minorHAnsi" w:hAnsiTheme="minorHAnsi" w:cstheme="minorHAnsi"/>
                      <w:b/>
                      <w:sz w:val="22"/>
                      <w:szCs w:val="22"/>
                    </w:rPr>
                    <w:t>rimer</w:t>
                  </w:r>
                  <w:r w:rsidR="00325E7A" w:rsidRPr="008516B1">
                    <w:rPr>
                      <w:rFonts w:asciiTheme="minorHAnsi" w:hAnsiTheme="minorHAnsi" w:cstheme="minorHAnsi"/>
                      <w:b/>
                      <w:sz w:val="22"/>
                      <w:szCs w:val="22"/>
                    </w:rPr>
                    <w:t>a</w:t>
                  </w:r>
                  <w:r w:rsidR="001A7E19" w:rsidRPr="008516B1">
                    <w:rPr>
                      <w:rFonts w:asciiTheme="minorHAnsi" w:hAnsiTheme="minorHAnsi" w:cstheme="minorHAnsi"/>
                      <w:b/>
                      <w:sz w:val="22"/>
                      <w:szCs w:val="22"/>
                    </w:rPr>
                    <w:t xml:space="preserve"> </w:t>
                  </w:r>
                  <w:r w:rsidR="00325E7A" w:rsidRPr="008516B1">
                    <w:rPr>
                      <w:rFonts w:asciiTheme="minorHAnsi" w:hAnsiTheme="minorHAnsi" w:cstheme="minorHAnsi"/>
                      <w:b/>
                      <w:sz w:val="22"/>
                      <w:szCs w:val="22"/>
                    </w:rPr>
                    <w:t>Ayuda</w:t>
                  </w:r>
                  <w:r w:rsidR="001A7E19" w:rsidRPr="008516B1">
                    <w:rPr>
                      <w:rFonts w:asciiTheme="minorHAnsi" w:hAnsiTheme="minorHAnsi" w:cstheme="minorHAnsi"/>
                      <w:b/>
                      <w:sz w:val="22"/>
                      <w:szCs w:val="22"/>
                    </w:rPr>
                    <w:t xml:space="preserve"> </w:t>
                  </w:r>
                  <w:r w:rsidR="00284747" w:rsidRPr="008516B1">
                    <w:rPr>
                      <w:rFonts w:asciiTheme="minorHAnsi" w:hAnsiTheme="minorHAnsi" w:cstheme="minorHAnsi"/>
                      <w:b/>
                      <w:sz w:val="22"/>
                      <w:szCs w:val="22"/>
                    </w:rPr>
                    <w:t>Psicológica)</w:t>
                  </w:r>
                </w:p>
              </w:tc>
              <w:tc>
                <w:tcPr>
                  <w:tcW w:w="610" w:type="pct"/>
                  <w:shd w:val="clear" w:color="auto" w:fill="FFFFFF" w:themeFill="background1"/>
                </w:tcPr>
                <w:p w14:paraId="03FDEB27" w14:textId="77777777" w:rsidR="006709DC" w:rsidRPr="004415EE" w:rsidRDefault="006709DC" w:rsidP="00370474">
                  <w:pPr>
                    <w:spacing w:before="60" w:after="60"/>
                    <w:jc w:val="both"/>
                    <w:rPr>
                      <w:rFonts w:asciiTheme="minorHAnsi" w:hAnsiTheme="minorHAnsi" w:cstheme="minorHAnsi"/>
                    </w:rPr>
                  </w:pPr>
                </w:p>
              </w:tc>
              <w:tc>
                <w:tcPr>
                  <w:tcW w:w="382" w:type="pct"/>
                  <w:shd w:val="clear" w:color="auto" w:fill="FFFFFF" w:themeFill="background1"/>
                </w:tcPr>
                <w:p w14:paraId="3F32FA87" w14:textId="77777777" w:rsidR="006709DC" w:rsidRPr="00206E37" w:rsidRDefault="006709DC" w:rsidP="00370474">
                  <w:pPr>
                    <w:spacing w:before="60" w:after="60"/>
                    <w:jc w:val="both"/>
                    <w:rPr>
                      <w:rFonts w:asciiTheme="minorHAnsi" w:hAnsiTheme="minorHAnsi" w:cstheme="minorHAnsi"/>
                    </w:rPr>
                  </w:pPr>
                </w:p>
              </w:tc>
              <w:tc>
                <w:tcPr>
                  <w:tcW w:w="459" w:type="pct"/>
                  <w:shd w:val="clear" w:color="auto" w:fill="FFFFFF" w:themeFill="background1"/>
                </w:tcPr>
                <w:p w14:paraId="21C1F233" w14:textId="77777777" w:rsidR="006709DC" w:rsidRPr="00206E37" w:rsidRDefault="006709DC" w:rsidP="00370474">
                  <w:pPr>
                    <w:spacing w:before="60" w:after="60"/>
                    <w:jc w:val="both"/>
                    <w:rPr>
                      <w:rFonts w:asciiTheme="minorHAnsi" w:hAnsiTheme="minorHAnsi" w:cstheme="minorHAnsi"/>
                    </w:rPr>
                  </w:pPr>
                </w:p>
              </w:tc>
              <w:tc>
                <w:tcPr>
                  <w:tcW w:w="458" w:type="pct"/>
                  <w:shd w:val="clear" w:color="auto" w:fill="FFFFFF" w:themeFill="background1"/>
                </w:tcPr>
                <w:p w14:paraId="28754A3F" w14:textId="77777777" w:rsidR="006709DC" w:rsidRPr="00206E37" w:rsidRDefault="006709DC" w:rsidP="00370474">
                  <w:pPr>
                    <w:spacing w:before="60" w:after="60"/>
                    <w:jc w:val="both"/>
                    <w:rPr>
                      <w:rFonts w:asciiTheme="minorHAnsi" w:hAnsiTheme="minorHAnsi" w:cstheme="minorHAnsi"/>
                    </w:rPr>
                  </w:pPr>
                </w:p>
              </w:tc>
              <w:tc>
                <w:tcPr>
                  <w:tcW w:w="767" w:type="pct"/>
                  <w:shd w:val="clear" w:color="auto" w:fill="FFFFFF" w:themeFill="background1"/>
                </w:tcPr>
                <w:p w14:paraId="36AE23CF" w14:textId="77777777" w:rsidR="006709DC" w:rsidRPr="00206E37" w:rsidRDefault="006709DC" w:rsidP="00370474">
                  <w:pPr>
                    <w:spacing w:before="60" w:after="60"/>
                    <w:jc w:val="both"/>
                    <w:rPr>
                      <w:rFonts w:asciiTheme="minorHAnsi" w:hAnsiTheme="minorHAnsi" w:cstheme="minorHAnsi"/>
                    </w:rPr>
                  </w:pPr>
                </w:p>
              </w:tc>
              <w:tc>
                <w:tcPr>
                  <w:tcW w:w="381" w:type="pct"/>
                  <w:shd w:val="clear" w:color="auto" w:fill="FFFFFF" w:themeFill="background1"/>
                </w:tcPr>
                <w:p w14:paraId="51A09CA2" w14:textId="77777777" w:rsidR="006709DC" w:rsidRPr="00206E37" w:rsidRDefault="006709DC" w:rsidP="00370474">
                  <w:pPr>
                    <w:spacing w:before="60" w:after="60"/>
                    <w:jc w:val="both"/>
                    <w:rPr>
                      <w:rFonts w:asciiTheme="minorHAnsi" w:hAnsiTheme="minorHAnsi" w:cstheme="minorHAnsi"/>
                    </w:rPr>
                  </w:pPr>
                </w:p>
              </w:tc>
              <w:tc>
                <w:tcPr>
                  <w:tcW w:w="454" w:type="pct"/>
                  <w:shd w:val="clear" w:color="auto" w:fill="FFFFFF" w:themeFill="background1"/>
                </w:tcPr>
                <w:p w14:paraId="19A5C3ED" w14:textId="77777777" w:rsidR="006709DC" w:rsidRPr="00206E37" w:rsidRDefault="006709DC" w:rsidP="00370474">
                  <w:pPr>
                    <w:spacing w:before="60" w:after="60"/>
                    <w:jc w:val="both"/>
                    <w:rPr>
                      <w:rFonts w:asciiTheme="minorHAnsi" w:hAnsiTheme="minorHAnsi" w:cstheme="minorHAnsi"/>
                    </w:rPr>
                  </w:pPr>
                </w:p>
              </w:tc>
            </w:tr>
            <w:tr w:rsidR="006709DC" w:rsidRPr="0029136E" w14:paraId="6890ABB7" w14:textId="77777777" w:rsidTr="00516B31">
              <w:tc>
                <w:tcPr>
                  <w:tcW w:w="1489" w:type="pct"/>
                  <w:shd w:val="clear" w:color="auto" w:fill="auto"/>
                </w:tcPr>
                <w:p w14:paraId="28018BA4" w14:textId="77777777" w:rsidR="006709DC" w:rsidRPr="008516B1" w:rsidRDefault="006709DC" w:rsidP="006709DC">
                  <w:pPr>
                    <w:spacing w:before="60" w:after="60"/>
                    <w:rPr>
                      <w:rFonts w:asciiTheme="minorHAnsi" w:hAnsiTheme="minorHAnsi" w:cstheme="minorHAnsi"/>
                      <w:b/>
                      <w:sz w:val="22"/>
                      <w:szCs w:val="22"/>
                    </w:rPr>
                  </w:pPr>
                  <w:r w:rsidRPr="008516B1">
                    <w:rPr>
                      <w:rFonts w:asciiTheme="minorHAnsi" w:hAnsiTheme="minorHAnsi" w:cstheme="minorHAnsi"/>
                      <w:b/>
                      <w:sz w:val="22"/>
                      <w:szCs w:val="22"/>
                    </w:rPr>
                    <w:t>Personal Capacitado RCP (</w:t>
                  </w:r>
                  <w:r w:rsidR="00A66F9C" w:rsidRPr="008516B1">
                    <w:rPr>
                      <w:rFonts w:asciiTheme="minorHAnsi" w:hAnsiTheme="minorHAnsi" w:cstheme="minorHAnsi"/>
                      <w:b/>
                      <w:sz w:val="22"/>
                      <w:szCs w:val="22"/>
                    </w:rPr>
                    <w:t>R</w:t>
                  </w:r>
                  <w:r w:rsidRPr="008516B1">
                    <w:rPr>
                      <w:rFonts w:asciiTheme="minorHAnsi" w:hAnsiTheme="minorHAnsi" w:cstheme="minorHAnsi"/>
                      <w:b/>
                      <w:sz w:val="22"/>
                      <w:szCs w:val="22"/>
                    </w:rPr>
                    <w:t xml:space="preserve">eanimación </w:t>
                  </w:r>
                  <w:r w:rsidR="00A66F9C" w:rsidRPr="008516B1">
                    <w:rPr>
                      <w:rFonts w:asciiTheme="minorHAnsi" w:hAnsiTheme="minorHAnsi" w:cstheme="minorHAnsi"/>
                      <w:b/>
                      <w:sz w:val="22"/>
                      <w:szCs w:val="22"/>
                    </w:rPr>
                    <w:t>C</w:t>
                  </w:r>
                  <w:r w:rsidRPr="008516B1">
                    <w:rPr>
                      <w:rFonts w:asciiTheme="minorHAnsi" w:hAnsiTheme="minorHAnsi" w:cstheme="minorHAnsi"/>
                      <w:b/>
                      <w:sz w:val="22"/>
                      <w:szCs w:val="22"/>
                    </w:rPr>
                    <w:t>ardiopulmonar)</w:t>
                  </w:r>
                </w:p>
              </w:tc>
              <w:tc>
                <w:tcPr>
                  <w:tcW w:w="610" w:type="pct"/>
                  <w:shd w:val="clear" w:color="auto" w:fill="FFFFFF" w:themeFill="background1"/>
                </w:tcPr>
                <w:p w14:paraId="5E56DB55" w14:textId="77777777" w:rsidR="006709DC" w:rsidRPr="004415EE" w:rsidRDefault="006709DC" w:rsidP="00370474">
                  <w:pPr>
                    <w:spacing w:before="60" w:after="60"/>
                    <w:jc w:val="both"/>
                    <w:rPr>
                      <w:rFonts w:asciiTheme="minorHAnsi" w:hAnsiTheme="minorHAnsi" w:cstheme="minorHAnsi"/>
                    </w:rPr>
                  </w:pPr>
                </w:p>
              </w:tc>
              <w:tc>
                <w:tcPr>
                  <w:tcW w:w="382" w:type="pct"/>
                  <w:shd w:val="clear" w:color="auto" w:fill="FFFFFF" w:themeFill="background1"/>
                </w:tcPr>
                <w:p w14:paraId="45293407" w14:textId="77777777" w:rsidR="006709DC" w:rsidRPr="00206E37" w:rsidRDefault="006709DC" w:rsidP="00370474">
                  <w:pPr>
                    <w:spacing w:before="60" w:after="60"/>
                    <w:jc w:val="both"/>
                    <w:rPr>
                      <w:rFonts w:asciiTheme="minorHAnsi" w:hAnsiTheme="minorHAnsi" w:cstheme="minorHAnsi"/>
                    </w:rPr>
                  </w:pPr>
                </w:p>
              </w:tc>
              <w:tc>
                <w:tcPr>
                  <w:tcW w:w="459" w:type="pct"/>
                  <w:shd w:val="clear" w:color="auto" w:fill="FFFFFF" w:themeFill="background1"/>
                </w:tcPr>
                <w:p w14:paraId="58BDDCD0" w14:textId="77777777" w:rsidR="006709DC" w:rsidRPr="00206E37" w:rsidRDefault="006709DC" w:rsidP="00370474">
                  <w:pPr>
                    <w:spacing w:before="60" w:after="60"/>
                    <w:jc w:val="both"/>
                    <w:rPr>
                      <w:rFonts w:asciiTheme="minorHAnsi" w:hAnsiTheme="minorHAnsi" w:cstheme="minorHAnsi"/>
                    </w:rPr>
                  </w:pPr>
                </w:p>
              </w:tc>
              <w:tc>
                <w:tcPr>
                  <w:tcW w:w="458" w:type="pct"/>
                  <w:shd w:val="clear" w:color="auto" w:fill="FFFFFF" w:themeFill="background1"/>
                </w:tcPr>
                <w:p w14:paraId="06CD0377" w14:textId="77777777" w:rsidR="006709DC" w:rsidRPr="00206E37" w:rsidRDefault="006709DC" w:rsidP="00370474">
                  <w:pPr>
                    <w:spacing w:before="60" w:after="60"/>
                    <w:jc w:val="both"/>
                    <w:rPr>
                      <w:rFonts w:asciiTheme="minorHAnsi" w:hAnsiTheme="minorHAnsi" w:cstheme="minorHAnsi"/>
                    </w:rPr>
                  </w:pPr>
                </w:p>
              </w:tc>
              <w:tc>
                <w:tcPr>
                  <w:tcW w:w="767" w:type="pct"/>
                  <w:shd w:val="clear" w:color="auto" w:fill="FFFFFF" w:themeFill="background1"/>
                </w:tcPr>
                <w:p w14:paraId="020A8EED" w14:textId="77777777" w:rsidR="006709DC" w:rsidRPr="00206E37" w:rsidRDefault="006709DC" w:rsidP="00370474">
                  <w:pPr>
                    <w:spacing w:before="60" w:after="60"/>
                    <w:jc w:val="both"/>
                    <w:rPr>
                      <w:rFonts w:asciiTheme="minorHAnsi" w:hAnsiTheme="minorHAnsi" w:cstheme="minorHAnsi"/>
                    </w:rPr>
                  </w:pPr>
                </w:p>
              </w:tc>
              <w:tc>
                <w:tcPr>
                  <w:tcW w:w="381" w:type="pct"/>
                  <w:shd w:val="clear" w:color="auto" w:fill="FFFFFF" w:themeFill="background1"/>
                </w:tcPr>
                <w:p w14:paraId="6A19D164" w14:textId="77777777" w:rsidR="006709DC" w:rsidRPr="00206E37" w:rsidRDefault="006709DC" w:rsidP="00370474">
                  <w:pPr>
                    <w:spacing w:before="60" w:after="60"/>
                    <w:jc w:val="both"/>
                    <w:rPr>
                      <w:rFonts w:asciiTheme="minorHAnsi" w:hAnsiTheme="minorHAnsi" w:cstheme="minorHAnsi"/>
                    </w:rPr>
                  </w:pPr>
                </w:p>
              </w:tc>
              <w:tc>
                <w:tcPr>
                  <w:tcW w:w="454" w:type="pct"/>
                  <w:shd w:val="clear" w:color="auto" w:fill="FFFFFF" w:themeFill="background1"/>
                </w:tcPr>
                <w:p w14:paraId="7B82EB7A" w14:textId="77777777" w:rsidR="006709DC" w:rsidRPr="00206E37" w:rsidRDefault="006709DC" w:rsidP="00370474">
                  <w:pPr>
                    <w:spacing w:before="60" w:after="60"/>
                    <w:jc w:val="both"/>
                    <w:rPr>
                      <w:rFonts w:asciiTheme="minorHAnsi" w:hAnsiTheme="minorHAnsi" w:cstheme="minorHAnsi"/>
                    </w:rPr>
                  </w:pPr>
                </w:p>
              </w:tc>
            </w:tr>
            <w:tr w:rsidR="006709DC" w:rsidRPr="0029136E" w14:paraId="06519470" w14:textId="77777777" w:rsidTr="00516B31">
              <w:tc>
                <w:tcPr>
                  <w:tcW w:w="1489" w:type="pct"/>
                  <w:shd w:val="clear" w:color="auto" w:fill="auto"/>
                </w:tcPr>
                <w:p w14:paraId="11188A30" w14:textId="77777777" w:rsidR="006709DC" w:rsidRPr="008516B1" w:rsidRDefault="006709DC" w:rsidP="006709DC">
                  <w:pPr>
                    <w:spacing w:before="60" w:after="60"/>
                    <w:rPr>
                      <w:rFonts w:asciiTheme="minorHAnsi" w:hAnsiTheme="minorHAnsi" w:cstheme="minorHAnsi"/>
                      <w:b/>
                      <w:sz w:val="22"/>
                      <w:szCs w:val="22"/>
                    </w:rPr>
                  </w:pPr>
                  <w:r w:rsidRPr="008516B1">
                    <w:rPr>
                      <w:rFonts w:asciiTheme="minorHAnsi" w:hAnsiTheme="minorHAnsi" w:cstheme="minorHAnsi"/>
                      <w:b/>
                      <w:sz w:val="22"/>
                      <w:szCs w:val="22"/>
                    </w:rPr>
                    <w:t>Personal capacitado en uso de extintores</w:t>
                  </w:r>
                </w:p>
              </w:tc>
              <w:tc>
                <w:tcPr>
                  <w:tcW w:w="610" w:type="pct"/>
                  <w:shd w:val="clear" w:color="auto" w:fill="FFFFFF" w:themeFill="background1"/>
                </w:tcPr>
                <w:p w14:paraId="757A0CD4" w14:textId="77777777" w:rsidR="006709DC" w:rsidRPr="004415EE" w:rsidRDefault="006709DC" w:rsidP="00370474">
                  <w:pPr>
                    <w:spacing w:before="60" w:after="60"/>
                    <w:jc w:val="both"/>
                    <w:rPr>
                      <w:rFonts w:asciiTheme="minorHAnsi" w:hAnsiTheme="minorHAnsi" w:cstheme="minorHAnsi"/>
                    </w:rPr>
                  </w:pPr>
                </w:p>
              </w:tc>
              <w:tc>
                <w:tcPr>
                  <w:tcW w:w="382" w:type="pct"/>
                  <w:shd w:val="clear" w:color="auto" w:fill="FFFFFF" w:themeFill="background1"/>
                </w:tcPr>
                <w:p w14:paraId="664B2676" w14:textId="77777777" w:rsidR="006709DC" w:rsidRPr="00206E37" w:rsidRDefault="006709DC" w:rsidP="00370474">
                  <w:pPr>
                    <w:spacing w:before="60" w:after="60"/>
                    <w:jc w:val="both"/>
                    <w:rPr>
                      <w:rFonts w:asciiTheme="minorHAnsi" w:hAnsiTheme="minorHAnsi" w:cstheme="minorHAnsi"/>
                    </w:rPr>
                  </w:pPr>
                </w:p>
              </w:tc>
              <w:tc>
                <w:tcPr>
                  <w:tcW w:w="459" w:type="pct"/>
                  <w:shd w:val="clear" w:color="auto" w:fill="FFFFFF" w:themeFill="background1"/>
                </w:tcPr>
                <w:p w14:paraId="6C0F6A09" w14:textId="77777777" w:rsidR="006709DC" w:rsidRPr="00206E37" w:rsidRDefault="006709DC" w:rsidP="00370474">
                  <w:pPr>
                    <w:spacing w:before="60" w:after="60"/>
                    <w:jc w:val="both"/>
                    <w:rPr>
                      <w:rFonts w:asciiTheme="minorHAnsi" w:hAnsiTheme="minorHAnsi" w:cstheme="minorHAnsi"/>
                    </w:rPr>
                  </w:pPr>
                </w:p>
              </w:tc>
              <w:tc>
                <w:tcPr>
                  <w:tcW w:w="458" w:type="pct"/>
                  <w:shd w:val="clear" w:color="auto" w:fill="FFFFFF" w:themeFill="background1"/>
                </w:tcPr>
                <w:p w14:paraId="2663CE10" w14:textId="77777777" w:rsidR="006709DC" w:rsidRPr="00206E37" w:rsidRDefault="006709DC" w:rsidP="00370474">
                  <w:pPr>
                    <w:spacing w:before="60" w:after="60"/>
                    <w:jc w:val="both"/>
                    <w:rPr>
                      <w:rFonts w:asciiTheme="minorHAnsi" w:hAnsiTheme="minorHAnsi" w:cstheme="minorHAnsi"/>
                    </w:rPr>
                  </w:pPr>
                </w:p>
              </w:tc>
              <w:tc>
                <w:tcPr>
                  <w:tcW w:w="767" w:type="pct"/>
                  <w:shd w:val="clear" w:color="auto" w:fill="FFFFFF" w:themeFill="background1"/>
                </w:tcPr>
                <w:p w14:paraId="5DE4F9C7" w14:textId="77777777" w:rsidR="006709DC" w:rsidRPr="00206E37" w:rsidRDefault="006709DC" w:rsidP="00370474">
                  <w:pPr>
                    <w:spacing w:before="60" w:after="60"/>
                    <w:jc w:val="both"/>
                    <w:rPr>
                      <w:rFonts w:asciiTheme="minorHAnsi" w:hAnsiTheme="minorHAnsi" w:cstheme="minorHAnsi"/>
                    </w:rPr>
                  </w:pPr>
                </w:p>
              </w:tc>
              <w:tc>
                <w:tcPr>
                  <w:tcW w:w="381" w:type="pct"/>
                  <w:shd w:val="clear" w:color="auto" w:fill="FFFFFF" w:themeFill="background1"/>
                </w:tcPr>
                <w:p w14:paraId="344F2973" w14:textId="77777777" w:rsidR="006709DC" w:rsidRPr="00206E37" w:rsidRDefault="006709DC" w:rsidP="00370474">
                  <w:pPr>
                    <w:spacing w:before="60" w:after="60"/>
                    <w:jc w:val="both"/>
                    <w:rPr>
                      <w:rFonts w:asciiTheme="minorHAnsi" w:hAnsiTheme="minorHAnsi" w:cstheme="minorHAnsi"/>
                    </w:rPr>
                  </w:pPr>
                </w:p>
              </w:tc>
              <w:tc>
                <w:tcPr>
                  <w:tcW w:w="454" w:type="pct"/>
                  <w:shd w:val="clear" w:color="auto" w:fill="FFFFFF" w:themeFill="background1"/>
                </w:tcPr>
                <w:p w14:paraId="5BF5F8AB" w14:textId="77777777" w:rsidR="006709DC" w:rsidRPr="00206E37" w:rsidRDefault="006709DC" w:rsidP="00370474">
                  <w:pPr>
                    <w:spacing w:before="60" w:after="60"/>
                    <w:jc w:val="both"/>
                    <w:rPr>
                      <w:rFonts w:asciiTheme="minorHAnsi" w:hAnsiTheme="minorHAnsi" w:cstheme="minorHAnsi"/>
                    </w:rPr>
                  </w:pPr>
                </w:p>
              </w:tc>
            </w:tr>
            <w:tr w:rsidR="00065D80" w:rsidRPr="0029136E" w14:paraId="2F471921" w14:textId="77777777" w:rsidTr="00516B31">
              <w:tc>
                <w:tcPr>
                  <w:tcW w:w="1489" w:type="pct"/>
                  <w:shd w:val="clear" w:color="auto" w:fill="auto"/>
                </w:tcPr>
                <w:p w14:paraId="02B837C6" w14:textId="77777777" w:rsidR="00065D80" w:rsidRPr="008516B1" w:rsidRDefault="00065D80" w:rsidP="00A35834">
                  <w:pPr>
                    <w:spacing w:before="60" w:after="60"/>
                    <w:rPr>
                      <w:rFonts w:asciiTheme="minorHAnsi" w:hAnsiTheme="minorHAnsi" w:cstheme="minorHAnsi"/>
                      <w:b/>
                      <w:sz w:val="22"/>
                      <w:szCs w:val="22"/>
                    </w:rPr>
                  </w:pPr>
                  <w:r w:rsidRPr="008516B1">
                    <w:rPr>
                      <w:rFonts w:asciiTheme="minorHAnsi" w:hAnsiTheme="minorHAnsi" w:cstheme="minorHAnsi"/>
                      <w:b/>
                      <w:sz w:val="22"/>
                      <w:szCs w:val="22"/>
                    </w:rPr>
                    <w:t>Personal capacitado en gestión de Riesgos en Emergencias y Desastres</w:t>
                  </w:r>
                </w:p>
              </w:tc>
              <w:tc>
                <w:tcPr>
                  <w:tcW w:w="610" w:type="pct"/>
                  <w:shd w:val="clear" w:color="auto" w:fill="FFFFFF" w:themeFill="background1"/>
                </w:tcPr>
                <w:p w14:paraId="70406B69" w14:textId="77777777" w:rsidR="00065D80" w:rsidRPr="004415EE" w:rsidRDefault="00065D80" w:rsidP="00A35834">
                  <w:pPr>
                    <w:spacing w:before="60" w:after="60"/>
                    <w:jc w:val="both"/>
                    <w:rPr>
                      <w:rFonts w:asciiTheme="minorHAnsi" w:hAnsiTheme="minorHAnsi" w:cstheme="minorHAnsi"/>
                    </w:rPr>
                  </w:pPr>
                </w:p>
              </w:tc>
              <w:tc>
                <w:tcPr>
                  <w:tcW w:w="382" w:type="pct"/>
                  <w:shd w:val="clear" w:color="auto" w:fill="FFFFFF" w:themeFill="background1"/>
                </w:tcPr>
                <w:p w14:paraId="72659C19" w14:textId="77777777" w:rsidR="00065D80" w:rsidRPr="00206E37" w:rsidRDefault="00065D80" w:rsidP="00A35834">
                  <w:pPr>
                    <w:spacing w:before="60" w:after="60"/>
                    <w:jc w:val="both"/>
                    <w:rPr>
                      <w:rFonts w:asciiTheme="minorHAnsi" w:hAnsiTheme="minorHAnsi" w:cstheme="minorHAnsi"/>
                    </w:rPr>
                  </w:pPr>
                </w:p>
              </w:tc>
              <w:tc>
                <w:tcPr>
                  <w:tcW w:w="459" w:type="pct"/>
                  <w:shd w:val="clear" w:color="auto" w:fill="FFFFFF" w:themeFill="background1"/>
                </w:tcPr>
                <w:p w14:paraId="3F224CB7" w14:textId="77777777" w:rsidR="00065D80" w:rsidRPr="00206E37" w:rsidRDefault="00065D80" w:rsidP="00A35834">
                  <w:pPr>
                    <w:spacing w:before="60" w:after="60"/>
                    <w:jc w:val="both"/>
                    <w:rPr>
                      <w:rFonts w:asciiTheme="minorHAnsi" w:hAnsiTheme="minorHAnsi" w:cstheme="minorHAnsi"/>
                    </w:rPr>
                  </w:pPr>
                </w:p>
              </w:tc>
              <w:tc>
                <w:tcPr>
                  <w:tcW w:w="458" w:type="pct"/>
                  <w:shd w:val="clear" w:color="auto" w:fill="FFFFFF" w:themeFill="background1"/>
                </w:tcPr>
                <w:p w14:paraId="21E5D609" w14:textId="77777777" w:rsidR="00065D80" w:rsidRPr="00206E37" w:rsidRDefault="00065D80" w:rsidP="00A35834">
                  <w:pPr>
                    <w:spacing w:before="60" w:after="60"/>
                    <w:jc w:val="both"/>
                    <w:rPr>
                      <w:rFonts w:asciiTheme="minorHAnsi" w:hAnsiTheme="minorHAnsi" w:cstheme="minorHAnsi"/>
                    </w:rPr>
                  </w:pPr>
                </w:p>
              </w:tc>
              <w:tc>
                <w:tcPr>
                  <w:tcW w:w="767" w:type="pct"/>
                  <w:shd w:val="clear" w:color="auto" w:fill="FFFFFF" w:themeFill="background1"/>
                </w:tcPr>
                <w:p w14:paraId="0950CAAD" w14:textId="77777777" w:rsidR="00065D80" w:rsidRPr="00206E37" w:rsidRDefault="00065D80" w:rsidP="00A35834">
                  <w:pPr>
                    <w:spacing w:before="60" w:after="60"/>
                    <w:jc w:val="both"/>
                    <w:rPr>
                      <w:rFonts w:asciiTheme="minorHAnsi" w:hAnsiTheme="minorHAnsi" w:cstheme="minorHAnsi"/>
                    </w:rPr>
                  </w:pPr>
                </w:p>
              </w:tc>
              <w:tc>
                <w:tcPr>
                  <w:tcW w:w="381" w:type="pct"/>
                  <w:shd w:val="clear" w:color="auto" w:fill="FFFFFF" w:themeFill="background1"/>
                </w:tcPr>
                <w:p w14:paraId="7B7BF32F" w14:textId="77777777" w:rsidR="00065D80" w:rsidRPr="00206E37" w:rsidRDefault="00065D80" w:rsidP="00A35834">
                  <w:pPr>
                    <w:spacing w:before="60" w:after="60"/>
                    <w:jc w:val="both"/>
                    <w:rPr>
                      <w:rFonts w:asciiTheme="minorHAnsi" w:hAnsiTheme="minorHAnsi" w:cstheme="minorHAnsi"/>
                    </w:rPr>
                  </w:pPr>
                </w:p>
              </w:tc>
              <w:tc>
                <w:tcPr>
                  <w:tcW w:w="454" w:type="pct"/>
                  <w:shd w:val="clear" w:color="auto" w:fill="FFFFFF" w:themeFill="background1"/>
                </w:tcPr>
                <w:p w14:paraId="5D2D55F2" w14:textId="77777777" w:rsidR="00065D80" w:rsidRPr="00206E37" w:rsidRDefault="00065D80" w:rsidP="00A35834">
                  <w:pPr>
                    <w:spacing w:before="60" w:after="60"/>
                    <w:jc w:val="both"/>
                    <w:rPr>
                      <w:rFonts w:asciiTheme="minorHAnsi" w:hAnsiTheme="minorHAnsi" w:cstheme="minorHAnsi"/>
                    </w:rPr>
                  </w:pPr>
                </w:p>
              </w:tc>
            </w:tr>
            <w:tr w:rsidR="000E459F" w:rsidRPr="0029136E" w14:paraId="2395E227" w14:textId="77777777" w:rsidTr="00516B31">
              <w:tc>
                <w:tcPr>
                  <w:tcW w:w="1489" w:type="pct"/>
                  <w:shd w:val="clear" w:color="auto" w:fill="auto"/>
                </w:tcPr>
                <w:p w14:paraId="559BD643" w14:textId="77777777" w:rsidR="000E459F" w:rsidRPr="008516B1" w:rsidRDefault="000E459F" w:rsidP="00A35834">
                  <w:pPr>
                    <w:spacing w:before="60" w:after="60"/>
                    <w:rPr>
                      <w:rFonts w:asciiTheme="minorHAnsi" w:hAnsiTheme="minorHAnsi" w:cstheme="minorHAnsi"/>
                      <w:b/>
                      <w:sz w:val="22"/>
                      <w:szCs w:val="22"/>
                    </w:rPr>
                  </w:pPr>
                  <w:r w:rsidRPr="008516B1">
                    <w:rPr>
                      <w:rFonts w:asciiTheme="minorHAnsi" w:hAnsiTheme="minorHAnsi" w:cstheme="minorHAnsi"/>
                      <w:b/>
                      <w:sz w:val="22"/>
                      <w:szCs w:val="22"/>
                    </w:rPr>
                    <w:t>Personal capacitado en salud mental en la Gestión del Riesgo de Desastres (GRD)</w:t>
                  </w:r>
                </w:p>
              </w:tc>
              <w:tc>
                <w:tcPr>
                  <w:tcW w:w="610" w:type="pct"/>
                  <w:shd w:val="clear" w:color="auto" w:fill="FFFFFF" w:themeFill="background1"/>
                </w:tcPr>
                <w:p w14:paraId="5677A8EC" w14:textId="77777777" w:rsidR="000E459F" w:rsidRPr="004415EE" w:rsidRDefault="000E459F" w:rsidP="00A35834">
                  <w:pPr>
                    <w:spacing w:before="60" w:after="60"/>
                    <w:jc w:val="both"/>
                    <w:rPr>
                      <w:rFonts w:asciiTheme="minorHAnsi" w:hAnsiTheme="minorHAnsi" w:cstheme="minorHAnsi"/>
                    </w:rPr>
                  </w:pPr>
                </w:p>
              </w:tc>
              <w:tc>
                <w:tcPr>
                  <w:tcW w:w="382" w:type="pct"/>
                  <w:shd w:val="clear" w:color="auto" w:fill="FFFFFF" w:themeFill="background1"/>
                </w:tcPr>
                <w:p w14:paraId="479844BE" w14:textId="77777777" w:rsidR="000E459F" w:rsidRPr="00206E37" w:rsidRDefault="000E459F" w:rsidP="00A35834">
                  <w:pPr>
                    <w:spacing w:before="60" w:after="60"/>
                    <w:jc w:val="both"/>
                    <w:rPr>
                      <w:rFonts w:asciiTheme="minorHAnsi" w:hAnsiTheme="minorHAnsi" w:cstheme="minorHAnsi"/>
                    </w:rPr>
                  </w:pPr>
                </w:p>
              </w:tc>
              <w:tc>
                <w:tcPr>
                  <w:tcW w:w="459" w:type="pct"/>
                  <w:shd w:val="clear" w:color="auto" w:fill="FFFFFF" w:themeFill="background1"/>
                </w:tcPr>
                <w:p w14:paraId="37921327" w14:textId="77777777" w:rsidR="000E459F" w:rsidRPr="00206E37" w:rsidRDefault="000E459F" w:rsidP="00A35834">
                  <w:pPr>
                    <w:spacing w:before="60" w:after="60"/>
                    <w:jc w:val="both"/>
                    <w:rPr>
                      <w:rFonts w:asciiTheme="minorHAnsi" w:hAnsiTheme="minorHAnsi" w:cstheme="minorHAnsi"/>
                    </w:rPr>
                  </w:pPr>
                </w:p>
              </w:tc>
              <w:tc>
                <w:tcPr>
                  <w:tcW w:w="458" w:type="pct"/>
                  <w:shd w:val="clear" w:color="auto" w:fill="FFFFFF" w:themeFill="background1"/>
                </w:tcPr>
                <w:p w14:paraId="79F588BF" w14:textId="77777777" w:rsidR="000E459F" w:rsidRPr="00206E37" w:rsidRDefault="000E459F" w:rsidP="00A35834">
                  <w:pPr>
                    <w:spacing w:before="60" w:after="60"/>
                    <w:jc w:val="both"/>
                    <w:rPr>
                      <w:rFonts w:asciiTheme="minorHAnsi" w:hAnsiTheme="minorHAnsi" w:cstheme="minorHAnsi"/>
                    </w:rPr>
                  </w:pPr>
                </w:p>
              </w:tc>
              <w:tc>
                <w:tcPr>
                  <w:tcW w:w="767" w:type="pct"/>
                  <w:shd w:val="clear" w:color="auto" w:fill="FFFFFF" w:themeFill="background1"/>
                </w:tcPr>
                <w:p w14:paraId="5B8BEF76" w14:textId="77777777" w:rsidR="000E459F" w:rsidRPr="00206E37" w:rsidRDefault="000E459F" w:rsidP="00A35834">
                  <w:pPr>
                    <w:spacing w:before="60" w:after="60"/>
                    <w:jc w:val="both"/>
                    <w:rPr>
                      <w:rFonts w:asciiTheme="minorHAnsi" w:hAnsiTheme="minorHAnsi" w:cstheme="minorHAnsi"/>
                    </w:rPr>
                  </w:pPr>
                </w:p>
              </w:tc>
              <w:tc>
                <w:tcPr>
                  <w:tcW w:w="381" w:type="pct"/>
                  <w:shd w:val="clear" w:color="auto" w:fill="FFFFFF" w:themeFill="background1"/>
                </w:tcPr>
                <w:p w14:paraId="226E673F" w14:textId="77777777" w:rsidR="000E459F" w:rsidRPr="00206E37" w:rsidRDefault="000E459F" w:rsidP="00A35834">
                  <w:pPr>
                    <w:spacing w:before="60" w:after="60"/>
                    <w:jc w:val="both"/>
                    <w:rPr>
                      <w:rFonts w:asciiTheme="minorHAnsi" w:hAnsiTheme="minorHAnsi" w:cstheme="minorHAnsi"/>
                    </w:rPr>
                  </w:pPr>
                </w:p>
              </w:tc>
              <w:tc>
                <w:tcPr>
                  <w:tcW w:w="454" w:type="pct"/>
                  <w:shd w:val="clear" w:color="auto" w:fill="FFFFFF" w:themeFill="background1"/>
                </w:tcPr>
                <w:p w14:paraId="007BAC84" w14:textId="77777777" w:rsidR="000E459F" w:rsidRPr="00206E37" w:rsidRDefault="000E459F" w:rsidP="00A35834">
                  <w:pPr>
                    <w:spacing w:before="60" w:after="60"/>
                    <w:jc w:val="both"/>
                    <w:rPr>
                      <w:rFonts w:asciiTheme="minorHAnsi" w:hAnsiTheme="minorHAnsi" w:cstheme="minorHAnsi"/>
                    </w:rPr>
                  </w:pPr>
                </w:p>
              </w:tc>
            </w:tr>
            <w:tr w:rsidR="000E459F" w:rsidRPr="0029136E" w14:paraId="03152E26" w14:textId="77777777" w:rsidTr="00516B31">
              <w:tc>
                <w:tcPr>
                  <w:tcW w:w="1489" w:type="pct"/>
                  <w:shd w:val="clear" w:color="auto" w:fill="auto"/>
                </w:tcPr>
                <w:p w14:paraId="4811AD5D" w14:textId="77777777" w:rsidR="000E459F" w:rsidRPr="008516B1" w:rsidRDefault="000E459F" w:rsidP="00A35834">
                  <w:pPr>
                    <w:spacing w:before="60" w:after="60"/>
                    <w:rPr>
                      <w:rFonts w:asciiTheme="minorHAnsi" w:hAnsiTheme="minorHAnsi" w:cstheme="minorHAnsi"/>
                      <w:b/>
                      <w:sz w:val="22"/>
                      <w:szCs w:val="22"/>
                    </w:rPr>
                  </w:pPr>
                  <w:r w:rsidRPr="008516B1">
                    <w:rPr>
                      <w:rFonts w:asciiTheme="minorHAnsi" w:hAnsiTheme="minorHAnsi" w:cstheme="minorHAnsi"/>
                      <w:b/>
                      <w:sz w:val="22"/>
                      <w:szCs w:val="22"/>
                    </w:rPr>
                    <w:t>Personal capacitado en temáticas afines, por ejemplo: facilitador/a intercultural.</w:t>
                  </w:r>
                </w:p>
              </w:tc>
              <w:tc>
                <w:tcPr>
                  <w:tcW w:w="610" w:type="pct"/>
                  <w:shd w:val="clear" w:color="auto" w:fill="FFFFFF" w:themeFill="background1"/>
                </w:tcPr>
                <w:p w14:paraId="69349ACB" w14:textId="77777777" w:rsidR="000E459F" w:rsidRPr="004415EE" w:rsidRDefault="000E459F" w:rsidP="00A35834">
                  <w:pPr>
                    <w:spacing w:before="60" w:after="60"/>
                    <w:jc w:val="both"/>
                    <w:rPr>
                      <w:rFonts w:asciiTheme="minorHAnsi" w:hAnsiTheme="minorHAnsi" w:cstheme="minorHAnsi"/>
                    </w:rPr>
                  </w:pPr>
                </w:p>
              </w:tc>
              <w:tc>
                <w:tcPr>
                  <w:tcW w:w="382" w:type="pct"/>
                  <w:shd w:val="clear" w:color="auto" w:fill="FFFFFF" w:themeFill="background1"/>
                </w:tcPr>
                <w:p w14:paraId="2223435A" w14:textId="77777777" w:rsidR="000E459F" w:rsidRPr="00206E37" w:rsidRDefault="000E459F" w:rsidP="00A35834">
                  <w:pPr>
                    <w:spacing w:before="60" w:after="60"/>
                    <w:jc w:val="both"/>
                    <w:rPr>
                      <w:rFonts w:asciiTheme="minorHAnsi" w:hAnsiTheme="minorHAnsi" w:cstheme="minorHAnsi"/>
                    </w:rPr>
                  </w:pPr>
                </w:p>
              </w:tc>
              <w:tc>
                <w:tcPr>
                  <w:tcW w:w="459" w:type="pct"/>
                  <w:shd w:val="clear" w:color="auto" w:fill="FFFFFF" w:themeFill="background1"/>
                </w:tcPr>
                <w:p w14:paraId="3DDB92DC" w14:textId="77777777" w:rsidR="000E459F" w:rsidRPr="00206E37" w:rsidRDefault="000E459F" w:rsidP="00A35834">
                  <w:pPr>
                    <w:spacing w:before="60" w:after="60"/>
                    <w:jc w:val="both"/>
                    <w:rPr>
                      <w:rFonts w:asciiTheme="minorHAnsi" w:hAnsiTheme="minorHAnsi" w:cstheme="minorHAnsi"/>
                    </w:rPr>
                  </w:pPr>
                </w:p>
              </w:tc>
              <w:tc>
                <w:tcPr>
                  <w:tcW w:w="458" w:type="pct"/>
                  <w:shd w:val="clear" w:color="auto" w:fill="FFFFFF" w:themeFill="background1"/>
                </w:tcPr>
                <w:p w14:paraId="2B9DE07C" w14:textId="77777777" w:rsidR="000E459F" w:rsidRPr="00206E37" w:rsidRDefault="000E459F" w:rsidP="00A35834">
                  <w:pPr>
                    <w:spacing w:before="60" w:after="60"/>
                    <w:jc w:val="both"/>
                    <w:rPr>
                      <w:rFonts w:asciiTheme="minorHAnsi" w:hAnsiTheme="minorHAnsi" w:cstheme="minorHAnsi"/>
                    </w:rPr>
                  </w:pPr>
                </w:p>
              </w:tc>
              <w:tc>
                <w:tcPr>
                  <w:tcW w:w="767" w:type="pct"/>
                  <w:shd w:val="clear" w:color="auto" w:fill="FFFFFF" w:themeFill="background1"/>
                </w:tcPr>
                <w:p w14:paraId="62B9B15D" w14:textId="77777777" w:rsidR="000E459F" w:rsidRPr="00206E37" w:rsidRDefault="000E459F" w:rsidP="00A35834">
                  <w:pPr>
                    <w:spacing w:before="60" w:after="60"/>
                    <w:jc w:val="both"/>
                    <w:rPr>
                      <w:rFonts w:asciiTheme="minorHAnsi" w:hAnsiTheme="minorHAnsi" w:cstheme="minorHAnsi"/>
                    </w:rPr>
                  </w:pPr>
                </w:p>
              </w:tc>
              <w:tc>
                <w:tcPr>
                  <w:tcW w:w="381" w:type="pct"/>
                  <w:shd w:val="clear" w:color="auto" w:fill="FFFFFF" w:themeFill="background1"/>
                </w:tcPr>
                <w:p w14:paraId="08D61F18" w14:textId="77777777" w:rsidR="000E459F" w:rsidRPr="00206E37" w:rsidRDefault="000E459F" w:rsidP="00A35834">
                  <w:pPr>
                    <w:spacing w:before="60" w:after="60"/>
                    <w:jc w:val="both"/>
                    <w:rPr>
                      <w:rFonts w:asciiTheme="minorHAnsi" w:hAnsiTheme="minorHAnsi" w:cstheme="minorHAnsi"/>
                    </w:rPr>
                  </w:pPr>
                </w:p>
              </w:tc>
              <w:tc>
                <w:tcPr>
                  <w:tcW w:w="454" w:type="pct"/>
                  <w:shd w:val="clear" w:color="auto" w:fill="FFFFFF" w:themeFill="background1"/>
                </w:tcPr>
                <w:p w14:paraId="19739B30" w14:textId="77777777" w:rsidR="000E459F" w:rsidRPr="00206E37" w:rsidRDefault="000E459F" w:rsidP="00A35834">
                  <w:pPr>
                    <w:spacing w:before="60" w:after="60"/>
                    <w:jc w:val="both"/>
                    <w:rPr>
                      <w:rFonts w:asciiTheme="minorHAnsi" w:hAnsiTheme="minorHAnsi" w:cstheme="minorHAnsi"/>
                    </w:rPr>
                  </w:pPr>
                </w:p>
              </w:tc>
            </w:tr>
            <w:tr w:rsidR="006709DC" w:rsidRPr="0029136E" w14:paraId="49E5F6C9" w14:textId="77777777" w:rsidTr="00516B31">
              <w:tc>
                <w:tcPr>
                  <w:tcW w:w="1489" w:type="pct"/>
                  <w:shd w:val="clear" w:color="auto" w:fill="auto"/>
                </w:tcPr>
                <w:p w14:paraId="5E9813A3" w14:textId="77777777" w:rsidR="006709DC" w:rsidRPr="008516B1" w:rsidRDefault="006709DC" w:rsidP="006709DC">
                  <w:pPr>
                    <w:spacing w:before="60" w:after="60"/>
                    <w:rPr>
                      <w:rFonts w:asciiTheme="minorHAnsi" w:hAnsiTheme="minorHAnsi" w:cstheme="minorHAnsi"/>
                      <w:b/>
                      <w:sz w:val="22"/>
                      <w:szCs w:val="22"/>
                    </w:rPr>
                  </w:pPr>
                  <w:r w:rsidRPr="008516B1">
                    <w:rPr>
                      <w:rFonts w:asciiTheme="minorHAnsi" w:hAnsiTheme="minorHAnsi" w:cstheme="minorHAnsi"/>
                      <w:b/>
                      <w:sz w:val="22"/>
                      <w:szCs w:val="22"/>
                    </w:rPr>
                    <w:t xml:space="preserve">Personal capacitado en </w:t>
                  </w:r>
                  <w:r w:rsidR="00065D80" w:rsidRPr="008516B1">
                    <w:rPr>
                      <w:rFonts w:asciiTheme="minorHAnsi" w:hAnsiTheme="minorHAnsi" w:cstheme="minorHAnsi"/>
                      <w:b/>
                      <w:sz w:val="22"/>
                      <w:szCs w:val="22"/>
                    </w:rPr>
                    <w:t>radiocomunicaciones</w:t>
                  </w:r>
                </w:p>
              </w:tc>
              <w:tc>
                <w:tcPr>
                  <w:tcW w:w="610" w:type="pct"/>
                  <w:shd w:val="clear" w:color="auto" w:fill="FFFFFF" w:themeFill="background1"/>
                </w:tcPr>
                <w:p w14:paraId="0B363806" w14:textId="77777777" w:rsidR="006709DC" w:rsidRPr="004415EE" w:rsidRDefault="006709DC" w:rsidP="00370474">
                  <w:pPr>
                    <w:spacing w:before="60" w:after="60"/>
                    <w:jc w:val="both"/>
                    <w:rPr>
                      <w:rFonts w:asciiTheme="minorHAnsi" w:hAnsiTheme="minorHAnsi" w:cstheme="minorHAnsi"/>
                    </w:rPr>
                  </w:pPr>
                </w:p>
              </w:tc>
              <w:tc>
                <w:tcPr>
                  <w:tcW w:w="382" w:type="pct"/>
                  <w:shd w:val="clear" w:color="auto" w:fill="FFFFFF" w:themeFill="background1"/>
                </w:tcPr>
                <w:p w14:paraId="3A100690" w14:textId="77777777" w:rsidR="006709DC" w:rsidRPr="00206E37" w:rsidRDefault="006709DC" w:rsidP="00370474">
                  <w:pPr>
                    <w:spacing w:before="60" w:after="60"/>
                    <w:jc w:val="both"/>
                    <w:rPr>
                      <w:rFonts w:asciiTheme="minorHAnsi" w:hAnsiTheme="minorHAnsi" w:cstheme="minorHAnsi"/>
                    </w:rPr>
                  </w:pPr>
                </w:p>
              </w:tc>
              <w:tc>
                <w:tcPr>
                  <w:tcW w:w="459" w:type="pct"/>
                  <w:shd w:val="clear" w:color="auto" w:fill="FFFFFF" w:themeFill="background1"/>
                </w:tcPr>
                <w:p w14:paraId="13D887A0" w14:textId="77777777" w:rsidR="006709DC" w:rsidRPr="00206E37" w:rsidRDefault="006709DC" w:rsidP="00370474">
                  <w:pPr>
                    <w:spacing w:before="60" w:after="60"/>
                    <w:jc w:val="both"/>
                    <w:rPr>
                      <w:rFonts w:asciiTheme="minorHAnsi" w:hAnsiTheme="minorHAnsi" w:cstheme="minorHAnsi"/>
                    </w:rPr>
                  </w:pPr>
                </w:p>
              </w:tc>
              <w:tc>
                <w:tcPr>
                  <w:tcW w:w="458" w:type="pct"/>
                  <w:shd w:val="clear" w:color="auto" w:fill="FFFFFF" w:themeFill="background1"/>
                </w:tcPr>
                <w:p w14:paraId="74D7B946" w14:textId="77777777" w:rsidR="006709DC" w:rsidRPr="00206E37" w:rsidRDefault="006709DC" w:rsidP="00370474">
                  <w:pPr>
                    <w:spacing w:before="60" w:after="60"/>
                    <w:jc w:val="both"/>
                    <w:rPr>
                      <w:rFonts w:asciiTheme="minorHAnsi" w:hAnsiTheme="minorHAnsi" w:cstheme="minorHAnsi"/>
                    </w:rPr>
                  </w:pPr>
                </w:p>
              </w:tc>
              <w:tc>
                <w:tcPr>
                  <w:tcW w:w="767" w:type="pct"/>
                  <w:shd w:val="clear" w:color="auto" w:fill="FFFFFF" w:themeFill="background1"/>
                </w:tcPr>
                <w:p w14:paraId="12EB9C75" w14:textId="77777777" w:rsidR="006709DC" w:rsidRPr="00206E37" w:rsidRDefault="006709DC" w:rsidP="00370474">
                  <w:pPr>
                    <w:spacing w:before="60" w:after="60"/>
                    <w:jc w:val="both"/>
                    <w:rPr>
                      <w:rFonts w:asciiTheme="minorHAnsi" w:hAnsiTheme="minorHAnsi" w:cstheme="minorHAnsi"/>
                    </w:rPr>
                  </w:pPr>
                </w:p>
              </w:tc>
              <w:tc>
                <w:tcPr>
                  <w:tcW w:w="381" w:type="pct"/>
                  <w:shd w:val="clear" w:color="auto" w:fill="FFFFFF" w:themeFill="background1"/>
                </w:tcPr>
                <w:p w14:paraId="73DDE8E0" w14:textId="77777777" w:rsidR="006709DC" w:rsidRPr="00206E37" w:rsidRDefault="006709DC" w:rsidP="00370474">
                  <w:pPr>
                    <w:spacing w:before="60" w:after="60"/>
                    <w:jc w:val="both"/>
                    <w:rPr>
                      <w:rFonts w:asciiTheme="minorHAnsi" w:hAnsiTheme="minorHAnsi" w:cstheme="minorHAnsi"/>
                    </w:rPr>
                  </w:pPr>
                </w:p>
              </w:tc>
              <w:tc>
                <w:tcPr>
                  <w:tcW w:w="454" w:type="pct"/>
                  <w:shd w:val="clear" w:color="auto" w:fill="FFFFFF" w:themeFill="background1"/>
                </w:tcPr>
                <w:p w14:paraId="233BD84E" w14:textId="77777777" w:rsidR="006709DC" w:rsidRPr="00206E37" w:rsidRDefault="006709DC" w:rsidP="00370474">
                  <w:pPr>
                    <w:spacing w:before="60" w:after="60"/>
                    <w:jc w:val="both"/>
                    <w:rPr>
                      <w:rFonts w:asciiTheme="minorHAnsi" w:hAnsiTheme="minorHAnsi" w:cstheme="minorHAnsi"/>
                    </w:rPr>
                  </w:pPr>
                </w:p>
              </w:tc>
            </w:tr>
            <w:tr w:rsidR="006709DC" w:rsidRPr="0029136E" w14:paraId="4F868BC1" w14:textId="77777777" w:rsidTr="00516B31">
              <w:tc>
                <w:tcPr>
                  <w:tcW w:w="1489" w:type="pct"/>
                  <w:shd w:val="clear" w:color="auto" w:fill="auto"/>
                </w:tcPr>
                <w:p w14:paraId="16395DAE" w14:textId="77777777" w:rsidR="006709DC" w:rsidRPr="009A4B28" w:rsidRDefault="006709DC" w:rsidP="00370474">
                  <w:pPr>
                    <w:spacing w:before="60" w:after="60"/>
                    <w:jc w:val="both"/>
                    <w:rPr>
                      <w:rFonts w:asciiTheme="minorHAnsi" w:hAnsiTheme="minorHAnsi" w:cstheme="minorHAnsi"/>
                      <w:b/>
                      <w:i/>
                    </w:rPr>
                  </w:pPr>
                  <w:r w:rsidRPr="008516B1">
                    <w:rPr>
                      <w:rFonts w:asciiTheme="minorHAnsi" w:hAnsiTheme="minorHAnsi" w:cstheme="minorHAnsi"/>
                      <w:b/>
                      <w:i/>
                      <w:color w:val="0070C0"/>
                      <w:sz w:val="22"/>
                      <w:szCs w:val="22"/>
                    </w:rPr>
                    <w:t xml:space="preserve">Otros </w:t>
                  </w:r>
                </w:p>
              </w:tc>
              <w:tc>
                <w:tcPr>
                  <w:tcW w:w="610" w:type="pct"/>
                  <w:shd w:val="clear" w:color="auto" w:fill="FFFFFF" w:themeFill="background1"/>
                </w:tcPr>
                <w:p w14:paraId="31CB9BD4" w14:textId="77777777" w:rsidR="006709DC" w:rsidRPr="00206E37" w:rsidRDefault="006709DC" w:rsidP="00370474">
                  <w:pPr>
                    <w:spacing w:before="60" w:after="60"/>
                    <w:jc w:val="both"/>
                    <w:rPr>
                      <w:rFonts w:asciiTheme="minorHAnsi" w:hAnsiTheme="minorHAnsi" w:cstheme="minorHAnsi"/>
                    </w:rPr>
                  </w:pPr>
                </w:p>
              </w:tc>
              <w:tc>
                <w:tcPr>
                  <w:tcW w:w="382" w:type="pct"/>
                  <w:shd w:val="clear" w:color="auto" w:fill="FFFFFF" w:themeFill="background1"/>
                </w:tcPr>
                <w:p w14:paraId="6B25CFA8" w14:textId="77777777" w:rsidR="006709DC" w:rsidRPr="00206E37" w:rsidRDefault="006709DC" w:rsidP="00370474">
                  <w:pPr>
                    <w:spacing w:before="60" w:after="60"/>
                    <w:jc w:val="both"/>
                    <w:rPr>
                      <w:rFonts w:asciiTheme="minorHAnsi" w:hAnsiTheme="minorHAnsi" w:cstheme="minorHAnsi"/>
                    </w:rPr>
                  </w:pPr>
                </w:p>
              </w:tc>
              <w:tc>
                <w:tcPr>
                  <w:tcW w:w="459" w:type="pct"/>
                  <w:shd w:val="clear" w:color="auto" w:fill="FFFFFF" w:themeFill="background1"/>
                </w:tcPr>
                <w:p w14:paraId="249C505A" w14:textId="77777777" w:rsidR="006709DC" w:rsidRPr="00206E37" w:rsidRDefault="006709DC" w:rsidP="00370474">
                  <w:pPr>
                    <w:spacing w:before="60" w:after="60"/>
                    <w:jc w:val="both"/>
                    <w:rPr>
                      <w:rFonts w:asciiTheme="minorHAnsi" w:hAnsiTheme="minorHAnsi" w:cstheme="minorHAnsi"/>
                    </w:rPr>
                  </w:pPr>
                </w:p>
              </w:tc>
              <w:tc>
                <w:tcPr>
                  <w:tcW w:w="458" w:type="pct"/>
                  <w:shd w:val="clear" w:color="auto" w:fill="FFFFFF" w:themeFill="background1"/>
                </w:tcPr>
                <w:p w14:paraId="1BC34AF7" w14:textId="77777777" w:rsidR="006709DC" w:rsidRPr="00206E37" w:rsidRDefault="006709DC" w:rsidP="00370474">
                  <w:pPr>
                    <w:spacing w:before="60" w:after="60"/>
                    <w:jc w:val="both"/>
                    <w:rPr>
                      <w:rFonts w:asciiTheme="minorHAnsi" w:hAnsiTheme="minorHAnsi" w:cstheme="minorHAnsi"/>
                    </w:rPr>
                  </w:pPr>
                </w:p>
              </w:tc>
              <w:tc>
                <w:tcPr>
                  <w:tcW w:w="767" w:type="pct"/>
                  <w:shd w:val="clear" w:color="auto" w:fill="FFFFFF" w:themeFill="background1"/>
                </w:tcPr>
                <w:p w14:paraId="2E1F9709" w14:textId="77777777" w:rsidR="006709DC" w:rsidRPr="00206E37" w:rsidRDefault="006709DC" w:rsidP="00370474">
                  <w:pPr>
                    <w:spacing w:before="60" w:after="60"/>
                    <w:jc w:val="both"/>
                    <w:rPr>
                      <w:rFonts w:asciiTheme="minorHAnsi" w:hAnsiTheme="minorHAnsi" w:cstheme="minorHAnsi"/>
                    </w:rPr>
                  </w:pPr>
                </w:p>
              </w:tc>
              <w:tc>
                <w:tcPr>
                  <w:tcW w:w="381" w:type="pct"/>
                  <w:shd w:val="clear" w:color="auto" w:fill="FFFFFF" w:themeFill="background1"/>
                </w:tcPr>
                <w:p w14:paraId="0CF1FBAE" w14:textId="77777777" w:rsidR="006709DC" w:rsidRPr="00206E37" w:rsidRDefault="006709DC" w:rsidP="00370474">
                  <w:pPr>
                    <w:spacing w:before="60" w:after="60"/>
                    <w:jc w:val="both"/>
                    <w:rPr>
                      <w:rFonts w:asciiTheme="minorHAnsi" w:hAnsiTheme="minorHAnsi" w:cstheme="minorHAnsi"/>
                    </w:rPr>
                  </w:pPr>
                </w:p>
              </w:tc>
              <w:tc>
                <w:tcPr>
                  <w:tcW w:w="454" w:type="pct"/>
                  <w:shd w:val="clear" w:color="auto" w:fill="FFFFFF" w:themeFill="background1"/>
                </w:tcPr>
                <w:p w14:paraId="3A50F9A9" w14:textId="77777777" w:rsidR="006709DC" w:rsidRPr="00206E37" w:rsidRDefault="006709DC" w:rsidP="00370474">
                  <w:pPr>
                    <w:spacing w:before="60" w:after="60"/>
                    <w:jc w:val="both"/>
                    <w:rPr>
                      <w:rFonts w:asciiTheme="minorHAnsi" w:hAnsiTheme="minorHAnsi" w:cstheme="minorHAnsi"/>
                    </w:rPr>
                  </w:pPr>
                </w:p>
              </w:tc>
            </w:tr>
            <w:tr w:rsidR="00741700" w:rsidRPr="0029136E" w14:paraId="0EDD45C6" w14:textId="77777777" w:rsidTr="00516B31">
              <w:tc>
                <w:tcPr>
                  <w:tcW w:w="1489" w:type="pct"/>
                  <w:shd w:val="clear" w:color="auto" w:fill="auto"/>
                </w:tcPr>
                <w:p w14:paraId="562085B8" w14:textId="01029D81" w:rsidR="00741700" w:rsidRPr="008516B1" w:rsidRDefault="00741700" w:rsidP="00370474">
                  <w:pPr>
                    <w:spacing w:before="60" w:after="60"/>
                    <w:jc w:val="both"/>
                    <w:rPr>
                      <w:rFonts w:asciiTheme="minorHAnsi" w:hAnsiTheme="minorHAnsi" w:cstheme="minorHAnsi"/>
                      <w:b/>
                      <w:i/>
                      <w:color w:val="0070C0"/>
                      <w:sz w:val="22"/>
                      <w:szCs w:val="22"/>
                    </w:rPr>
                  </w:pPr>
                  <w:r w:rsidRPr="008516B1">
                    <w:rPr>
                      <w:rFonts w:asciiTheme="minorHAnsi" w:hAnsiTheme="minorHAnsi" w:cstheme="minorHAnsi"/>
                      <w:b/>
                      <w:i/>
                      <w:color w:val="0070C0"/>
                      <w:sz w:val="22"/>
                      <w:szCs w:val="22"/>
                    </w:rPr>
                    <w:t>Otros</w:t>
                  </w:r>
                </w:p>
              </w:tc>
              <w:tc>
                <w:tcPr>
                  <w:tcW w:w="610" w:type="pct"/>
                  <w:shd w:val="clear" w:color="auto" w:fill="FFFFFF" w:themeFill="background1"/>
                </w:tcPr>
                <w:p w14:paraId="38B6D609" w14:textId="77777777" w:rsidR="00741700" w:rsidRPr="00206E37" w:rsidRDefault="00741700" w:rsidP="00370474">
                  <w:pPr>
                    <w:spacing w:before="60" w:after="60"/>
                    <w:jc w:val="both"/>
                    <w:rPr>
                      <w:rFonts w:asciiTheme="minorHAnsi" w:hAnsiTheme="minorHAnsi" w:cstheme="minorHAnsi"/>
                    </w:rPr>
                  </w:pPr>
                </w:p>
              </w:tc>
              <w:tc>
                <w:tcPr>
                  <w:tcW w:w="382" w:type="pct"/>
                  <w:shd w:val="clear" w:color="auto" w:fill="FFFFFF" w:themeFill="background1"/>
                </w:tcPr>
                <w:p w14:paraId="593DEA37" w14:textId="77777777" w:rsidR="00741700" w:rsidRPr="00206E37" w:rsidRDefault="00741700" w:rsidP="00370474">
                  <w:pPr>
                    <w:spacing w:before="60" w:after="60"/>
                    <w:jc w:val="both"/>
                    <w:rPr>
                      <w:rFonts w:asciiTheme="minorHAnsi" w:hAnsiTheme="minorHAnsi" w:cstheme="minorHAnsi"/>
                    </w:rPr>
                  </w:pPr>
                </w:p>
              </w:tc>
              <w:tc>
                <w:tcPr>
                  <w:tcW w:w="459" w:type="pct"/>
                  <w:shd w:val="clear" w:color="auto" w:fill="FFFFFF" w:themeFill="background1"/>
                </w:tcPr>
                <w:p w14:paraId="374F1CBE" w14:textId="77777777" w:rsidR="00741700" w:rsidRPr="00206E37" w:rsidRDefault="00741700" w:rsidP="00370474">
                  <w:pPr>
                    <w:spacing w:before="60" w:after="60"/>
                    <w:jc w:val="both"/>
                    <w:rPr>
                      <w:rFonts w:asciiTheme="minorHAnsi" w:hAnsiTheme="minorHAnsi" w:cstheme="minorHAnsi"/>
                    </w:rPr>
                  </w:pPr>
                </w:p>
              </w:tc>
              <w:tc>
                <w:tcPr>
                  <w:tcW w:w="458" w:type="pct"/>
                  <w:shd w:val="clear" w:color="auto" w:fill="FFFFFF" w:themeFill="background1"/>
                </w:tcPr>
                <w:p w14:paraId="710E79EA" w14:textId="77777777" w:rsidR="00741700" w:rsidRPr="00206E37" w:rsidRDefault="00741700" w:rsidP="00370474">
                  <w:pPr>
                    <w:spacing w:before="60" w:after="60"/>
                    <w:jc w:val="both"/>
                    <w:rPr>
                      <w:rFonts w:asciiTheme="minorHAnsi" w:hAnsiTheme="minorHAnsi" w:cstheme="minorHAnsi"/>
                    </w:rPr>
                  </w:pPr>
                </w:p>
              </w:tc>
              <w:tc>
                <w:tcPr>
                  <w:tcW w:w="767" w:type="pct"/>
                  <w:shd w:val="clear" w:color="auto" w:fill="FFFFFF" w:themeFill="background1"/>
                </w:tcPr>
                <w:p w14:paraId="5367FE7E" w14:textId="77777777" w:rsidR="00741700" w:rsidRPr="00206E37" w:rsidRDefault="00741700" w:rsidP="00370474">
                  <w:pPr>
                    <w:spacing w:before="60" w:after="60"/>
                    <w:jc w:val="both"/>
                    <w:rPr>
                      <w:rFonts w:asciiTheme="minorHAnsi" w:hAnsiTheme="minorHAnsi" w:cstheme="minorHAnsi"/>
                    </w:rPr>
                  </w:pPr>
                </w:p>
              </w:tc>
              <w:tc>
                <w:tcPr>
                  <w:tcW w:w="381" w:type="pct"/>
                  <w:shd w:val="clear" w:color="auto" w:fill="FFFFFF" w:themeFill="background1"/>
                </w:tcPr>
                <w:p w14:paraId="579B049C" w14:textId="77777777" w:rsidR="00741700" w:rsidRPr="00206E37" w:rsidRDefault="00741700" w:rsidP="00370474">
                  <w:pPr>
                    <w:spacing w:before="60" w:after="60"/>
                    <w:jc w:val="both"/>
                    <w:rPr>
                      <w:rFonts w:asciiTheme="minorHAnsi" w:hAnsiTheme="minorHAnsi" w:cstheme="minorHAnsi"/>
                    </w:rPr>
                  </w:pPr>
                </w:p>
              </w:tc>
              <w:tc>
                <w:tcPr>
                  <w:tcW w:w="454" w:type="pct"/>
                  <w:shd w:val="clear" w:color="auto" w:fill="FFFFFF" w:themeFill="background1"/>
                </w:tcPr>
                <w:p w14:paraId="710CB088" w14:textId="77777777" w:rsidR="00741700" w:rsidRPr="00206E37" w:rsidRDefault="00741700" w:rsidP="00370474">
                  <w:pPr>
                    <w:spacing w:before="60" w:after="60"/>
                    <w:jc w:val="both"/>
                    <w:rPr>
                      <w:rFonts w:asciiTheme="minorHAnsi" w:hAnsiTheme="minorHAnsi" w:cstheme="minorHAnsi"/>
                    </w:rPr>
                  </w:pPr>
                </w:p>
              </w:tc>
            </w:tr>
          </w:tbl>
          <w:p w14:paraId="77AC5043" w14:textId="734B3343" w:rsidR="008516AD" w:rsidRDefault="008516AD" w:rsidP="00CE2683">
            <w:pPr>
              <w:jc w:val="both"/>
              <w:rPr>
                <w:rFonts w:asciiTheme="minorHAnsi" w:hAnsiTheme="minorHAnsi" w:cstheme="minorHAnsi"/>
                <w:bCs/>
              </w:rPr>
            </w:pPr>
          </w:p>
          <w:p w14:paraId="7C9386AC" w14:textId="42A28013" w:rsidR="003B533C" w:rsidRDefault="003B533C" w:rsidP="00CE2683">
            <w:pPr>
              <w:jc w:val="both"/>
              <w:rPr>
                <w:rFonts w:asciiTheme="minorHAnsi" w:hAnsiTheme="minorHAnsi" w:cstheme="minorHAnsi"/>
                <w:bCs/>
              </w:rPr>
            </w:pPr>
          </w:p>
          <w:p w14:paraId="6F184206" w14:textId="77777777" w:rsidR="003B533C" w:rsidRPr="00843F37" w:rsidRDefault="003B533C" w:rsidP="00CE2683">
            <w:pPr>
              <w:jc w:val="both"/>
              <w:rPr>
                <w:rFonts w:asciiTheme="minorHAnsi" w:hAnsiTheme="minorHAnsi" w:cstheme="minorHAnsi"/>
                <w:bCs/>
              </w:rPr>
            </w:pPr>
          </w:p>
          <w:p w14:paraId="289022C9" w14:textId="44277E7B" w:rsidR="0029136E" w:rsidRPr="006709DC" w:rsidRDefault="001A7A84" w:rsidP="006709DC">
            <w:pPr>
              <w:jc w:val="both"/>
              <w:rPr>
                <w:rFonts w:asciiTheme="minorHAnsi" w:hAnsiTheme="minorHAnsi" w:cstheme="minorHAnsi"/>
                <w:i/>
                <w:color w:val="0070C0"/>
                <w:sz w:val="20"/>
                <w:szCs w:val="20"/>
              </w:rPr>
            </w:pPr>
            <w:r w:rsidRPr="008516B1">
              <w:rPr>
                <w:rFonts w:asciiTheme="minorHAnsi" w:hAnsiTheme="minorHAnsi" w:cstheme="minorHAnsi"/>
                <w:b/>
                <w:sz w:val="22"/>
                <w:szCs w:val="22"/>
              </w:rPr>
              <w:lastRenderedPageBreak/>
              <w:t xml:space="preserve">Individualización de </w:t>
            </w:r>
            <w:r w:rsidR="00D21B1F" w:rsidRPr="008516B1">
              <w:rPr>
                <w:rFonts w:asciiTheme="minorHAnsi" w:hAnsiTheme="minorHAnsi" w:cstheme="minorHAnsi"/>
                <w:b/>
                <w:sz w:val="22"/>
                <w:szCs w:val="22"/>
              </w:rPr>
              <w:t>trabajadores o trabajadoras</w:t>
            </w:r>
            <w:r w:rsidRPr="008516B1">
              <w:rPr>
                <w:rFonts w:asciiTheme="minorHAnsi" w:hAnsiTheme="minorHAnsi" w:cstheme="minorHAnsi"/>
                <w:b/>
                <w:sz w:val="22"/>
                <w:szCs w:val="22"/>
              </w:rPr>
              <w:t xml:space="preserve"> con </w:t>
            </w:r>
            <w:r w:rsidR="001A7E19" w:rsidRPr="008516B1">
              <w:rPr>
                <w:rFonts w:asciiTheme="minorHAnsi" w:hAnsiTheme="minorHAnsi" w:cstheme="minorHAnsi"/>
                <w:b/>
                <w:sz w:val="22"/>
                <w:szCs w:val="22"/>
              </w:rPr>
              <w:t>discapacidad</w:t>
            </w:r>
            <w:r w:rsidR="001A7E19" w:rsidRPr="008516B1">
              <w:rPr>
                <w:rFonts w:asciiTheme="minorHAnsi" w:hAnsiTheme="minorHAnsi" w:cstheme="minorHAnsi"/>
                <w:b/>
                <w:bCs/>
                <w:sz w:val="20"/>
                <w:szCs w:val="20"/>
                <w:lang w:val="es-CL"/>
              </w:rPr>
              <w:t>:</w:t>
            </w:r>
            <w:r w:rsidR="001A7E19" w:rsidRPr="008516B1">
              <w:rPr>
                <w:rFonts w:asciiTheme="minorHAnsi" w:hAnsiTheme="minorHAnsi" w:cstheme="minorHAnsi"/>
                <w:i/>
                <w:color w:val="0070C0"/>
                <w:sz w:val="18"/>
                <w:szCs w:val="18"/>
              </w:rPr>
              <w:t xml:space="preserve"> </w:t>
            </w:r>
            <w:r w:rsidR="001A7E19" w:rsidRPr="006709DC">
              <w:rPr>
                <w:rFonts w:asciiTheme="minorHAnsi" w:hAnsiTheme="minorHAnsi" w:cstheme="minorHAnsi"/>
                <w:i/>
                <w:color w:val="0070C0"/>
                <w:sz w:val="20"/>
                <w:szCs w:val="20"/>
              </w:rPr>
              <w:t>El</w:t>
            </w:r>
            <w:r w:rsidR="000D4351" w:rsidRPr="006709DC">
              <w:rPr>
                <w:rFonts w:asciiTheme="minorHAnsi" w:hAnsiTheme="minorHAnsi" w:cstheme="minorHAnsi"/>
                <w:i/>
                <w:color w:val="0070C0"/>
                <w:sz w:val="20"/>
                <w:szCs w:val="20"/>
              </w:rPr>
              <w:t xml:space="preserve"> presente cuadro puede ser agregado en los anexos para la identificación de las personas con discapacidad</w:t>
            </w:r>
            <w:r w:rsidR="00A77A3B" w:rsidRPr="006709DC">
              <w:rPr>
                <w:rFonts w:asciiTheme="minorHAnsi" w:hAnsiTheme="minorHAnsi" w:cstheme="minorHAnsi"/>
                <w:i/>
                <w:color w:val="0070C0"/>
                <w:sz w:val="20"/>
                <w:szCs w:val="20"/>
              </w:rPr>
              <w:t>.</w:t>
            </w:r>
          </w:p>
          <w:tbl>
            <w:tblPr>
              <w:tblStyle w:val="Tablaconcuadrcula"/>
              <w:tblW w:w="927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339"/>
              <w:gridCol w:w="852"/>
              <w:gridCol w:w="709"/>
              <w:gridCol w:w="1276"/>
              <w:gridCol w:w="1416"/>
              <w:gridCol w:w="1276"/>
              <w:gridCol w:w="1135"/>
              <w:gridCol w:w="1273"/>
            </w:tblGrid>
            <w:tr w:rsidR="008516B1" w:rsidRPr="0029136E" w14:paraId="27DF2D10" w14:textId="77777777" w:rsidTr="00741700">
              <w:trPr>
                <w:cantSplit/>
                <w:trHeight w:val="1077"/>
              </w:trPr>
              <w:tc>
                <w:tcPr>
                  <w:tcW w:w="722" w:type="pct"/>
                  <w:vAlign w:val="center"/>
                </w:tcPr>
                <w:p w14:paraId="3C934A04" w14:textId="78B9F1FC" w:rsidR="008516B1" w:rsidRPr="00A878F7" w:rsidRDefault="008516B1" w:rsidP="00FA0913">
                  <w:pPr>
                    <w:jc w:val="center"/>
                    <w:rPr>
                      <w:rFonts w:asciiTheme="minorHAnsi" w:hAnsiTheme="minorHAnsi" w:cstheme="minorHAnsi"/>
                      <w:b/>
                      <w:bCs/>
                      <w:sz w:val="18"/>
                      <w:szCs w:val="20"/>
                      <w:lang w:val="es-CL"/>
                    </w:rPr>
                  </w:pPr>
                  <w:r w:rsidRPr="00A878F7">
                    <w:rPr>
                      <w:rFonts w:asciiTheme="minorHAnsi" w:hAnsiTheme="minorHAnsi" w:cstheme="minorHAnsi"/>
                      <w:b/>
                      <w:bCs/>
                      <w:sz w:val="18"/>
                      <w:szCs w:val="20"/>
                      <w:lang w:val="es-CL"/>
                    </w:rPr>
                    <w:t>Nombre</w:t>
                  </w:r>
                  <w:r>
                    <w:rPr>
                      <w:rFonts w:asciiTheme="minorHAnsi" w:hAnsiTheme="minorHAnsi" w:cstheme="minorHAnsi"/>
                      <w:b/>
                      <w:bCs/>
                      <w:sz w:val="18"/>
                      <w:szCs w:val="20"/>
                      <w:lang w:val="es-CL"/>
                    </w:rPr>
                    <w:t xml:space="preserve"> completo</w:t>
                  </w:r>
                </w:p>
              </w:tc>
              <w:tc>
                <w:tcPr>
                  <w:tcW w:w="459" w:type="pct"/>
                  <w:vAlign w:val="center"/>
                </w:tcPr>
                <w:p w14:paraId="735C3882" w14:textId="77777777" w:rsidR="008516B1" w:rsidRPr="00A878F7" w:rsidRDefault="008516B1" w:rsidP="00FA0913">
                  <w:pPr>
                    <w:jc w:val="center"/>
                    <w:rPr>
                      <w:rFonts w:asciiTheme="minorHAnsi" w:hAnsiTheme="minorHAnsi" w:cstheme="minorHAnsi"/>
                      <w:b/>
                      <w:bCs/>
                      <w:sz w:val="18"/>
                      <w:szCs w:val="20"/>
                      <w:lang w:val="es-CL"/>
                    </w:rPr>
                  </w:pPr>
                  <w:r w:rsidRPr="00A878F7">
                    <w:rPr>
                      <w:rFonts w:asciiTheme="minorHAnsi" w:hAnsiTheme="minorHAnsi" w:cstheme="minorHAnsi"/>
                      <w:b/>
                      <w:bCs/>
                      <w:sz w:val="18"/>
                      <w:szCs w:val="20"/>
                      <w:lang w:val="es-CL"/>
                    </w:rPr>
                    <w:t>Género</w:t>
                  </w:r>
                </w:p>
              </w:tc>
              <w:tc>
                <w:tcPr>
                  <w:tcW w:w="382" w:type="pct"/>
                  <w:vAlign w:val="center"/>
                </w:tcPr>
                <w:p w14:paraId="33F0C20C" w14:textId="77777777" w:rsidR="008516B1" w:rsidRPr="00A878F7" w:rsidRDefault="008516B1" w:rsidP="00FA0913">
                  <w:pPr>
                    <w:jc w:val="center"/>
                    <w:rPr>
                      <w:rFonts w:asciiTheme="minorHAnsi" w:hAnsiTheme="minorHAnsi" w:cstheme="minorHAnsi"/>
                      <w:b/>
                      <w:bCs/>
                      <w:sz w:val="18"/>
                      <w:szCs w:val="20"/>
                      <w:lang w:val="es-CL"/>
                    </w:rPr>
                  </w:pPr>
                  <w:r w:rsidRPr="00A878F7">
                    <w:rPr>
                      <w:rFonts w:asciiTheme="minorHAnsi" w:hAnsiTheme="minorHAnsi" w:cstheme="minorHAnsi"/>
                      <w:b/>
                      <w:bCs/>
                      <w:sz w:val="18"/>
                      <w:szCs w:val="20"/>
                      <w:lang w:val="es-CL"/>
                    </w:rPr>
                    <w:t>Edad</w:t>
                  </w:r>
                </w:p>
              </w:tc>
              <w:tc>
                <w:tcPr>
                  <w:tcW w:w="688" w:type="pct"/>
                  <w:vAlign w:val="center"/>
                </w:tcPr>
                <w:p w14:paraId="365112B6" w14:textId="064619A5" w:rsidR="008516B1" w:rsidRPr="00A878F7" w:rsidRDefault="008516B1" w:rsidP="00FA0913">
                  <w:pPr>
                    <w:jc w:val="center"/>
                    <w:rPr>
                      <w:rFonts w:asciiTheme="minorHAnsi" w:hAnsiTheme="minorHAnsi" w:cstheme="minorHAnsi"/>
                      <w:b/>
                      <w:bCs/>
                      <w:sz w:val="18"/>
                      <w:szCs w:val="20"/>
                      <w:lang w:val="es-CL"/>
                    </w:rPr>
                  </w:pPr>
                  <w:r w:rsidRPr="00A878F7">
                    <w:rPr>
                      <w:rFonts w:asciiTheme="minorHAnsi" w:hAnsiTheme="minorHAnsi" w:cstheme="minorHAnsi"/>
                      <w:b/>
                      <w:bCs/>
                      <w:sz w:val="18"/>
                      <w:szCs w:val="20"/>
                      <w:lang w:val="es-CL"/>
                    </w:rPr>
                    <w:t>Tipo de Discapacidad</w:t>
                  </w:r>
                </w:p>
              </w:tc>
              <w:tc>
                <w:tcPr>
                  <w:tcW w:w="763" w:type="pct"/>
                  <w:vAlign w:val="center"/>
                </w:tcPr>
                <w:p w14:paraId="5F47AD7A" w14:textId="4A53466D" w:rsidR="008516B1" w:rsidRPr="00A878F7" w:rsidRDefault="008516B1" w:rsidP="00FA0913">
                  <w:pPr>
                    <w:jc w:val="center"/>
                    <w:rPr>
                      <w:rFonts w:asciiTheme="minorHAnsi" w:hAnsiTheme="minorHAnsi" w:cstheme="minorHAnsi"/>
                      <w:b/>
                      <w:bCs/>
                      <w:sz w:val="18"/>
                      <w:szCs w:val="20"/>
                      <w:lang w:val="es-CL"/>
                    </w:rPr>
                  </w:pPr>
                  <w:r w:rsidRPr="00A878F7">
                    <w:rPr>
                      <w:rFonts w:asciiTheme="minorHAnsi" w:hAnsiTheme="minorHAnsi" w:cstheme="minorHAnsi"/>
                      <w:b/>
                      <w:bCs/>
                      <w:sz w:val="18"/>
                      <w:szCs w:val="20"/>
                      <w:lang w:val="es-CL"/>
                    </w:rPr>
                    <w:t>Lugar/servicio donde labora o permanece habitual</w:t>
                  </w:r>
                  <w:r>
                    <w:rPr>
                      <w:rFonts w:asciiTheme="minorHAnsi" w:hAnsiTheme="minorHAnsi" w:cstheme="minorHAnsi"/>
                      <w:b/>
                      <w:bCs/>
                      <w:sz w:val="18"/>
                      <w:szCs w:val="20"/>
                      <w:lang w:val="es-CL"/>
                    </w:rPr>
                    <w:t>mente</w:t>
                  </w:r>
                </w:p>
              </w:tc>
              <w:tc>
                <w:tcPr>
                  <w:tcW w:w="688" w:type="pct"/>
                  <w:vAlign w:val="center"/>
                </w:tcPr>
                <w:p w14:paraId="5BD70799" w14:textId="2199781A" w:rsidR="008516B1" w:rsidRPr="00A878F7" w:rsidRDefault="008516B1" w:rsidP="00FA0913">
                  <w:pPr>
                    <w:jc w:val="center"/>
                    <w:rPr>
                      <w:rFonts w:asciiTheme="minorHAnsi" w:hAnsiTheme="minorHAnsi" w:cstheme="minorHAnsi"/>
                      <w:b/>
                      <w:bCs/>
                      <w:sz w:val="18"/>
                      <w:szCs w:val="20"/>
                      <w:lang w:val="es-CL"/>
                    </w:rPr>
                  </w:pPr>
                  <w:r w:rsidRPr="00A878F7">
                    <w:rPr>
                      <w:rFonts w:asciiTheme="minorHAnsi" w:hAnsiTheme="minorHAnsi" w:cstheme="minorHAnsi"/>
                      <w:b/>
                      <w:bCs/>
                      <w:sz w:val="18"/>
                      <w:szCs w:val="20"/>
                      <w:lang w:val="es-CL"/>
                    </w:rPr>
                    <w:t>Necesita ayuda para movilizarse, leer, escuchar o comprender información en caso de evacuación</w:t>
                  </w:r>
                </w:p>
              </w:tc>
              <w:tc>
                <w:tcPr>
                  <w:tcW w:w="612" w:type="pct"/>
                  <w:vAlign w:val="center"/>
                </w:tcPr>
                <w:p w14:paraId="634B5019" w14:textId="598307EE" w:rsidR="008516B1" w:rsidRPr="00A878F7" w:rsidRDefault="008516B1" w:rsidP="00FA0913">
                  <w:pPr>
                    <w:jc w:val="center"/>
                    <w:rPr>
                      <w:rFonts w:asciiTheme="minorHAnsi" w:hAnsiTheme="minorHAnsi" w:cstheme="minorHAnsi"/>
                      <w:b/>
                      <w:bCs/>
                      <w:sz w:val="18"/>
                      <w:szCs w:val="20"/>
                      <w:lang w:val="es-CL"/>
                    </w:rPr>
                  </w:pPr>
                  <w:r w:rsidRPr="00A878F7">
                    <w:rPr>
                      <w:rFonts w:asciiTheme="minorHAnsi" w:hAnsiTheme="minorHAnsi" w:cstheme="minorHAnsi"/>
                      <w:b/>
                      <w:bCs/>
                      <w:sz w:val="18"/>
                      <w:szCs w:val="20"/>
                      <w:lang w:val="es-CL"/>
                    </w:rPr>
                    <w:t>Uso de dispositivo de ayuda</w:t>
                  </w:r>
                </w:p>
              </w:tc>
              <w:tc>
                <w:tcPr>
                  <w:tcW w:w="686" w:type="pct"/>
                  <w:vAlign w:val="center"/>
                </w:tcPr>
                <w:p w14:paraId="5B4CAEEA" w14:textId="6072F02F" w:rsidR="008516B1" w:rsidRPr="00A878F7" w:rsidRDefault="008516B1" w:rsidP="00FA0913">
                  <w:pPr>
                    <w:jc w:val="center"/>
                    <w:rPr>
                      <w:rFonts w:asciiTheme="minorHAnsi" w:hAnsiTheme="minorHAnsi" w:cstheme="minorHAnsi"/>
                      <w:b/>
                      <w:bCs/>
                      <w:sz w:val="18"/>
                      <w:szCs w:val="20"/>
                      <w:lang w:val="es-CL"/>
                    </w:rPr>
                  </w:pPr>
                  <w:r w:rsidRPr="00A878F7">
                    <w:rPr>
                      <w:rFonts w:asciiTheme="minorHAnsi" w:hAnsiTheme="minorHAnsi" w:cstheme="minorHAnsi"/>
                      <w:b/>
                      <w:bCs/>
                      <w:sz w:val="18"/>
                      <w:szCs w:val="20"/>
                      <w:lang w:val="es-CL"/>
                    </w:rPr>
                    <w:t>Necesidad específica para comunicarse</w:t>
                  </w:r>
                </w:p>
              </w:tc>
            </w:tr>
            <w:tr w:rsidR="008516B1" w:rsidRPr="0029136E" w14:paraId="18E52AA9" w14:textId="77777777" w:rsidTr="00516B31">
              <w:trPr>
                <w:trHeight w:val="407"/>
              </w:trPr>
              <w:tc>
                <w:tcPr>
                  <w:tcW w:w="722" w:type="pct"/>
                  <w:shd w:val="clear" w:color="auto" w:fill="FFFFFF" w:themeFill="background1"/>
                </w:tcPr>
                <w:p w14:paraId="37D0816D" w14:textId="77777777" w:rsidR="008516B1" w:rsidRPr="00206E37" w:rsidRDefault="008516B1" w:rsidP="00206E37">
                  <w:pPr>
                    <w:spacing w:before="60" w:after="60"/>
                    <w:jc w:val="both"/>
                    <w:rPr>
                      <w:rFonts w:asciiTheme="minorHAnsi" w:hAnsiTheme="minorHAnsi" w:cstheme="minorHAnsi"/>
                    </w:rPr>
                  </w:pPr>
                </w:p>
              </w:tc>
              <w:tc>
                <w:tcPr>
                  <w:tcW w:w="459" w:type="pct"/>
                  <w:shd w:val="clear" w:color="auto" w:fill="FFFFFF" w:themeFill="background1"/>
                </w:tcPr>
                <w:p w14:paraId="47A478E4" w14:textId="77777777" w:rsidR="008516B1" w:rsidRPr="00206E37" w:rsidRDefault="008516B1" w:rsidP="00206E37">
                  <w:pPr>
                    <w:spacing w:before="60" w:after="60"/>
                    <w:jc w:val="both"/>
                    <w:rPr>
                      <w:rFonts w:asciiTheme="minorHAnsi" w:hAnsiTheme="minorHAnsi" w:cstheme="minorHAnsi"/>
                    </w:rPr>
                  </w:pPr>
                </w:p>
              </w:tc>
              <w:tc>
                <w:tcPr>
                  <w:tcW w:w="382" w:type="pct"/>
                  <w:shd w:val="clear" w:color="auto" w:fill="FFFFFF" w:themeFill="background1"/>
                </w:tcPr>
                <w:p w14:paraId="0BBE9002" w14:textId="77777777" w:rsidR="008516B1" w:rsidRPr="00206E37" w:rsidRDefault="008516B1" w:rsidP="00206E37">
                  <w:pPr>
                    <w:spacing w:before="60" w:after="60"/>
                    <w:jc w:val="both"/>
                    <w:rPr>
                      <w:rFonts w:asciiTheme="minorHAnsi" w:hAnsiTheme="minorHAnsi" w:cstheme="minorHAnsi"/>
                    </w:rPr>
                  </w:pPr>
                </w:p>
              </w:tc>
              <w:tc>
                <w:tcPr>
                  <w:tcW w:w="688" w:type="pct"/>
                  <w:shd w:val="clear" w:color="auto" w:fill="FFFFFF" w:themeFill="background1"/>
                </w:tcPr>
                <w:p w14:paraId="28A753A7" w14:textId="77777777" w:rsidR="008516B1" w:rsidRPr="00206E37" w:rsidRDefault="008516B1" w:rsidP="00206E37">
                  <w:pPr>
                    <w:spacing w:before="60" w:after="60"/>
                    <w:jc w:val="both"/>
                    <w:rPr>
                      <w:rFonts w:asciiTheme="minorHAnsi" w:hAnsiTheme="minorHAnsi" w:cstheme="minorHAnsi"/>
                    </w:rPr>
                  </w:pPr>
                </w:p>
              </w:tc>
              <w:tc>
                <w:tcPr>
                  <w:tcW w:w="763" w:type="pct"/>
                  <w:shd w:val="clear" w:color="auto" w:fill="FFFFFF" w:themeFill="background1"/>
                </w:tcPr>
                <w:p w14:paraId="3640E69D" w14:textId="77777777" w:rsidR="008516B1" w:rsidRPr="00206E37" w:rsidRDefault="008516B1" w:rsidP="00206E37">
                  <w:pPr>
                    <w:spacing w:before="60" w:after="60"/>
                    <w:jc w:val="both"/>
                    <w:rPr>
                      <w:rFonts w:asciiTheme="minorHAnsi" w:hAnsiTheme="minorHAnsi" w:cstheme="minorHAnsi"/>
                    </w:rPr>
                  </w:pPr>
                </w:p>
              </w:tc>
              <w:tc>
                <w:tcPr>
                  <w:tcW w:w="688" w:type="pct"/>
                  <w:shd w:val="clear" w:color="auto" w:fill="FFFFFF" w:themeFill="background1"/>
                </w:tcPr>
                <w:p w14:paraId="72DBF0AB" w14:textId="77777777" w:rsidR="008516B1" w:rsidRPr="00206E37" w:rsidRDefault="008516B1" w:rsidP="00206E37">
                  <w:pPr>
                    <w:spacing w:before="60" w:after="60"/>
                    <w:jc w:val="both"/>
                    <w:rPr>
                      <w:rFonts w:asciiTheme="minorHAnsi" w:hAnsiTheme="minorHAnsi" w:cstheme="minorHAnsi"/>
                    </w:rPr>
                  </w:pPr>
                </w:p>
              </w:tc>
              <w:tc>
                <w:tcPr>
                  <w:tcW w:w="612" w:type="pct"/>
                  <w:shd w:val="clear" w:color="auto" w:fill="FFFFFF" w:themeFill="background1"/>
                </w:tcPr>
                <w:p w14:paraId="7AACD5F1" w14:textId="77777777" w:rsidR="008516B1" w:rsidRPr="00206E37" w:rsidRDefault="008516B1" w:rsidP="00206E37">
                  <w:pPr>
                    <w:spacing w:before="60" w:after="60"/>
                    <w:jc w:val="both"/>
                    <w:rPr>
                      <w:rFonts w:asciiTheme="minorHAnsi" w:hAnsiTheme="minorHAnsi" w:cstheme="minorHAnsi"/>
                    </w:rPr>
                  </w:pPr>
                </w:p>
              </w:tc>
              <w:tc>
                <w:tcPr>
                  <w:tcW w:w="686" w:type="pct"/>
                  <w:shd w:val="clear" w:color="auto" w:fill="FFFFFF" w:themeFill="background1"/>
                </w:tcPr>
                <w:p w14:paraId="53986846" w14:textId="77777777" w:rsidR="008516B1" w:rsidRPr="00206E37" w:rsidRDefault="008516B1" w:rsidP="00206E37">
                  <w:pPr>
                    <w:spacing w:before="60" w:after="60"/>
                    <w:jc w:val="both"/>
                    <w:rPr>
                      <w:rFonts w:asciiTheme="minorHAnsi" w:hAnsiTheme="minorHAnsi" w:cstheme="minorHAnsi"/>
                    </w:rPr>
                  </w:pPr>
                </w:p>
              </w:tc>
            </w:tr>
            <w:tr w:rsidR="008516B1" w:rsidRPr="0029136E" w14:paraId="3D0CC646" w14:textId="77777777" w:rsidTr="00516B31">
              <w:trPr>
                <w:trHeight w:val="407"/>
              </w:trPr>
              <w:tc>
                <w:tcPr>
                  <w:tcW w:w="722" w:type="pct"/>
                  <w:shd w:val="clear" w:color="auto" w:fill="FFFFFF" w:themeFill="background1"/>
                </w:tcPr>
                <w:p w14:paraId="2AA25815" w14:textId="77777777" w:rsidR="008516B1" w:rsidRPr="00206E37" w:rsidRDefault="008516B1" w:rsidP="00206E37">
                  <w:pPr>
                    <w:spacing w:before="60" w:after="60"/>
                    <w:jc w:val="both"/>
                    <w:rPr>
                      <w:rFonts w:asciiTheme="minorHAnsi" w:hAnsiTheme="minorHAnsi" w:cstheme="minorHAnsi"/>
                    </w:rPr>
                  </w:pPr>
                </w:p>
              </w:tc>
              <w:tc>
                <w:tcPr>
                  <w:tcW w:w="459" w:type="pct"/>
                  <w:shd w:val="clear" w:color="auto" w:fill="FFFFFF" w:themeFill="background1"/>
                </w:tcPr>
                <w:p w14:paraId="4A435EC5" w14:textId="77777777" w:rsidR="008516B1" w:rsidRPr="00206E37" w:rsidRDefault="008516B1" w:rsidP="00206E37">
                  <w:pPr>
                    <w:spacing w:before="60" w:after="60"/>
                    <w:jc w:val="both"/>
                    <w:rPr>
                      <w:rFonts w:asciiTheme="minorHAnsi" w:hAnsiTheme="minorHAnsi" w:cstheme="minorHAnsi"/>
                    </w:rPr>
                  </w:pPr>
                </w:p>
              </w:tc>
              <w:tc>
                <w:tcPr>
                  <w:tcW w:w="382" w:type="pct"/>
                  <w:shd w:val="clear" w:color="auto" w:fill="FFFFFF" w:themeFill="background1"/>
                </w:tcPr>
                <w:p w14:paraId="1597791F" w14:textId="77777777" w:rsidR="008516B1" w:rsidRPr="00206E37" w:rsidRDefault="008516B1" w:rsidP="00206E37">
                  <w:pPr>
                    <w:spacing w:before="60" w:after="60"/>
                    <w:jc w:val="both"/>
                    <w:rPr>
                      <w:rFonts w:asciiTheme="minorHAnsi" w:hAnsiTheme="minorHAnsi" w:cstheme="minorHAnsi"/>
                    </w:rPr>
                  </w:pPr>
                </w:p>
              </w:tc>
              <w:tc>
                <w:tcPr>
                  <w:tcW w:w="688" w:type="pct"/>
                  <w:shd w:val="clear" w:color="auto" w:fill="FFFFFF" w:themeFill="background1"/>
                </w:tcPr>
                <w:p w14:paraId="6F0E4DA9" w14:textId="77777777" w:rsidR="008516B1" w:rsidRPr="00206E37" w:rsidRDefault="008516B1" w:rsidP="00206E37">
                  <w:pPr>
                    <w:spacing w:before="60" w:after="60"/>
                    <w:jc w:val="both"/>
                    <w:rPr>
                      <w:rFonts w:asciiTheme="minorHAnsi" w:hAnsiTheme="minorHAnsi" w:cstheme="minorHAnsi"/>
                    </w:rPr>
                  </w:pPr>
                </w:p>
              </w:tc>
              <w:tc>
                <w:tcPr>
                  <w:tcW w:w="763" w:type="pct"/>
                  <w:shd w:val="clear" w:color="auto" w:fill="FFFFFF" w:themeFill="background1"/>
                </w:tcPr>
                <w:p w14:paraId="12C63D77" w14:textId="77777777" w:rsidR="008516B1" w:rsidRPr="00206E37" w:rsidRDefault="008516B1" w:rsidP="00206E37">
                  <w:pPr>
                    <w:spacing w:before="60" w:after="60"/>
                    <w:jc w:val="both"/>
                    <w:rPr>
                      <w:rFonts w:asciiTheme="minorHAnsi" w:hAnsiTheme="minorHAnsi" w:cstheme="minorHAnsi"/>
                    </w:rPr>
                  </w:pPr>
                </w:p>
              </w:tc>
              <w:tc>
                <w:tcPr>
                  <w:tcW w:w="688" w:type="pct"/>
                  <w:shd w:val="clear" w:color="auto" w:fill="FFFFFF" w:themeFill="background1"/>
                </w:tcPr>
                <w:p w14:paraId="5A30B574" w14:textId="77777777" w:rsidR="008516B1" w:rsidRPr="00206E37" w:rsidRDefault="008516B1" w:rsidP="00206E37">
                  <w:pPr>
                    <w:spacing w:before="60" w:after="60"/>
                    <w:jc w:val="both"/>
                    <w:rPr>
                      <w:rFonts w:asciiTheme="minorHAnsi" w:hAnsiTheme="minorHAnsi" w:cstheme="minorHAnsi"/>
                    </w:rPr>
                  </w:pPr>
                </w:p>
              </w:tc>
              <w:tc>
                <w:tcPr>
                  <w:tcW w:w="612" w:type="pct"/>
                  <w:shd w:val="clear" w:color="auto" w:fill="FFFFFF" w:themeFill="background1"/>
                </w:tcPr>
                <w:p w14:paraId="19ADF7F6" w14:textId="77777777" w:rsidR="008516B1" w:rsidRPr="00206E37" w:rsidRDefault="008516B1" w:rsidP="00206E37">
                  <w:pPr>
                    <w:spacing w:before="60" w:after="60"/>
                    <w:jc w:val="both"/>
                    <w:rPr>
                      <w:rFonts w:asciiTheme="minorHAnsi" w:hAnsiTheme="minorHAnsi" w:cstheme="minorHAnsi"/>
                    </w:rPr>
                  </w:pPr>
                </w:p>
              </w:tc>
              <w:tc>
                <w:tcPr>
                  <w:tcW w:w="686" w:type="pct"/>
                  <w:shd w:val="clear" w:color="auto" w:fill="FFFFFF" w:themeFill="background1"/>
                </w:tcPr>
                <w:p w14:paraId="420E6385" w14:textId="77777777" w:rsidR="008516B1" w:rsidRPr="00206E37" w:rsidRDefault="008516B1" w:rsidP="00206E37">
                  <w:pPr>
                    <w:spacing w:before="60" w:after="60"/>
                    <w:jc w:val="both"/>
                    <w:rPr>
                      <w:rFonts w:asciiTheme="minorHAnsi" w:hAnsiTheme="minorHAnsi" w:cstheme="minorHAnsi"/>
                    </w:rPr>
                  </w:pPr>
                </w:p>
              </w:tc>
            </w:tr>
            <w:tr w:rsidR="008516B1" w:rsidRPr="0029136E" w14:paraId="10C03BA7" w14:textId="77777777" w:rsidTr="00516B31">
              <w:trPr>
                <w:trHeight w:val="407"/>
              </w:trPr>
              <w:tc>
                <w:tcPr>
                  <w:tcW w:w="722" w:type="pct"/>
                  <w:shd w:val="clear" w:color="auto" w:fill="FFFFFF" w:themeFill="background1"/>
                </w:tcPr>
                <w:p w14:paraId="2E1F46EB" w14:textId="77777777" w:rsidR="008516B1" w:rsidRPr="00206E37" w:rsidRDefault="008516B1" w:rsidP="00206E37">
                  <w:pPr>
                    <w:spacing w:before="60" w:after="60"/>
                    <w:jc w:val="both"/>
                    <w:rPr>
                      <w:rFonts w:asciiTheme="minorHAnsi" w:hAnsiTheme="minorHAnsi" w:cstheme="minorHAnsi"/>
                    </w:rPr>
                  </w:pPr>
                </w:p>
              </w:tc>
              <w:tc>
                <w:tcPr>
                  <w:tcW w:w="459" w:type="pct"/>
                  <w:shd w:val="clear" w:color="auto" w:fill="FFFFFF" w:themeFill="background1"/>
                </w:tcPr>
                <w:p w14:paraId="240DFAA5" w14:textId="77777777" w:rsidR="008516B1" w:rsidRPr="00206E37" w:rsidRDefault="008516B1" w:rsidP="00206E37">
                  <w:pPr>
                    <w:spacing w:before="60" w:after="60"/>
                    <w:jc w:val="both"/>
                    <w:rPr>
                      <w:rFonts w:asciiTheme="minorHAnsi" w:hAnsiTheme="minorHAnsi" w:cstheme="minorHAnsi"/>
                    </w:rPr>
                  </w:pPr>
                </w:p>
              </w:tc>
              <w:tc>
                <w:tcPr>
                  <w:tcW w:w="382" w:type="pct"/>
                  <w:shd w:val="clear" w:color="auto" w:fill="FFFFFF" w:themeFill="background1"/>
                </w:tcPr>
                <w:p w14:paraId="47556269" w14:textId="77777777" w:rsidR="008516B1" w:rsidRPr="00206E37" w:rsidRDefault="008516B1" w:rsidP="00206E37">
                  <w:pPr>
                    <w:spacing w:before="60" w:after="60"/>
                    <w:jc w:val="both"/>
                    <w:rPr>
                      <w:rFonts w:asciiTheme="minorHAnsi" w:hAnsiTheme="minorHAnsi" w:cstheme="minorHAnsi"/>
                    </w:rPr>
                  </w:pPr>
                </w:p>
              </w:tc>
              <w:tc>
                <w:tcPr>
                  <w:tcW w:w="688" w:type="pct"/>
                  <w:shd w:val="clear" w:color="auto" w:fill="FFFFFF" w:themeFill="background1"/>
                </w:tcPr>
                <w:p w14:paraId="31AD2CA7" w14:textId="77777777" w:rsidR="008516B1" w:rsidRPr="00206E37" w:rsidRDefault="008516B1" w:rsidP="00206E37">
                  <w:pPr>
                    <w:spacing w:before="60" w:after="60"/>
                    <w:jc w:val="both"/>
                    <w:rPr>
                      <w:rFonts w:asciiTheme="minorHAnsi" w:hAnsiTheme="minorHAnsi" w:cstheme="minorHAnsi"/>
                    </w:rPr>
                  </w:pPr>
                </w:p>
              </w:tc>
              <w:tc>
                <w:tcPr>
                  <w:tcW w:w="763" w:type="pct"/>
                  <w:shd w:val="clear" w:color="auto" w:fill="FFFFFF" w:themeFill="background1"/>
                </w:tcPr>
                <w:p w14:paraId="5B96BE03" w14:textId="77777777" w:rsidR="008516B1" w:rsidRPr="00206E37" w:rsidRDefault="008516B1" w:rsidP="00206E37">
                  <w:pPr>
                    <w:spacing w:before="60" w:after="60"/>
                    <w:jc w:val="both"/>
                    <w:rPr>
                      <w:rFonts w:asciiTheme="minorHAnsi" w:hAnsiTheme="minorHAnsi" w:cstheme="minorHAnsi"/>
                    </w:rPr>
                  </w:pPr>
                </w:p>
              </w:tc>
              <w:tc>
                <w:tcPr>
                  <w:tcW w:w="688" w:type="pct"/>
                  <w:shd w:val="clear" w:color="auto" w:fill="FFFFFF" w:themeFill="background1"/>
                </w:tcPr>
                <w:p w14:paraId="41044D89" w14:textId="77777777" w:rsidR="008516B1" w:rsidRPr="00206E37" w:rsidRDefault="008516B1" w:rsidP="00206E37">
                  <w:pPr>
                    <w:spacing w:before="60" w:after="60"/>
                    <w:jc w:val="both"/>
                    <w:rPr>
                      <w:rFonts w:asciiTheme="minorHAnsi" w:hAnsiTheme="minorHAnsi" w:cstheme="minorHAnsi"/>
                    </w:rPr>
                  </w:pPr>
                </w:p>
              </w:tc>
              <w:tc>
                <w:tcPr>
                  <w:tcW w:w="612" w:type="pct"/>
                  <w:shd w:val="clear" w:color="auto" w:fill="FFFFFF" w:themeFill="background1"/>
                </w:tcPr>
                <w:p w14:paraId="5D1F4F71" w14:textId="77777777" w:rsidR="008516B1" w:rsidRPr="00206E37" w:rsidRDefault="008516B1" w:rsidP="00206E37">
                  <w:pPr>
                    <w:spacing w:before="60" w:after="60"/>
                    <w:jc w:val="both"/>
                    <w:rPr>
                      <w:rFonts w:asciiTheme="minorHAnsi" w:hAnsiTheme="minorHAnsi" w:cstheme="minorHAnsi"/>
                    </w:rPr>
                  </w:pPr>
                </w:p>
              </w:tc>
              <w:tc>
                <w:tcPr>
                  <w:tcW w:w="686" w:type="pct"/>
                  <w:shd w:val="clear" w:color="auto" w:fill="FFFFFF" w:themeFill="background1"/>
                </w:tcPr>
                <w:p w14:paraId="1537979E" w14:textId="77777777" w:rsidR="008516B1" w:rsidRPr="00206E37" w:rsidRDefault="008516B1" w:rsidP="00206E37">
                  <w:pPr>
                    <w:spacing w:before="60" w:after="60"/>
                    <w:jc w:val="both"/>
                    <w:rPr>
                      <w:rFonts w:asciiTheme="minorHAnsi" w:hAnsiTheme="minorHAnsi" w:cstheme="minorHAnsi"/>
                    </w:rPr>
                  </w:pPr>
                </w:p>
              </w:tc>
            </w:tr>
            <w:tr w:rsidR="00740DCF" w:rsidRPr="0029136E" w14:paraId="21EB865C" w14:textId="77777777" w:rsidTr="00516B31">
              <w:trPr>
                <w:trHeight w:val="407"/>
              </w:trPr>
              <w:tc>
                <w:tcPr>
                  <w:tcW w:w="722" w:type="pct"/>
                  <w:shd w:val="clear" w:color="auto" w:fill="FFFFFF" w:themeFill="background1"/>
                </w:tcPr>
                <w:p w14:paraId="6C380A23" w14:textId="77777777" w:rsidR="00740DCF" w:rsidRPr="00206E37" w:rsidRDefault="00740DCF" w:rsidP="00206E37">
                  <w:pPr>
                    <w:spacing w:before="60" w:after="60"/>
                    <w:jc w:val="both"/>
                    <w:rPr>
                      <w:rFonts w:asciiTheme="minorHAnsi" w:hAnsiTheme="minorHAnsi" w:cstheme="minorHAnsi"/>
                    </w:rPr>
                  </w:pPr>
                </w:p>
              </w:tc>
              <w:tc>
                <w:tcPr>
                  <w:tcW w:w="459" w:type="pct"/>
                  <w:shd w:val="clear" w:color="auto" w:fill="FFFFFF" w:themeFill="background1"/>
                </w:tcPr>
                <w:p w14:paraId="3CE9DFCB" w14:textId="77777777" w:rsidR="00740DCF" w:rsidRPr="00206E37" w:rsidRDefault="00740DCF" w:rsidP="00206E37">
                  <w:pPr>
                    <w:spacing w:before="60" w:after="60"/>
                    <w:jc w:val="both"/>
                    <w:rPr>
                      <w:rFonts w:asciiTheme="minorHAnsi" w:hAnsiTheme="minorHAnsi" w:cstheme="minorHAnsi"/>
                    </w:rPr>
                  </w:pPr>
                </w:p>
              </w:tc>
              <w:tc>
                <w:tcPr>
                  <w:tcW w:w="382" w:type="pct"/>
                  <w:shd w:val="clear" w:color="auto" w:fill="FFFFFF" w:themeFill="background1"/>
                </w:tcPr>
                <w:p w14:paraId="733B4AFB" w14:textId="77777777" w:rsidR="00740DCF" w:rsidRPr="00206E37" w:rsidRDefault="00740DCF" w:rsidP="00206E37">
                  <w:pPr>
                    <w:spacing w:before="60" w:after="60"/>
                    <w:jc w:val="both"/>
                    <w:rPr>
                      <w:rFonts w:asciiTheme="minorHAnsi" w:hAnsiTheme="minorHAnsi" w:cstheme="minorHAnsi"/>
                    </w:rPr>
                  </w:pPr>
                </w:p>
              </w:tc>
              <w:tc>
                <w:tcPr>
                  <w:tcW w:w="688" w:type="pct"/>
                  <w:shd w:val="clear" w:color="auto" w:fill="FFFFFF" w:themeFill="background1"/>
                </w:tcPr>
                <w:p w14:paraId="44B87007" w14:textId="77777777" w:rsidR="00740DCF" w:rsidRPr="00206E37" w:rsidRDefault="00740DCF" w:rsidP="00206E37">
                  <w:pPr>
                    <w:spacing w:before="60" w:after="60"/>
                    <w:jc w:val="both"/>
                    <w:rPr>
                      <w:rFonts w:asciiTheme="minorHAnsi" w:hAnsiTheme="minorHAnsi" w:cstheme="minorHAnsi"/>
                    </w:rPr>
                  </w:pPr>
                </w:p>
              </w:tc>
              <w:tc>
                <w:tcPr>
                  <w:tcW w:w="763" w:type="pct"/>
                  <w:shd w:val="clear" w:color="auto" w:fill="FFFFFF" w:themeFill="background1"/>
                </w:tcPr>
                <w:p w14:paraId="72AE854C" w14:textId="77777777" w:rsidR="00740DCF" w:rsidRPr="00206E37" w:rsidRDefault="00740DCF" w:rsidP="00206E37">
                  <w:pPr>
                    <w:spacing w:before="60" w:after="60"/>
                    <w:jc w:val="both"/>
                    <w:rPr>
                      <w:rFonts w:asciiTheme="minorHAnsi" w:hAnsiTheme="minorHAnsi" w:cstheme="minorHAnsi"/>
                    </w:rPr>
                  </w:pPr>
                </w:p>
              </w:tc>
              <w:tc>
                <w:tcPr>
                  <w:tcW w:w="688" w:type="pct"/>
                  <w:shd w:val="clear" w:color="auto" w:fill="FFFFFF" w:themeFill="background1"/>
                </w:tcPr>
                <w:p w14:paraId="2C3C9CC3" w14:textId="77777777" w:rsidR="00740DCF" w:rsidRPr="00206E37" w:rsidRDefault="00740DCF" w:rsidP="00206E37">
                  <w:pPr>
                    <w:spacing w:before="60" w:after="60"/>
                    <w:jc w:val="both"/>
                    <w:rPr>
                      <w:rFonts w:asciiTheme="minorHAnsi" w:hAnsiTheme="minorHAnsi" w:cstheme="minorHAnsi"/>
                    </w:rPr>
                  </w:pPr>
                </w:p>
              </w:tc>
              <w:tc>
                <w:tcPr>
                  <w:tcW w:w="612" w:type="pct"/>
                  <w:shd w:val="clear" w:color="auto" w:fill="FFFFFF" w:themeFill="background1"/>
                </w:tcPr>
                <w:p w14:paraId="2C56AAE6" w14:textId="77777777" w:rsidR="00740DCF" w:rsidRPr="00206E37" w:rsidRDefault="00740DCF" w:rsidP="00206E37">
                  <w:pPr>
                    <w:spacing w:before="60" w:after="60"/>
                    <w:jc w:val="both"/>
                    <w:rPr>
                      <w:rFonts w:asciiTheme="minorHAnsi" w:hAnsiTheme="minorHAnsi" w:cstheme="minorHAnsi"/>
                    </w:rPr>
                  </w:pPr>
                </w:p>
              </w:tc>
              <w:tc>
                <w:tcPr>
                  <w:tcW w:w="686" w:type="pct"/>
                  <w:shd w:val="clear" w:color="auto" w:fill="FFFFFF" w:themeFill="background1"/>
                </w:tcPr>
                <w:p w14:paraId="13E70D07" w14:textId="77777777" w:rsidR="00740DCF" w:rsidRPr="00206E37" w:rsidRDefault="00740DCF" w:rsidP="00206E37">
                  <w:pPr>
                    <w:spacing w:before="60" w:after="60"/>
                    <w:jc w:val="both"/>
                    <w:rPr>
                      <w:rFonts w:asciiTheme="minorHAnsi" w:hAnsiTheme="minorHAnsi" w:cstheme="minorHAnsi"/>
                    </w:rPr>
                  </w:pPr>
                </w:p>
              </w:tc>
            </w:tr>
            <w:tr w:rsidR="008516B1" w:rsidRPr="0029136E" w14:paraId="725B25EE" w14:textId="77777777" w:rsidTr="00516B31">
              <w:trPr>
                <w:trHeight w:val="406"/>
              </w:trPr>
              <w:tc>
                <w:tcPr>
                  <w:tcW w:w="722" w:type="pct"/>
                  <w:shd w:val="clear" w:color="auto" w:fill="FFFFFF" w:themeFill="background1"/>
                </w:tcPr>
                <w:p w14:paraId="39BD326F" w14:textId="77777777" w:rsidR="008516B1" w:rsidRPr="00206E37" w:rsidRDefault="008516B1" w:rsidP="00206E37">
                  <w:pPr>
                    <w:spacing w:before="60" w:after="60"/>
                    <w:jc w:val="both"/>
                    <w:rPr>
                      <w:rFonts w:asciiTheme="minorHAnsi" w:hAnsiTheme="minorHAnsi" w:cstheme="minorHAnsi"/>
                    </w:rPr>
                  </w:pPr>
                </w:p>
              </w:tc>
              <w:tc>
                <w:tcPr>
                  <w:tcW w:w="459" w:type="pct"/>
                  <w:shd w:val="clear" w:color="auto" w:fill="FFFFFF" w:themeFill="background1"/>
                </w:tcPr>
                <w:p w14:paraId="2870765E" w14:textId="77777777" w:rsidR="008516B1" w:rsidRPr="00206E37" w:rsidRDefault="008516B1" w:rsidP="00206E37">
                  <w:pPr>
                    <w:spacing w:before="60" w:after="60"/>
                    <w:jc w:val="both"/>
                    <w:rPr>
                      <w:rFonts w:asciiTheme="minorHAnsi" w:hAnsiTheme="minorHAnsi" w:cstheme="minorHAnsi"/>
                    </w:rPr>
                  </w:pPr>
                </w:p>
              </w:tc>
              <w:tc>
                <w:tcPr>
                  <w:tcW w:w="382" w:type="pct"/>
                  <w:shd w:val="clear" w:color="auto" w:fill="FFFFFF" w:themeFill="background1"/>
                </w:tcPr>
                <w:p w14:paraId="7D79CA76" w14:textId="77777777" w:rsidR="008516B1" w:rsidRPr="00206E37" w:rsidRDefault="008516B1" w:rsidP="00206E37">
                  <w:pPr>
                    <w:spacing w:before="60" w:after="60"/>
                    <w:jc w:val="both"/>
                    <w:rPr>
                      <w:rFonts w:asciiTheme="minorHAnsi" w:hAnsiTheme="minorHAnsi" w:cstheme="minorHAnsi"/>
                    </w:rPr>
                  </w:pPr>
                </w:p>
              </w:tc>
              <w:tc>
                <w:tcPr>
                  <w:tcW w:w="688" w:type="pct"/>
                  <w:shd w:val="clear" w:color="auto" w:fill="FFFFFF" w:themeFill="background1"/>
                </w:tcPr>
                <w:p w14:paraId="44591AA9" w14:textId="77777777" w:rsidR="008516B1" w:rsidRPr="00206E37" w:rsidRDefault="008516B1" w:rsidP="00206E37">
                  <w:pPr>
                    <w:spacing w:before="60" w:after="60"/>
                    <w:jc w:val="both"/>
                    <w:rPr>
                      <w:rFonts w:asciiTheme="minorHAnsi" w:hAnsiTheme="minorHAnsi" w:cstheme="minorHAnsi"/>
                    </w:rPr>
                  </w:pPr>
                </w:p>
              </w:tc>
              <w:tc>
                <w:tcPr>
                  <w:tcW w:w="763" w:type="pct"/>
                  <w:shd w:val="clear" w:color="auto" w:fill="FFFFFF" w:themeFill="background1"/>
                </w:tcPr>
                <w:p w14:paraId="2960A0BC" w14:textId="77777777" w:rsidR="008516B1" w:rsidRPr="00206E37" w:rsidRDefault="008516B1" w:rsidP="00206E37">
                  <w:pPr>
                    <w:spacing w:before="60" w:after="60"/>
                    <w:jc w:val="both"/>
                    <w:rPr>
                      <w:rFonts w:asciiTheme="minorHAnsi" w:hAnsiTheme="minorHAnsi" w:cstheme="minorHAnsi"/>
                    </w:rPr>
                  </w:pPr>
                </w:p>
              </w:tc>
              <w:tc>
                <w:tcPr>
                  <w:tcW w:w="688" w:type="pct"/>
                  <w:shd w:val="clear" w:color="auto" w:fill="FFFFFF" w:themeFill="background1"/>
                </w:tcPr>
                <w:p w14:paraId="7B030FE1" w14:textId="77777777" w:rsidR="008516B1" w:rsidRPr="00206E37" w:rsidRDefault="008516B1" w:rsidP="00206E37">
                  <w:pPr>
                    <w:spacing w:before="60" w:after="60"/>
                    <w:jc w:val="both"/>
                    <w:rPr>
                      <w:rFonts w:asciiTheme="minorHAnsi" w:hAnsiTheme="minorHAnsi" w:cstheme="minorHAnsi"/>
                    </w:rPr>
                  </w:pPr>
                </w:p>
              </w:tc>
              <w:tc>
                <w:tcPr>
                  <w:tcW w:w="612" w:type="pct"/>
                  <w:shd w:val="clear" w:color="auto" w:fill="FFFFFF" w:themeFill="background1"/>
                </w:tcPr>
                <w:p w14:paraId="3F8524CC" w14:textId="77777777" w:rsidR="008516B1" w:rsidRPr="00206E37" w:rsidRDefault="008516B1" w:rsidP="00206E37">
                  <w:pPr>
                    <w:spacing w:before="60" w:after="60"/>
                    <w:jc w:val="both"/>
                    <w:rPr>
                      <w:rFonts w:asciiTheme="minorHAnsi" w:hAnsiTheme="minorHAnsi" w:cstheme="minorHAnsi"/>
                    </w:rPr>
                  </w:pPr>
                </w:p>
              </w:tc>
              <w:tc>
                <w:tcPr>
                  <w:tcW w:w="686" w:type="pct"/>
                  <w:shd w:val="clear" w:color="auto" w:fill="FFFFFF" w:themeFill="background1"/>
                </w:tcPr>
                <w:p w14:paraId="71E17BE6" w14:textId="77777777" w:rsidR="008516B1" w:rsidRPr="00206E37" w:rsidRDefault="008516B1" w:rsidP="00206E37">
                  <w:pPr>
                    <w:spacing w:before="60" w:after="60"/>
                    <w:jc w:val="both"/>
                    <w:rPr>
                      <w:rFonts w:asciiTheme="minorHAnsi" w:hAnsiTheme="minorHAnsi" w:cstheme="minorHAnsi"/>
                    </w:rPr>
                  </w:pPr>
                </w:p>
              </w:tc>
            </w:tr>
          </w:tbl>
          <w:p w14:paraId="252ECD32" w14:textId="77777777" w:rsidR="00741700" w:rsidRDefault="00741700" w:rsidP="00CE2683">
            <w:pPr>
              <w:jc w:val="both"/>
              <w:rPr>
                <w:rFonts w:asciiTheme="minorHAnsi" w:hAnsiTheme="minorHAnsi" w:cstheme="minorHAnsi"/>
                <w:bCs/>
                <w:lang w:val="es-CL"/>
              </w:rPr>
            </w:pPr>
          </w:p>
          <w:p w14:paraId="7116DBA9" w14:textId="77777777" w:rsidR="007D0DD2" w:rsidRPr="00276F67" w:rsidRDefault="002823E8" w:rsidP="002F6868">
            <w:pPr>
              <w:pStyle w:val="Prrafodelista"/>
              <w:numPr>
                <w:ilvl w:val="0"/>
                <w:numId w:val="15"/>
              </w:numPr>
              <w:jc w:val="both"/>
              <w:rPr>
                <w:rFonts w:asciiTheme="minorHAnsi" w:hAnsiTheme="minorHAnsi" w:cstheme="minorHAnsi"/>
                <w:b/>
                <w:bCs/>
                <w:sz w:val="22"/>
                <w:szCs w:val="22"/>
                <w:lang w:val="es-CL"/>
              </w:rPr>
            </w:pPr>
            <w:r w:rsidRPr="00276F67">
              <w:rPr>
                <w:rFonts w:asciiTheme="minorHAnsi" w:hAnsiTheme="minorHAnsi" w:cstheme="minorHAnsi"/>
                <w:b/>
                <w:bCs/>
                <w:sz w:val="22"/>
                <w:szCs w:val="22"/>
                <w:lang w:val="es-CL"/>
              </w:rPr>
              <w:t xml:space="preserve">Dotación de </w:t>
            </w:r>
            <w:r w:rsidR="00F42B2D" w:rsidRPr="00276F67">
              <w:rPr>
                <w:rFonts w:asciiTheme="minorHAnsi" w:hAnsiTheme="minorHAnsi" w:cstheme="minorHAnsi"/>
                <w:b/>
                <w:bCs/>
                <w:sz w:val="22"/>
                <w:szCs w:val="22"/>
                <w:lang w:val="es-CL"/>
              </w:rPr>
              <w:t xml:space="preserve">box de atención, sala de </w:t>
            </w:r>
            <w:r w:rsidR="00370474" w:rsidRPr="00276F67">
              <w:rPr>
                <w:rFonts w:asciiTheme="minorHAnsi" w:hAnsiTheme="minorHAnsi" w:cstheme="minorHAnsi"/>
                <w:b/>
                <w:bCs/>
                <w:sz w:val="22"/>
                <w:szCs w:val="22"/>
                <w:lang w:val="es-CL"/>
              </w:rPr>
              <w:t>procedimientos y</w:t>
            </w:r>
            <w:r w:rsidRPr="00276F67">
              <w:rPr>
                <w:rFonts w:asciiTheme="minorHAnsi" w:hAnsiTheme="minorHAnsi" w:cstheme="minorHAnsi"/>
                <w:b/>
                <w:bCs/>
                <w:sz w:val="22"/>
                <w:szCs w:val="22"/>
                <w:lang w:val="es-CL"/>
              </w:rPr>
              <w:t xml:space="preserve"> posibilidades de aumento </w:t>
            </w:r>
            <w:r w:rsidR="00EB2740" w:rsidRPr="00276F67">
              <w:rPr>
                <w:rFonts w:asciiTheme="minorHAnsi" w:hAnsiTheme="minorHAnsi" w:cstheme="minorHAnsi"/>
                <w:b/>
                <w:bCs/>
                <w:sz w:val="22"/>
                <w:szCs w:val="22"/>
                <w:lang w:val="es-CL"/>
              </w:rPr>
              <w:t>de capacidad</w:t>
            </w:r>
            <w:r w:rsidR="005A79B0" w:rsidRPr="00276F67">
              <w:rPr>
                <w:rFonts w:asciiTheme="minorHAnsi" w:hAnsiTheme="minorHAnsi" w:cstheme="minorHAnsi"/>
                <w:b/>
                <w:bCs/>
                <w:sz w:val="22"/>
                <w:szCs w:val="22"/>
                <w:lang w:val="es-CL"/>
              </w:rPr>
              <w:t xml:space="preserve"> de estos.</w:t>
            </w:r>
          </w:p>
          <w:p w14:paraId="14F5CFDE" w14:textId="77777777" w:rsidR="00AE5365" w:rsidRPr="00AE5365" w:rsidRDefault="00AE5365" w:rsidP="00AE5365">
            <w:pPr>
              <w:pStyle w:val="Prrafodelista"/>
              <w:ind w:left="360"/>
              <w:jc w:val="both"/>
              <w:rPr>
                <w:rFonts w:asciiTheme="minorHAnsi" w:hAnsiTheme="minorHAnsi" w:cstheme="minorHAnsi"/>
                <w:b/>
                <w:bCs/>
              </w:rPr>
            </w:pPr>
          </w:p>
          <w:p w14:paraId="353439A9" w14:textId="77777777" w:rsidR="00AA03EB" w:rsidRPr="009A4B28" w:rsidRDefault="00A857D0" w:rsidP="002F6868">
            <w:pPr>
              <w:pStyle w:val="Prrafodelista"/>
              <w:numPr>
                <w:ilvl w:val="1"/>
                <w:numId w:val="15"/>
              </w:numPr>
              <w:jc w:val="both"/>
              <w:rPr>
                <w:rFonts w:asciiTheme="minorHAnsi" w:hAnsiTheme="minorHAnsi" w:cstheme="minorHAnsi"/>
                <w:i/>
                <w:color w:val="0070C0"/>
                <w:sz w:val="20"/>
                <w:szCs w:val="20"/>
              </w:rPr>
            </w:pPr>
            <w:r w:rsidRPr="009A4B28">
              <w:rPr>
                <w:rFonts w:asciiTheme="minorHAnsi" w:hAnsiTheme="minorHAnsi" w:cstheme="minorHAnsi"/>
                <w:b/>
                <w:bCs/>
                <w:sz w:val="22"/>
                <w:szCs w:val="22"/>
                <w:lang w:val="es-CL"/>
              </w:rPr>
              <w:t xml:space="preserve">Box </w:t>
            </w:r>
            <w:r w:rsidR="00AA03EB" w:rsidRPr="009A4B28">
              <w:rPr>
                <w:rFonts w:asciiTheme="minorHAnsi" w:hAnsiTheme="minorHAnsi" w:cstheme="minorHAnsi"/>
                <w:b/>
                <w:bCs/>
                <w:sz w:val="22"/>
                <w:szCs w:val="22"/>
                <w:lang w:val="es-CL"/>
              </w:rPr>
              <w:t xml:space="preserve">o Salas </w:t>
            </w:r>
            <w:r w:rsidRPr="009A4B28">
              <w:rPr>
                <w:rFonts w:asciiTheme="minorHAnsi" w:hAnsiTheme="minorHAnsi" w:cstheme="minorHAnsi"/>
                <w:b/>
                <w:bCs/>
                <w:sz w:val="22"/>
                <w:szCs w:val="22"/>
                <w:lang w:val="es-CL"/>
              </w:rPr>
              <w:t xml:space="preserve">de Atención </w:t>
            </w:r>
            <w:r w:rsidR="00AA03EB" w:rsidRPr="009A4B28">
              <w:rPr>
                <w:rFonts w:asciiTheme="minorHAnsi" w:hAnsiTheme="minorHAnsi" w:cstheme="minorHAnsi"/>
                <w:i/>
                <w:color w:val="0070C0"/>
                <w:sz w:val="20"/>
                <w:szCs w:val="20"/>
              </w:rPr>
              <w:t xml:space="preserve">(el siguiente cuadro es referencial y debe ser adaptado a la realidad del establecimiento  </w:t>
            </w:r>
          </w:p>
          <w:p w14:paraId="2F94E335" w14:textId="77777777" w:rsidR="00EB2740" w:rsidRPr="002823E8" w:rsidRDefault="00EB2740" w:rsidP="00EB2740">
            <w:pPr>
              <w:jc w:val="both"/>
              <w:rPr>
                <w:rFonts w:asciiTheme="minorHAnsi" w:hAnsiTheme="minorHAnsi" w:cstheme="minorHAnsi"/>
                <w:b/>
                <w:bCs/>
                <w:lang w:val="es-CL"/>
              </w:rPr>
            </w:pPr>
          </w:p>
          <w:tbl>
            <w:tblPr>
              <w:tblW w:w="1135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4A0" w:firstRow="1" w:lastRow="0" w:firstColumn="1" w:lastColumn="0" w:noHBand="0" w:noVBand="1"/>
            </w:tblPr>
            <w:tblGrid>
              <w:gridCol w:w="2623"/>
              <w:gridCol w:w="1958"/>
              <w:gridCol w:w="300"/>
              <w:gridCol w:w="2258"/>
              <w:gridCol w:w="2108"/>
              <w:gridCol w:w="34"/>
              <w:gridCol w:w="2076"/>
            </w:tblGrid>
            <w:tr w:rsidR="00EB5358" w:rsidRPr="00EB5358" w14:paraId="4ADBB01E" w14:textId="77777777" w:rsidTr="00276F67">
              <w:trPr>
                <w:gridAfter w:val="2"/>
                <w:wAfter w:w="929" w:type="pct"/>
                <w:trHeight w:val="900"/>
              </w:trPr>
              <w:tc>
                <w:tcPr>
                  <w:tcW w:w="1155" w:type="pct"/>
                  <w:shd w:val="clear" w:color="auto" w:fill="auto"/>
                  <w:vAlign w:val="center"/>
                  <w:hideMark/>
                </w:tcPr>
                <w:p w14:paraId="7DDD47C9" w14:textId="77777777" w:rsidR="00EB5358" w:rsidRPr="00206E37" w:rsidRDefault="004A284E" w:rsidP="00F42B2D">
                  <w:pPr>
                    <w:spacing w:before="60" w:after="60"/>
                    <w:jc w:val="center"/>
                    <w:rPr>
                      <w:rFonts w:asciiTheme="minorHAnsi" w:hAnsiTheme="minorHAnsi" w:cstheme="minorHAnsi"/>
                      <w:b/>
                    </w:rPr>
                  </w:pPr>
                  <w:r>
                    <w:rPr>
                      <w:rFonts w:asciiTheme="minorHAnsi" w:hAnsiTheme="minorHAnsi" w:cstheme="minorHAnsi"/>
                      <w:b/>
                      <w:sz w:val="22"/>
                      <w:szCs w:val="22"/>
                    </w:rPr>
                    <w:t xml:space="preserve">Tipo </w:t>
                  </w:r>
                  <w:r w:rsidR="00F42B2D">
                    <w:rPr>
                      <w:rFonts w:asciiTheme="minorHAnsi" w:hAnsiTheme="minorHAnsi" w:cstheme="minorHAnsi"/>
                      <w:b/>
                      <w:sz w:val="22"/>
                      <w:szCs w:val="22"/>
                    </w:rPr>
                    <w:t>de Box</w:t>
                  </w:r>
                </w:p>
              </w:tc>
              <w:tc>
                <w:tcPr>
                  <w:tcW w:w="862" w:type="pct"/>
                  <w:shd w:val="clear" w:color="auto" w:fill="auto"/>
                  <w:vAlign w:val="center"/>
                  <w:hideMark/>
                </w:tcPr>
                <w:p w14:paraId="2D17DA90" w14:textId="77777777" w:rsidR="00EB5358" w:rsidRPr="00206E37" w:rsidRDefault="00AA03EB" w:rsidP="00F42B2D">
                  <w:pPr>
                    <w:spacing w:before="60" w:after="60"/>
                    <w:jc w:val="center"/>
                    <w:rPr>
                      <w:rFonts w:asciiTheme="minorHAnsi" w:hAnsiTheme="minorHAnsi" w:cstheme="minorHAnsi"/>
                      <w:b/>
                    </w:rPr>
                  </w:pPr>
                  <w:r>
                    <w:rPr>
                      <w:rFonts w:asciiTheme="minorHAnsi" w:hAnsiTheme="minorHAnsi" w:cstheme="minorHAnsi"/>
                      <w:b/>
                      <w:sz w:val="22"/>
                      <w:szCs w:val="22"/>
                    </w:rPr>
                    <w:t xml:space="preserve">Cantidad de cupos por box o sala  </w:t>
                  </w:r>
                </w:p>
              </w:tc>
              <w:tc>
                <w:tcPr>
                  <w:tcW w:w="1126" w:type="pct"/>
                  <w:gridSpan w:val="2"/>
                  <w:shd w:val="clear" w:color="auto" w:fill="auto"/>
                  <w:vAlign w:val="center"/>
                  <w:hideMark/>
                </w:tcPr>
                <w:p w14:paraId="07289990" w14:textId="77777777" w:rsidR="00EB5358" w:rsidRPr="00206E37" w:rsidRDefault="00AA03EB" w:rsidP="00F42B2D">
                  <w:pPr>
                    <w:spacing w:before="60" w:after="60"/>
                    <w:jc w:val="center"/>
                    <w:rPr>
                      <w:rFonts w:asciiTheme="minorHAnsi" w:hAnsiTheme="minorHAnsi" w:cstheme="minorHAnsi"/>
                      <w:b/>
                    </w:rPr>
                  </w:pPr>
                  <w:r w:rsidRPr="00206E37">
                    <w:rPr>
                      <w:rFonts w:asciiTheme="minorHAnsi" w:hAnsiTheme="minorHAnsi" w:cstheme="minorHAnsi"/>
                      <w:b/>
                      <w:sz w:val="22"/>
                      <w:szCs w:val="22"/>
                    </w:rPr>
                    <w:t xml:space="preserve">Número máximo de </w:t>
                  </w:r>
                  <w:r>
                    <w:rPr>
                      <w:rFonts w:asciiTheme="minorHAnsi" w:hAnsiTheme="minorHAnsi" w:cstheme="minorHAnsi"/>
                      <w:b/>
                      <w:sz w:val="22"/>
                      <w:szCs w:val="22"/>
                    </w:rPr>
                    <w:t xml:space="preserve">cupos </w:t>
                  </w:r>
                  <w:r w:rsidRPr="00206E37">
                    <w:rPr>
                      <w:rFonts w:asciiTheme="minorHAnsi" w:hAnsiTheme="minorHAnsi" w:cstheme="minorHAnsi"/>
                      <w:b/>
                      <w:sz w:val="22"/>
                      <w:szCs w:val="22"/>
                    </w:rPr>
                    <w:t xml:space="preserve">para </w:t>
                  </w:r>
                  <w:r>
                    <w:rPr>
                      <w:rFonts w:asciiTheme="minorHAnsi" w:hAnsiTheme="minorHAnsi" w:cstheme="minorHAnsi"/>
                      <w:b/>
                      <w:sz w:val="22"/>
                      <w:szCs w:val="22"/>
                    </w:rPr>
                    <w:t xml:space="preserve">situaciones de </w:t>
                  </w:r>
                  <w:r w:rsidRPr="00206E37">
                    <w:rPr>
                      <w:rFonts w:asciiTheme="minorHAnsi" w:hAnsiTheme="minorHAnsi" w:cstheme="minorHAnsi"/>
                      <w:b/>
                      <w:sz w:val="22"/>
                      <w:szCs w:val="22"/>
                    </w:rPr>
                    <w:t>emergencias y desastres</w:t>
                  </w:r>
                </w:p>
              </w:tc>
              <w:tc>
                <w:tcPr>
                  <w:tcW w:w="928" w:type="pct"/>
                  <w:shd w:val="clear" w:color="auto" w:fill="auto"/>
                  <w:vAlign w:val="center"/>
                  <w:hideMark/>
                </w:tcPr>
                <w:p w14:paraId="3B97D539" w14:textId="77777777" w:rsidR="00EB5358" w:rsidRPr="00206E37" w:rsidRDefault="00EB5358" w:rsidP="00206E37">
                  <w:pPr>
                    <w:spacing w:before="60" w:after="60"/>
                    <w:jc w:val="center"/>
                    <w:rPr>
                      <w:rFonts w:asciiTheme="minorHAnsi" w:hAnsiTheme="minorHAnsi" w:cstheme="minorHAnsi"/>
                      <w:b/>
                    </w:rPr>
                  </w:pPr>
                  <w:r w:rsidRPr="00206E37">
                    <w:rPr>
                      <w:rFonts w:asciiTheme="minorHAnsi" w:hAnsiTheme="minorHAnsi" w:cstheme="minorHAnsi"/>
                      <w:b/>
                      <w:sz w:val="22"/>
                      <w:szCs w:val="22"/>
                    </w:rPr>
                    <w:t>Observaciones</w:t>
                  </w:r>
                </w:p>
              </w:tc>
            </w:tr>
            <w:tr w:rsidR="00AA03EB" w:rsidRPr="00EB5358" w14:paraId="7ECDE85E" w14:textId="77777777" w:rsidTr="00516B31">
              <w:trPr>
                <w:gridAfter w:val="2"/>
                <w:wAfter w:w="929" w:type="pct"/>
                <w:trHeight w:val="300"/>
              </w:trPr>
              <w:tc>
                <w:tcPr>
                  <w:tcW w:w="1155" w:type="pct"/>
                  <w:shd w:val="clear" w:color="auto" w:fill="auto"/>
                  <w:noWrap/>
                  <w:vAlign w:val="bottom"/>
                  <w:hideMark/>
                </w:tcPr>
                <w:p w14:paraId="69004284" w14:textId="77777777" w:rsidR="00AA03EB" w:rsidRPr="00206E37" w:rsidRDefault="00AA03EB" w:rsidP="00AA03EB">
                  <w:pPr>
                    <w:spacing w:before="60" w:after="60"/>
                    <w:jc w:val="both"/>
                    <w:rPr>
                      <w:rFonts w:asciiTheme="minorHAnsi" w:hAnsiTheme="minorHAnsi" w:cstheme="minorHAnsi"/>
                      <w:b/>
                    </w:rPr>
                  </w:pPr>
                  <w:r>
                    <w:rPr>
                      <w:rFonts w:asciiTheme="minorHAnsi" w:hAnsiTheme="minorHAnsi" w:cstheme="minorHAnsi"/>
                      <w:b/>
                      <w:sz w:val="22"/>
                      <w:szCs w:val="22"/>
                    </w:rPr>
                    <w:t>Box multipropósito</w:t>
                  </w:r>
                </w:p>
              </w:tc>
              <w:tc>
                <w:tcPr>
                  <w:tcW w:w="862" w:type="pct"/>
                  <w:shd w:val="clear" w:color="auto" w:fill="FFFFFF" w:themeFill="background1"/>
                  <w:noWrap/>
                  <w:vAlign w:val="bottom"/>
                  <w:hideMark/>
                </w:tcPr>
                <w:p w14:paraId="4A04B711" w14:textId="77777777" w:rsidR="00AA03EB" w:rsidRPr="00206E37" w:rsidRDefault="00AA03EB" w:rsidP="00AA03EB">
                  <w:pPr>
                    <w:spacing w:before="60" w:after="60"/>
                    <w:jc w:val="both"/>
                    <w:rPr>
                      <w:rFonts w:asciiTheme="minorHAnsi" w:hAnsiTheme="minorHAnsi" w:cstheme="minorHAnsi"/>
                    </w:rPr>
                  </w:pPr>
                </w:p>
              </w:tc>
              <w:tc>
                <w:tcPr>
                  <w:tcW w:w="1126" w:type="pct"/>
                  <w:gridSpan w:val="2"/>
                  <w:shd w:val="clear" w:color="auto" w:fill="FFFFFF" w:themeFill="background1"/>
                  <w:noWrap/>
                  <w:vAlign w:val="bottom"/>
                  <w:hideMark/>
                </w:tcPr>
                <w:p w14:paraId="31EFDD58" w14:textId="77777777" w:rsidR="00AA03EB" w:rsidRPr="00206E37" w:rsidRDefault="00AA03EB" w:rsidP="00AA03EB">
                  <w:pPr>
                    <w:spacing w:before="60" w:after="60"/>
                    <w:jc w:val="both"/>
                    <w:rPr>
                      <w:rFonts w:asciiTheme="minorHAnsi" w:hAnsiTheme="minorHAnsi" w:cstheme="minorHAnsi"/>
                    </w:rPr>
                  </w:pPr>
                </w:p>
              </w:tc>
              <w:tc>
                <w:tcPr>
                  <w:tcW w:w="928" w:type="pct"/>
                  <w:shd w:val="clear" w:color="auto" w:fill="FFFFFF" w:themeFill="background1"/>
                  <w:noWrap/>
                  <w:vAlign w:val="bottom"/>
                  <w:hideMark/>
                </w:tcPr>
                <w:p w14:paraId="5A0B4E76" w14:textId="77777777" w:rsidR="00AA03EB" w:rsidRPr="00206E37" w:rsidRDefault="00AA03EB" w:rsidP="00AA03EB">
                  <w:pPr>
                    <w:spacing w:before="60" w:after="60"/>
                    <w:jc w:val="both"/>
                    <w:rPr>
                      <w:rFonts w:asciiTheme="minorHAnsi" w:hAnsiTheme="minorHAnsi" w:cstheme="minorHAnsi"/>
                    </w:rPr>
                  </w:pPr>
                  <w:r w:rsidRPr="00206E37">
                    <w:rPr>
                      <w:rFonts w:asciiTheme="minorHAnsi" w:hAnsiTheme="minorHAnsi" w:cstheme="minorHAnsi"/>
                      <w:sz w:val="22"/>
                      <w:szCs w:val="22"/>
                    </w:rPr>
                    <w:t> </w:t>
                  </w:r>
                </w:p>
              </w:tc>
            </w:tr>
            <w:tr w:rsidR="00AA03EB" w:rsidRPr="00EB5358" w14:paraId="445A15B4" w14:textId="77777777" w:rsidTr="00516B31">
              <w:trPr>
                <w:gridAfter w:val="2"/>
                <w:wAfter w:w="929" w:type="pct"/>
                <w:trHeight w:val="300"/>
              </w:trPr>
              <w:tc>
                <w:tcPr>
                  <w:tcW w:w="1155" w:type="pct"/>
                  <w:shd w:val="clear" w:color="auto" w:fill="auto"/>
                  <w:noWrap/>
                  <w:vAlign w:val="bottom"/>
                </w:tcPr>
                <w:p w14:paraId="3C5866BE" w14:textId="0CF2A71F" w:rsidR="00AA03EB" w:rsidRDefault="00021C09" w:rsidP="00021C09">
                  <w:pPr>
                    <w:spacing w:before="60" w:after="60"/>
                    <w:rPr>
                      <w:rFonts w:asciiTheme="minorHAnsi" w:hAnsiTheme="minorHAnsi" w:cstheme="minorHAnsi"/>
                      <w:b/>
                    </w:rPr>
                  </w:pPr>
                  <w:r>
                    <w:rPr>
                      <w:rFonts w:asciiTheme="minorHAnsi" w:hAnsiTheme="minorHAnsi" w:cstheme="minorHAnsi"/>
                      <w:b/>
                      <w:sz w:val="22"/>
                      <w:szCs w:val="22"/>
                    </w:rPr>
                    <w:t>S</w:t>
                  </w:r>
                  <w:r w:rsidR="00AA03EB">
                    <w:rPr>
                      <w:rFonts w:asciiTheme="minorHAnsi" w:hAnsiTheme="minorHAnsi" w:cstheme="minorHAnsi"/>
                      <w:b/>
                      <w:sz w:val="22"/>
                      <w:szCs w:val="22"/>
                    </w:rPr>
                    <w:t xml:space="preserve">ala </w:t>
                  </w:r>
                  <w:r>
                    <w:rPr>
                      <w:rFonts w:asciiTheme="minorHAnsi" w:hAnsiTheme="minorHAnsi" w:cstheme="minorHAnsi"/>
                      <w:b/>
                      <w:sz w:val="22"/>
                      <w:szCs w:val="22"/>
                    </w:rPr>
                    <w:t xml:space="preserve">de </w:t>
                  </w:r>
                  <w:r w:rsidR="00293B3B">
                    <w:rPr>
                      <w:rFonts w:asciiTheme="minorHAnsi" w:hAnsiTheme="minorHAnsi" w:cstheme="minorHAnsi"/>
                      <w:b/>
                      <w:sz w:val="22"/>
                      <w:szCs w:val="22"/>
                    </w:rPr>
                    <w:t>atención ginecológica</w:t>
                  </w:r>
                  <w:r w:rsidR="00AA03EB">
                    <w:rPr>
                      <w:rFonts w:asciiTheme="minorHAnsi" w:hAnsiTheme="minorHAnsi" w:cstheme="minorHAnsi"/>
                      <w:b/>
                      <w:sz w:val="22"/>
                      <w:szCs w:val="22"/>
                    </w:rPr>
                    <w:t xml:space="preserve"> con baño</w:t>
                  </w:r>
                </w:p>
              </w:tc>
              <w:tc>
                <w:tcPr>
                  <w:tcW w:w="862" w:type="pct"/>
                  <w:shd w:val="clear" w:color="auto" w:fill="FFFFFF" w:themeFill="background1"/>
                  <w:noWrap/>
                  <w:vAlign w:val="bottom"/>
                </w:tcPr>
                <w:p w14:paraId="266A65F6" w14:textId="77777777" w:rsidR="00AA03EB" w:rsidRPr="00206E37" w:rsidRDefault="00AA03EB" w:rsidP="00AA03EB">
                  <w:pPr>
                    <w:spacing w:before="60" w:after="60"/>
                    <w:jc w:val="both"/>
                    <w:rPr>
                      <w:rFonts w:asciiTheme="minorHAnsi" w:hAnsiTheme="minorHAnsi" w:cstheme="minorHAnsi"/>
                    </w:rPr>
                  </w:pPr>
                </w:p>
              </w:tc>
              <w:tc>
                <w:tcPr>
                  <w:tcW w:w="1126" w:type="pct"/>
                  <w:gridSpan w:val="2"/>
                  <w:shd w:val="clear" w:color="auto" w:fill="FFFFFF" w:themeFill="background1"/>
                  <w:noWrap/>
                  <w:vAlign w:val="bottom"/>
                </w:tcPr>
                <w:p w14:paraId="5AD64729" w14:textId="77777777" w:rsidR="00AA03EB" w:rsidRPr="00206E37" w:rsidRDefault="00AA03EB" w:rsidP="00AA03EB">
                  <w:pPr>
                    <w:spacing w:before="60" w:after="60"/>
                    <w:jc w:val="both"/>
                    <w:rPr>
                      <w:rFonts w:asciiTheme="minorHAnsi" w:hAnsiTheme="minorHAnsi" w:cstheme="minorHAnsi"/>
                    </w:rPr>
                  </w:pPr>
                </w:p>
              </w:tc>
              <w:tc>
                <w:tcPr>
                  <w:tcW w:w="928" w:type="pct"/>
                  <w:shd w:val="clear" w:color="auto" w:fill="FFFFFF" w:themeFill="background1"/>
                  <w:noWrap/>
                  <w:vAlign w:val="bottom"/>
                </w:tcPr>
                <w:p w14:paraId="6974E3F5" w14:textId="77777777" w:rsidR="00AA03EB" w:rsidRPr="00206E37" w:rsidRDefault="00AA03EB" w:rsidP="00AA03EB">
                  <w:pPr>
                    <w:spacing w:before="60" w:after="60"/>
                    <w:jc w:val="both"/>
                    <w:rPr>
                      <w:rFonts w:asciiTheme="minorHAnsi" w:hAnsiTheme="minorHAnsi" w:cstheme="minorHAnsi"/>
                    </w:rPr>
                  </w:pPr>
                </w:p>
              </w:tc>
            </w:tr>
            <w:tr w:rsidR="00AA03EB" w:rsidRPr="00EB5358" w14:paraId="412E31AA" w14:textId="77777777" w:rsidTr="00516B31">
              <w:trPr>
                <w:gridAfter w:val="2"/>
                <w:wAfter w:w="929" w:type="pct"/>
                <w:trHeight w:val="300"/>
              </w:trPr>
              <w:tc>
                <w:tcPr>
                  <w:tcW w:w="1155" w:type="pct"/>
                  <w:shd w:val="clear" w:color="auto" w:fill="auto"/>
                  <w:noWrap/>
                  <w:vAlign w:val="bottom"/>
                </w:tcPr>
                <w:p w14:paraId="4EFF8337" w14:textId="785805BC" w:rsidR="00AA03EB" w:rsidRDefault="00021C09" w:rsidP="00021C09">
                  <w:pPr>
                    <w:spacing w:before="60" w:after="60"/>
                    <w:rPr>
                      <w:rFonts w:asciiTheme="minorHAnsi" w:hAnsiTheme="minorHAnsi" w:cstheme="minorHAnsi"/>
                      <w:b/>
                    </w:rPr>
                  </w:pPr>
                  <w:r>
                    <w:rPr>
                      <w:rFonts w:asciiTheme="minorHAnsi" w:hAnsiTheme="minorHAnsi" w:cstheme="minorHAnsi"/>
                      <w:b/>
                      <w:sz w:val="22"/>
                      <w:szCs w:val="22"/>
                    </w:rPr>
                    <w:t>S</w:t>
                  </w:r>
                  <w:r w:rsidR="00AA03EB">
                    <w:rPr>
                      <w:rFonts w:asciiTheme="minorHAnsi" w:hAnsiTheme="minorHAnsi" w:cstheme="minorHAnsi"/>
                      <w:b/>
                      <w:sz w:val="22"/>
                      <w:szCs w:val="22"/>
                    </w:rPr>
                    <w:t xml:space="preserve">ala </w:t>
                  </w:r>
                  <w:r>
                    <w:rPr>
                      <w:rFonts w:asciiTheme="minorHAnsi" w:hAnsiTheme="minorHAnsi" w:cstheme="minorHAnsi"/>
                      <w:b/>
                      <w:sz w:val="22"/>
                      <w:szCs w:val="22"/>
                    </w:rPr>
                    <w:t xml:space="preserve">de </w:t>
                  </w:r>
                  <w:r w:rsidR="00AA03EB">
                    <w:rPr>
                      <w:rFonts w:asciiTheme="minorHAnsi" w:hAnsiTheme="minorHAnsi" w:cstheme="minorHAnsi"/>
                      <w:b/>
                      <w:sz w:val="22"/>
                      <w:szCs w:val="22"/>
                    </w:rPr>
                    <w:t>atención de urgencia y reanimación</w:t>
                  </w:r>
                </w:p>
              </w:tc>
              <w:tc>
                <w:tcPr>
                  <w:tcW w:w="862" w:type="pct"/>
                  <w:shd w:val="clear" w:color="auto" w:fill="FFFFFF" w:themeFill="background1"/>
                  <w:noWrap/>
                  <w:vAlign w:val="bottom"/>
                </w:tcPr>
                <w:p w14:paraId="3B59B33E" w14:textId="77777777" w:rsidR="00AA03EB" w:rsidRPr="00206E37" w:rsidRDefault="00AA03EB" w:rsidP="00AA03EB">
                  <w:pPr>
                    <w:spacing w:before="60" w:after="60"/>
                    <w:jc w:val="both"/>
                    <w:rPr>
                      <w:rFonts w:asciiTheme="minorHAnsi" w:hAnsiTheme="minorHAnsi" w:cstheme="minorHAnsi"/>
                    </w:rPr>
                  </w:pPr>
                </w:p>
              </w:tc>
              <w:tc>
                <w:tcPr>
                  <w:tcW w:w="1126" w:type="pct"/>
                  <w:gridSpan w:val="2"/>
                  <w:shd w:val="clear" w:color="auto" w:fill="FFFFFF" w:themeFill="background1"/>
                  <w:noWrap/>
                  <w:vAlign w:val="bottom"/>
                </w:tcPr>
                <w:p w14:paraId="7B3E1854" w14:textId="77777777" w:rsidR="00AA03EB" w:rsidRPr="00206E37" w:rsidRDefault="00AA03EB" w:rsidP="00AA03EB">
                  <w:pPr>
                    <w:spacing w:before="60" w:after="60"/>
                    <w:jc w:val="both"/>
                    <w:rPr>
                      <w:rFonts w:asciiTheme="minorHAnsi" w:hAnsiTheme="minorHAnsi" w:cstheme="minorHAnsi"/>
                    </w:rPr>
                  </w:pPr>
                </w:p>
              </w:tc>
              <w:tc>
                <w:tcPr>
                  <w:tcW w:w="928" w:type="pct"/>
                  <w:shd w:val="clear" w:color="auto" w:fill="FFFFFF" w:themeFill="background1"/>
                  <w:noWrap/>
                  <w:vAlign w:val="bottom"/>
                </w:tcPr>
                <w:p w14:paraId="1838414F" w14:textId="77777777" w:rsidR="00AA03EB" w:rsidRPr="00206E37" w:rsidRDefault="00AA03EB" w:rsidP="00AA03EB">
                  <w:pPr>
                    <w:spacing w:before="60" w:after="60"/>
                    <w:jc w:val="both"/>
                    <w:rPr>
                      <w:rFonts w:asciiTheme="minorHAnsi" w:hAnsiTheme="minorHAnsi" w:cstheme="minorHAnsi"/>
                    </w:rPr>
                  </w:pPr>
                </w:p>
              </w:tc>
            </w:tr>
            <w:tr w:rsidR="00AA03EB" w:rsidRPr="00EB5358" w14:paraId="3F5DEA34" w14:textId="77777777" w:rsidTr="00516B31">
              <w:trPr>
                <w:gridAfter w:val="2"/>
                <w:wAfter w:w="929" w:type="pct"/>
                <w:trHeight w:val="300"/>
              </w:trPr>
              <w:tc>
                <w:tcPr>
                  <w:tcW w:w="1155" w:type="pct"/>
                  <w:shd w:val="clear" w:color="auto" w:fill="auto"/>
                  <w:noWrap/>
                  <w:vAlign w:val="bottom"/>
                  <w:hideMark/>
                </w:tcPr>
                <w:p w14:paraId="243428EA" w14:textId="77777777" w:rsidR="00AA03EB" w:rsidRPr="00206E37" w:rsidRDefault="00AA03EB" w:rsidP="00021C09">
                  <w:pPr>
                    <w:spacing w:before="60" w:after="60"/>
                    <w:rPr>
                      <w:rFonts w:asciiTheme="minorHAnsi" w:hAnsiTheme="minorHAnsi" w:cstheme="minorHAnsi"/>
                      <w:b/>
                    </w:rPr>
                  </w:pPr>
                  <w:r>
                    <w:rPr>
                      <w:rFonts w:asciiTheme="minorHAnsi" w:hAnsiTheme="minorHAnsi" w:cstheme="minorHAnsi"/>
                      <w:b/>
                      <w:sz w:val="22"/>
                      <w:szCs w:val="22"/>
                    </w:rPr>
                    <w:t>Sala de Procedimientos y Cirugía Menor</w:t>
                  </w:r>
                </w:p>
              </w:tc>
              <w:tc>
                <w:tcPr>
                  <w:tcW w:w="862" w:type="pct"/>
                  <w:shd w:val="clear" w:color="auto" w:fill="FFFFFF" w:themeFill="background1"/>
                  <w:noWrap/>
                  <w:vAlign w:val="bottom"/>
                  <w:hideMark/>
                </w:tcPr>
                <w:p w14:paraId="001270E7" w14:textId="77777777" w:rsidR="00AA03EB" w:rsidRPr="00206E37" w:rsidRDefault="00AA03EB" w:rsidP="00AA03EB">
                  <w:pPr>
                    <w:spacing w:before="60" w:after="60"/>
                    <w:jc w:val="both"/>
                    <w:rPr>
                      <w:rFonts w:asciiTheme="minorHAnsi" w:hAnsiTheme="minorHAnsi" w:cstheme="minorHAnsi"/>
                    </w:rPr>
                  </w:pPr>
                </w:p>
              </w:tc>
              <w:tc>
                <w:tcPr>
                  <w:tcW w:w="1126" w:type="pct"/>
                  <w:gridSpan w:val="2"/>
                  <w:shd w:val="clear" w:color="auto" w:fill="FFFFFF" w:themeFill="background1"/>
                  <w:noWrap/>
                  <w:vAlign w:val="bottom"/>
                  <w:hideMark/>
                </w:tcPr>
                <w:p w14:paraId="5E8203DD" w14:textId="77777777" w:rsidR="00AA03EB" w:rsidRPr="00206E37" w:rsidRDefault="00AA03EB" w:rsidP="00AA03EB">
                  <w:pPr>
                    <w:spacing w:before="60" w:after="60"/>
                    <w:jc w:val="both"/>
                    <w:rPr>
                      <w:rFonts w:asciiTheme="minorHAnsi" w:hAnsiTheme="minorHAnsi" w:cstheme="minorHAnsi"/>
                    </w:rPr>
                  </w:pPr>
                </w:p>
              </w:tc>
              <w:tc>
                <w:tcPr>
                  <w:tcW w:w="928" w:type="pct"/>
                  <w:shd w:val="clear" w:color="auto" w:fill="FFFFFF" w:themeFill="background1"/>
                  <w:noWrap/>
                  <w:vAlign w:val="bottom"/>
                  <w:hideMark/>
                </w:tcPr>
                <w:p w14:paraId="3CDB2D19" w14:textId="77777777" w:rsidR="00AA03EB" w:rsidRPr="00206E37" w:rsidRDefault="00AA03EB" w:rsidP="00AA03EB">
                  <w:pPr>
                    <w:spacing w:before="60" w:after="60"/>
                    <w:jc w:val="both"/>
                    <w:rPr>
                      <w:rFonts w:asciiTheme="minorHAnsi" w:hAnsiTheme="minorHAnsi" w:cstheme="minorHAnsi"/>
                    </w:rPr>
                  </w:pPr>
                  <w:r w:rsidRPr="00206E37">
                    <w:rPr>
                      <w:rFonts w:asciiTheme="minorHAnsi" w:hAnsiTheme="minorHAnsi" w:cstheme="minorHAnsi"/>
                      <w:sz w:val="22"/>
                      <w:szCs w:val="22"/>
                    </w:rPr>
                    <w:t> </w:t>
                  </w:r>
                </w:p>
              </w:tc>
            </w:tr>
            <w:tr w:rsidR="00AA03EB" w:rsidRPr="00EB5358" w14:paraId="3E415120" w14:textId="77777777" w:rsidTr="00516B31">
              <w:trPr>
                <w:gridAfter w:val="2"/>
                <w:wAfter w:w="929" w:type="pct"/>
                <w:trHeight w:val="300"/>
              </w:trPr>
              <w:tc>
                <w:tcPr>
                  <w:tcW w:w="1155" w:type="pct"/>
                  <w:shd w:val="clear" w:color="auto" w:fill="auto"/>
                  <w:noWrap/>
                  <w:vAlign w:val="bottom"/>
                </w:tcPr>
                <w:p w14:paraId="10EEA9BB" w14:textId="77777777" w:rsidR="00AA03EB" w:rsidRDefault="00AA03EB" w:rsidP="00021C09">
                  <w:pPr>
                    <w:spacing w:before="60" w:after="60"/>
                    <w:rPr>
                      <w:rFonts w:asciiTheme="minorHAnsi" w:hAnsiTheme="minorHAnsi" w:cstheme="minorHAnsi"/>
                      <w:b/>
                    </w:rPr>
                  </w:pPr>
                  <w:r>
                    <w:rPr>
                      <w:rFonts w:asciiTheme="minorHAnsi" w:hAnsiTheme="minorHAnsi" w:cstheme="minorHAnsi"/>
                      <w:b/>
                      <w:sz w:val="22"/>
                      <w:szCs w:val="22"/>
                    </w:rPr>
                    <w:t>Salas de Curación y tratamiento</w:t>
                  </w:r>
                </w:p>
              </w:tc>
              <w:tc>
                <w:tcPr>
                  <w:tcW w:w="862" w:type="pct"/>
                  <w:shd w:val="clear" w:color="auto" w:fill="FFFFFF" w:themeFill="background1"/>
                  <w:noWrap/>
                  <w:vAlign w:val="bottom"/>
                </w:tcPr>
                <w:p w14:paraId="2EF2206F" w14:textId="77777777" w:rsidR="00AA03EB" w:rsidRPr="00206E37" w:rsidRDefault="00AA03EB" w:rsidP="00AA03EB">
                  <w:pPr>
                    <w:spacing w:before="60" w:after="60"/>
                    <w:jc w:val="both"/>
                    <w:rPr>
                      <w:rFonts w:asciiTheme="minorHAnsi" w:hAnsiTheme="minorHAnsi" w:cstheme="minorHAnsi"/>
                    </w:rPr>
                  </w:pPr>
                </w:p>
              </w:tc>
              <w:tc>
                <w:tcPr>
                  <w:tcW w:w="1126" w:type="pct"/>
                  <w:gridSpan w:val="2"/>
                  <w:shd w:val="clear" w:color="auto" w:fill="FFFFFF" w:themeFill="background1"/>
                  <w:noWrap/>
                  <w:vAlign w:val="bottom"/>
                </w:tcPr>
                <w:p w14:paraId="19D31054" w14:textId="77777777" w:rsidR="00AA03EB" w:rsidRPr="00206E37" w:rsidRDefault="00AA03EB" w:rsidP="00AA03EB">
                  <w:pPr>
                    <w:spacing w:before="60" w:after="60"/>
                    <w:jc w:val="both"/>
                    <w:rPr>
                      <w:rFonts w:asciiTheme="minorHAnsi" w:hAnsiTheme="minorHAnsi" w:cstheme="minorHAnsi"/>
                    </w:rPr>
                  </w:pPr>
                </w:p>
              </w:tc>
              <w:tc>
                <w:tcPr>
                  <w:tcW w:w="928" w:type="pct"/>
                  <w:shd w:val="clear" w:color="auto" w:fill="FFFFFF" w:themeFill="background1"/>
                  <w:noWrap/>
                  <w:vAlign w:val="bottom"/>
                </w:tcPr>
                <w:p w14:paraId="51261D5D" w14:textId="77777777" w:rsidR="00AA03EB" w:rsidRPr="00206E37" w:rsidRDefault="00AA03EB" w:rsidP="00AA03EB">
                  <w:pPr>
                    <w:spacing w:before="60" w:after="60"/>
                    <w:jc w:val="both"/>
                    <w:rPr>
                      <w:rFonts w:asciiTheme="minorHAnsi" w:hAnsiTheme="minorHAnsi" w:cstheme="minorHAnsi"/>
                    </w:rPr>
                  </w:pPr>
                </w:p>
              </w:tc>
            </w:tr>
            <w:tr w:rsidR="00AA03EB" w:rsidRPr="00EB5358" w14:paraId="078C22E5" w14:textId="77777777" w:rsidTr="00516B31">
              <w:trPr>
                <w:gridAfter w:val="2"/>
                <w:wAfter w:w="929" w:type="pct"/>
                <w:trHeight w:val="300"/>
              </w:trPr>
              <w:tc>
                <w:tcPr>
                  <w:tcW w:w="1155" w:type="pct"/>
                  <w:shd w:val="clear" w:color="auto" w:fill="auto"/>
                  <w:noWrap/>
                  <w:vAlign w:val="bottom"/>
                  <w:hideMark/>
                </w:tcPr>
                <w:p w14:paraId="6AD21862" w14:textId="0379FBB4" w:rsidR="00AA03EB" w:rsidRPr="00206E37" w:rsidRDefault="00AA03EB" w:rsidP="00021C09">
                  <w:pPr>
                    <w:spacing w:before="60" w:after="60"/>
                    <w:rPr>
                      <w:rFonts w:asciiTheme="minorHAnsi" w:hAnsiTheme="minorHAnsi" w:cstheme="minorHAnsi"/>
                      <w:b/>
                    </w:rPr>
                  </w:pPr>
                  <w:r>
                    <w:rPr>
                      <w:rFonts w:asciiTheme="minorHAnsi" w:hAnsiTheme="minorHAnsi" w:cstheme="minorHAnsi"/>
                      <w:b/>
                      <w:sz w:val="22"/>
                      <w:szCs w:val="22"/>
                    </w:rPr>
                    <w:t xml:space="preserve">Salas </w:t>
                  </w:r>
                  <w:r w:rsidR="00021C09">
                    <w:rPr>
                      <w:rFonts w:asciiTheme="minorHAnsi" w:hAnsiTheme="minorHAnsi" w:cstheme="minorHAnsi"/>
                      <w:b/>
                      <w:sz w:val="22"/>
                      <w:szCs w:val="22"/>
                    </w:rPr>
                    <w:t xml:space="preserve">de atención </w:t>
                  </w:r>
                  <w:r>
                    <w:rPr>
                      <w:rFonts w:asciiTheme="minorHAnsi" w:hAnsiTheme="minorHAnsi" w:cstheme="minorHAnsi"/>
                      <w:b/>
                      <w:sz w:val="22"/>
                      <w:szCs w:val="22"/>
                    </w:rPr>
                    <w:t>respiratoria (IRA-ERA)</w:t>
                  </w:r>
                </w:p>
              </w:tc>
              <w:tc>
                <w:tcPr>
                  <w:tcW w:w="862" w:type="pct"/>
                  <w:shd w:val="clear" w:color="auto" w:fill="FFFFFF" w:themeFill="background1"/>
                  <w:noWrap/>
                  <w:vAlign w:val="bottom"/>
                  <w:hideMark/>
                </w:tcPr>
                <w:p w14:paraId="18FE46B0" w14:textId="77777777" w:rsidR="00AA03EB" w:rsidRPr="00206E37" w:rsidRDefault="00AA03EB" w:rsidP="00AA03EB">
                  <w:pPr>
                    <w:spacing w:before="60" w:after="60"/>
                    <w:jc w:val="both"/>
                    <w:rPr>
                      <w:rFonts w:asciiTheme="minorHAnsi" w:hAnsiTheme="minorHAnsi" w:cstheme="minorHAnsi"/>
                    </w:rPr>
                  </w:pPr>
                </w:p>
              </w:tc>
              <w:tc>
                <w:tcPr>
                  <w:tcW w:w="1126" w:type="pct"/>
                  <w:gridSpan w:val="2"/>
                  <w:shd w:val="clear" w:color="auto" w:fill="FFFFFF" w:themeFill="background1"/>
                  <w:noWrap/>
                  <w:vAlign w:val="bottom"/>
                  <w:hideMark/>
                </w:tcPr>
                <w:p w14:paraId="6DEA94BE" w14:textId="77777777" w:rsidR="00AA03EB" w:rsidRPr="00206E37" w:rsidRDefault="00AA03EB" w:rsidP="00AA03EB">
                  <w:pPr>
                    <w:spacing w:before="60" w:after="60"/>
                    <w:jc w:val="both"/>
                    <w:rPr>
                      <w:rFonts w:asciiTheme="minorHAnsi" w:hAnsiTheme="minorHAnsi" w:cstheme="minorHAnsi"/>
                    </w:rPr>
                  </w:pPr>
                </w:p>
              </w:tc>
              <w:tc>
                <w:tcPr>
                  <w:tcW w:w="928" w:type="pct"/>
                  <w:shd w:val="clear" w:color="auto" w:fill="FFFFFF" w:themeFill="background1"/>
                  <w:noWrap/>
                  <w:vAlign w:val="bottom"/>
                  <w:hideMark/>
                </w:tcPr>
                <w:p w14:paraId="5B592FD0" w14:textId="77777777" w:rsidR="00AA03EB" w:rsidRPr="00206E37" w:rsidRDefault="00AA03EB" w:rsidP="00AA03EB">
                  <w:pPr>
                    <w:spacing w:before="60" w:after="60"/>
                    <w:jc w:val="both"/>
                    <w:rPr>
                      <w:rFonts w:asciiTheme="minorHAnsi" w:hAnsiTheme="minorHAnsi" w:cstheme="minorHAnsi"/>
                    </w:rPr>
                  </w:pPr>
                  <w:r w:rsidRPr="00206E37">
                    <w:rPr>
                      <w:rFonts w:asciiTheme="minorHAnsi" w:hAnsiTheme="minorHAnsi" w:cstheme="minorHAnsi"/>
                      <w:sz w:val="22"/>
                      <w:szCs w:val="22"/>
                    </w:rPr>
                    <w:t> </w:t>
                  </w:r>
                </w:p>
              </w:tc>
            </w:tr>
            <w:tr w:rsidR="00C76FDA" w:rsidRPr="00EB5358" w14:paraId="4D312FED" w14:textId="77777777" w:rsidTr="00516B31">
              <w:trPr>
                <w:trHeight w:val="300"/>
              </w:trPr>
              <w:tc>
                <w:tcPr>
                  <w:tcW w:w="1155" w:type="pct"/>
                  <w:shd w:val="clear" w:color="auto" w:fill="auto"/>
                  <w:noWrap/>
                  <w:vAlign w:val="bottom"/>
                  <w:hideMark/>
                </w:tcPr>
                <w:p w14:paraId="262366FC" w14:textId="1E3351B7" w:rsidR="00C76FDA" w:rsidRPr="00206E37" w:rsidRDefault="00C76FDA" w:rsidP="00021C09">
                  <w:pPr>
                    <w:spacing w:before="60" w:after="60"/>
                    <w:rPr>
                      <w:rFonts w:asciiTheme="minorHAnsi" w:hAnsiTheme="minorHAnsi" w:cstheme="minorHAnsi"/>
                      <w:b/>
                    </w:rPr>
                  </w:pPr>
                  <w:r w:rsidRPr="006709DC">
                    <w:rPr>
                      <w:rFonts w:asciiTheme="minorHAnsi" w:hAnsiTheme="minorHAnsi" w:cstheme="minorHAnsi"/>
                      <w:b/>
                      <w:sz w:val="22"/>
                      <w:szCs w:val="22"/>
                    </w:rPr>
                    <w:t>Box de dispositivos dependientes</w:t>
                  </w:r>
                  <w:r w:rsidR="006709DC">
                    <w:rPr>
                      <w:rFonts w:asciiTheme="minorHAnsi" w:hAnsiTheme="minorHAnsi" w:cstheme="minorHAnsi"/>
                      <w:b/>
                      <w:sz w:val="22"/>
                      <w:szCs w:val="22"/>
                    </w:rPr>
                    <w:t xml:space="preserve"> (SAR, </w:t>
                  </w:r>
                  <w:r w:rsidR="00CD0128">
                    <w:rPr>
                      <w:rFonts w:asciiTheme="minorHAnsi" w:hAnsiTheme="minorHAnsi" w:cstheme="minorHAnsi"/>
                      <w:b/>
                      <w:sz w:val="22"/>
                      <w:szCs w:val="22"/>
                    </w:rPr>
                    <w:t xml:space="preserve">SUR, </w:t>
                  </w:r>
                  <w:r w:rsidR="006709DC">
                    <w:rPr>
                      <w:rFonts w:asciiTheme="minorHAnsi" w:hAnsiTheme="minorHAnsi" w:cstheme="minorHAnsi"/>
                      <w:b/>
                      <w:sz w:val="22"/>
                      <w:szCs w:val="22"/>
                    </w:rPr>
                    <w:t>SAPU, Posta, etc.)</w:t>
                  </w:r>
                </w:p>
              </w:tc>
              <w:tc>
                <w:tcPr>
                  <w:tcW w:w="862" w:type="pct"/>
                  <w:shd w:val="clear" w:color="auto" w:fill="FFFFFF" w:themeFill="background1"/>
                  <w:noWrap/>
                  <w:vAlign w:val="bottom"/>
                  <w:hideMark/>
                </w:tcPr>
                <w:p w14:paraId="3732A970" w14:textId="77777777" w:rsidR="00C76FDA" w:rsidRPr="00206E37" w:rsidRDefault="00C76FDA" w:rsidP="00132BF2">
                  <w:pPr>
                    <w:spacing w:before="60" w:after="60"/>
                    <w:jc w:val="both"/>
                    <w:rPr>
                      <w:rFonts w:asciiTheme="minorHAnsi" w:hAnsiTheme="minorHAnsi" w:cstheme="minorHAnsi"/>
                    </w:rPr>
                  </w:pPr>
                  <w:r w:rsidRPr="00206E37">
                    <w:rPr>
                      <w:rFonts w:asciiTheme="minorHAnsi" w:hAnsiTheme="minorHAnsi" w:cstheme="minorHAnsi"/>
                      <w:sz w:val="22"/>
                      <w:szCs w:val="22"/>
                    </w:rPr>
                    <w:t> </w:t>
                  </w:r>
                </w:p>
              </w:tc>
              <w:tc>
                <w:tcPr>
                  <w:tcW w:w="1126" w:type="pct"/>
                  <w:gridSpan w:val="2"/>
                  <w:shd w:val="clear" w:color="auto" w:fill="FFFFFF" w:themeFill="background1"/>
                  <w:noWrap/>
                  <w:vAlign w:val="bottom"/>
                  <w:hideMark/>
                </w:tcPr>
                <w:p w14:paraId="2D9B0A00" w14:textId="77777777" w:rsidR="00C76FDA" w:rsidRPr="00206E37" w:rsidRDefault="00C76FDA" w:rsidP="00132BF2">
                  <w:pPr>
                    <w:spacing w:before="60" w:after="60"/>
                    <w:jc w:val="both"/>
                    <w:rPr>
                      <w:rFonts w:asciiTheme="minorHAnsi" w:hAnsiTheme="minorHAnsi" w:cstheme="minorHAnsi"/>
                    </w:rPr>
                  </w:pPr>
                  <w:r w:rsidRPr="00206E37">
                    <w:rPr>
                      <w:rFonts w:asciiTheme="minorHAnsi" w:hAnsiTheme="minorHAnsi" w:cstheme="minorHAnsi"/>
                      <w:sz w:val="22"/>
                      <w:szCs w:val="22"/>
                    </w:rPr>
                    <w:t> </w:t>
                  </w:r>
                </w:p>
              </w:tc>
              <w:tc>
                <w:tcPr>
                  <w:tcW w:w="928" w:type="pct"/>
                  <w:shd w:val="clear" w:color="auto" w:fill="FFFFFF" w:themeFill="background1"/>
                  <w:noWrap/>
                  <w:vAlign w:val="bottom"/>
                  <w:hideMark/>
                </w:tcPr>
                <w:p w14:paraId="2FDB7373" w14:textId="77777777" w:rsidR="00C76FDA" w:rsidRPr="00206E37" w:rsidRDefault="00C76FDA" w:rsidP="00132BF2">
                  <w:pPr>
                    <w:spacing w:before="60" w:after="60"/>
                    <w:jc w:val="both"/>
                    <w:rPr>
                      <w:rFonts w:asciiTheme="minorHAnsi" w:hAnsiTheme="minorHAnsi" w:cstheme="minorHAnsi"/>
                    </w:rPr>
                  </w:pPr>
                  <w:r w:rsidRPr="00206E37">
                    <w:rPr>
                      <w:rFonts w:asciiTheme="minorHAnsi" w:hAnsiTheme="minorHAnsi" w:cstheme="minorHAnsi"/>
                      <w:sz w:val="22"/>
                      <w:szCs w:val="22"/>
                    </w:rPr>
                    <w:t> </w:t>
                  </w:r>
                  <w:r w:rsidR="0031399E" w:rsidRPr="006709DC">
                    <w:rPr>
                      <w:rFonts w:asciiTheme="minorHAnsi" w:hAnsiTheme="minorHAnsi" w:cstheme="minorHAnsi"/>
                      <w:i/>
                      <w:color w:val="0070C0"/>
                      <w:sz w:val="20"/>
                      <w:szCs w:val="22"/>
                    </w:rPr>
                    <w:t>Nota</w:t>
                  </w:r>
                  <w:r w:rsidR="00132BF2">
                    <w:rPr>
                      <w:rFonts w:asciiTheme="minorHAnsi" w:hAnsiTheme="minorHAnsi" w:cstheme="minorHAnsi"/>
                      <w:i/>
                      <w:color w:val="0070C0"/>
                      <w:sz w:val="20"/>
                      <w:szCs w:val="22"/>
                    </w:rPr>
                    <w:t>: indicar tipo de dispositivo</w:t>
                  </w:r>
                </w:p>
              </w:tc>
              <w:tc>
                <w:tcPr>
                  <w:tcW w:w="929" w:type="pct"/>
                  <w:gridSpan w:val="2"/>
                  <w:vAlign w:val="bottom"/>
                </w:tcPr>
                <w:p w14:paraId="10E8C744" w14:textId="77777777" w:rsidR="00C76FDA" w:rsidRPr="00EB5358" w:rsidRDefault="00C76FDA" w:rsidP="00132BF2">
                  <w:pPr>
                    <w:spacing w:after="200" w:line="276" w:lineRule="auto"/>
                  </w:pPr>
                  <w:r w:rsidRPr="00206E37">
                    <w:rPr>
                      <w:rFonts w:asciiTheme="minorHAnsi" w:hAnsiTheme="minorHAnsi" w:cstheme="minorHAnsi"/>
                      <w:sz w:val="22"/>
                      <w:szCs w:val="22"/>
                    </w:rPr>
                    <w:t> </w:t>
                  </w:r>
                </w:p>
              </w:tc>
            </w:tr>
            <w:tr w:rsidR="004C540A" w:rsidRPr="00EB5358" w14:paraId="28FD954E" w14:textId="77777777" w:rsidTr="00516B31">
              <w:trPr>
                <w:trHeight w:val="300"/>
              </w:trPr>
              <w:tc>
                <w:tcPr>
                  <w:tcW w:w="1155" w:type="pct"/>
                  <w:shd w:val="clear" w:color="auto" w:fill="auto"/>
                  <w:noWrap/>
                  <w:vAlign w:val="bottom"/>
                  <w:hideMark/>
                </w:tcPr>
                <w:p w14:paraId="73088816" w14:textId="6BAD3460" w:rsidR="004C540A" w:rsidRDefault="004C540A" w:rsidP="006709DC">
                  <w:pPr>
                    <w:spacing w:before="60" w:after="60"/>
                    <w:rPr>
                      <w:rFonts w:asciiTheme="minorHAnsi" w:hAnsiTheme="minorHAnsi" w:cstheme="minorHAnsi"/>
                      <w:i/>
                      <w:color w:val="0070C0"/>
                      <w:sz w:val="20"/>
                    </w:rPr>
                  </w:pPr>
                  <w:r>
                    <w:rPr>
                      <w:rFonts w:asciiTheme="minorHAnsi" w:hAnsiTheme="minorHAnsi" w:cstheme="minorHAnsi"/>
                      <w:b/>
                      <w:sz w:val="22"/>
                      <w:szCs w:val="22"/>
                    </w:rPr>
                    <w:t xml:space="preserve">Sala de </w:t>
                  </w:r>
                  <w:r w:rsidR="00021C09">
                    <w:rPr>
                      <w:rFonts w:asciiTheme="minorHAnsi" w:hAnsiTheme="minorHAnsi" w:cstheme="minorHAnsi"/>
                      <w:b/>
                      <w:sz w:val="22"/>
                      <w:szCs w:val="22"/>
                    </w:rPr>
                    <w:t>R</w:t>
                  </w:r>
                  <w:r>
                    <w:rPr>
                      <w:rFonts w:asciiTheme="minorHAnsi" w:hAnsiTheme="minorHAnsi" w:cstheme="minorHAnsi"/>
                      <w:b/>
                      <w:sz w:val="22"/>
                      <w:szCs w:val="22"/>
                    </w:rPr>
                    <w:t>ehabilitación/</w:t>
                  </w:r>
                  <w:r w:rsidR="004121DE">
                    <w:rPr>
                      <w:rFonts w:asciiTheme="minorHAnsi" w:hAnsiTheme="minorHAnsi" w:cstheme="minorHAnsi"/>
                      <w:b/>
                      <w:sz w:val="22"/>
                      <w:szCs w:val="22"/>
                    </w:rPr>
                    <w:t>Fisioterapia</w:t>
                  </w:r>
                  <w:r w:rsidR="004121DE" w:rsidRPr="006709DC">
                    <w:rPr>
                      <w:rFonts w:asciiTheme="minorHAnsi" w:hAnsiTheme="minorHAnsi" w:cstheme="minorHAnsi"/>
                      <w:i/>
                      <w:color w:val="0070C0"/>
                      <w:sz w:val="20"/>
                      <w:szCs w:val="22"/>
                    </w:rPr>
                    <w:t xml:space="preserve"> Indicar</w:t>
                  </w:r>
                  <w:r w:rsidR="006709DC" w:rsidRPr="006709DC">
                    <w:rPr>
                      <w:rFonts w:asciiTheme="minorHAnsi" w:hAnsiTheme="minorHAnsi" w:cstheme="minorHAnsi"/>
                      <w:i/>
                      <w:color w:val="0070C0"/>
                      <w:sz w:val="20"/>
                      <w:szCs w:val="22"/>
                    </w:rPr>
                    <w:t xml:space="preserve"> si cuenta con cupos de gases clínicos, por ejemplo 2.</w:t>
                  </w:r>
                </w:p>
              </w:tc>
              <w:tc>
                <w:tcPr>
                  <w:tcW w:w="862" w:type="pct"/>
                  <w:shd w:val="clear" w:color="auto" w:fill="FFFFFF" w:themeFill="background1"/>
                  <w:noWrap/>
                  <w:vAlign w:val="bottom"/>
                  <w:hideMark/>
                </w:tcPr>
                <w:p w14:paraId="2959B0E6" w14:textId="77777777" w:rsidR="004C540A" w:rsidRPr="00206E37" w:rsidRDefault="004C540A" w:rsidP="00132BF2">
                  <w:pPr>
                    <w:spacing w:before="60" w:after="60"/>
                    <w:jc w:val="both"/>
                    <w:rPr>
                      <w:rFonts w:asciiTheme="minorHAnsi" w:hAnsiTheme="minorHAnsi" w:cstheme="minorHAnsi"/>
                    </w:rPr>
                  </w:pPr>
                </w:p>
              </w:tc>
              <w:tc>
                <w:tcPr>
                  <w:tcW w:w="1126" w:type="pct"/>
                  <w:gridSpan w:val="2"/>
                  <w:shd w:val="clear" w:color="auto" w:fill="FFFFFF" w:themeFill="background1"/>
                  <w:noWrap/>
                  <w:vAlign w:val="bottom"/>
                  <w:hideMark/>
                </w:tcPr>
                <w:p w14:paraId="70E43999" w14:textId="77777777" w:rsidR="004C540A" w:rsidRPr="00206E37" w:rsidRDefault="004C540A" w:rsidP="00132BF2">
                  <w:pPr>
                    <w:spacing w:before="60" w:after="60"/>
                    <w:jc w:val="both"/>
                    <w:rPr>
                      <w:rFonts w:asciiTheme="minorHAnsi" w:hAnsiTheme="minorHAnsi" w:cstheme="minorHAnsi"/>
                    </w:rPr>
                  </w:pPr>
                </w:p>
              </w:tc>
              <w:tc>
                <w:tcPr>
                  <w:tcW w:w="928" w:type="pct"/>
                  <w:shd w:val="clear" w:color="auto" w:fill="FFFFFF" w:themeFill="background1"/>
                  <w:noWrap/>
                  <w:vAlign w:val="bottom"/>
                  <w:hideMark/>
                </w:tcPr>
                <w:p w14:paraId="7E829ECF" w14:textId="77777777" w:rsidR="004C540A" w:rsidRPr="00206E37" w:rsidRDefault="004C540A" w:rsidP="00132BF2">
                  <w:pPr>
                    <w:spacing w:before="60" w:after="60"/>
                    <w:jc w:val="both"/>
                    <w:rPr>
                      <w:rFonts w:asciiTheme="minorHAnsi" w:hAnsiTheme="minorHAnsi" w:cstheme="minorHAnsi"/>
                    </w:rPr>
                  </w:pPr>
                </w:p>
              </w:tc>
              <w:tc>
                <w:tcPr>
                  <w:tcW w:w="929" w:type="pct"/>
                  <w:gridSpan w:val="2"/>
                  <w:vAlign w:val="bottom"/>
                </w:tcPr>
                <w:p w14:paraId="741371B1" w14:textId="77777777" w:rsidR="004C540A" w:rsidRPr="00206E37" w:rsidRDefault="004C540A" w:rsidP="00132BF2">
                  <w:pPr>
                    <w:spacing w:after="200" w:line="276" w:lineRule="auto"/>
                    <w:rPr>
                      <w:rFonts w:asciiTheme="minorHAnsi" w:hAnsiTheme="minorHAnsi" w:cstheme="minorHAnsi"/>
                    </w:rPr>
                  </w:pPr>
                </w:p>
              </w:tc>
            </w:tr>
            <w:tr w:rsidR="004C540A" w:rsidRPr="00EB5358" w14:paraId="74CC8674" w14:textId="77777777" w:rsidTr="00516B31">
              <w:trPr>
                <w:trHeight w:val="300"/>
              </w:trPr>
              <w:tc>
                <w:tcPr>
                  <w:tcW w:w="1155" w:type="pct"/>
                  <w:shd w:val="clear" w:color="auto" w:fill="auto"/>
                  <w:noWrap/>
                  <w:vAlign w:val="bottom"/>
                  <w:hideMark/>
                </w:tcPr>
                <w:p w14:paraId="23558A82" w14:textId="0ED37856" w:rsidR="004C540A" w:rsidRPr="00206E37" w:rsidRDefault="004C540A" w:rsidP="00AA03EB">
                  <w:pPr>
                    <w:spacing w:before="60" w:after="60"/>
                    <w:jc w:val="both"/>
                    <w:rPr>
                      <w:rFonts w:asciiTheme="minorHAnsi" w:hAnsiTheme="minorHAnsi" w:cstheme="minorHAnsi"/>
                      <w:b/>
                    </w:rPr>
                  </w:pPr>
                  <w:r w:rsidRPr="004B6A63">
                    <w:rPr>
                      <w:rFonts w:asciiTheme="minorHAnsi" w:hAnsiTheme="minorHAnsi" w:cstheme="minorHAnsi"/>
                      <w:i/>
                      <w:color w:val="0070C0"/>
                      <w:sz w:val="20"/>
                      <w:szCs w:val="22"/>
                    </w:rPr>
                    <w:t xml:space="preserve">Otros, </w:t>
                  </w:r>
                  <w:r w:rsidRPr="00206E37">
                    <w:rPr>
                      <w:rFonts w:asciiTheme="minorHAnsi" w:hAnsiTheme="minorHAnsi" w:cstheme="minorHAnsi"/>
                      <w:i/>
                      <w:color w:val="0070C0"/>
                      <w:sz w:val="20"/>
                      <w:szCs w:val="22"/>
                    </w:rPr>
                    <w:t>sírvase especificar</w:t>
                  </w:r>
                  <w:r w:rsidR="00A878F7">
                    <w:rPr>
                      <w:rFonts w:asciiTheme="minorHAnsi" w:hAnsiTheme="minorHAnsi" w:cstheme="minorHAnsi"/>
                      <w:i/>
                      <w:color w:val="0070C0"/>
                      <w:sz w:val="20"/>
                      <w:szCs w:val="22"/>
                    </w:rPr>
                    <w:t xml:space="preserve">, por ejemplo: </w:t>
                  </w:r>
                  <w:r w:rsidR="00A878F7" w:rsidRPr="00A878F7">
                    <w:rPr>
                      <w:rFonts w:asciiTheme="minorHAnsi" w:hAnsiTheme="minorHAnsi" w:cstheme="minorHAnsi"/>
                      <w:i/>
                      <w:color w:val="0070C0"/>
                      <w:sz w:val="20"/>
                      <w:szCs w:val="22"/>
                    </w:rPr>
                    <w:t>Salas de contención individual o grupal</w:t>
                  </w:r>
                </w:p>
              </w:tc>
              <w:tc>
                <w:tcPr>
                  <w:tcW w:w="862" w:type="pct"/>
                  <w:shd w:val="clear" w:color="auto" w:fill="FFFFFF" w:themeFill="background1"/>
                  <w:noWrap/>
                  <w:vAlign w:val="bottom"/>
                  <w:hideMark/>
                </w:tcPr>
                <w:p w14:paraId="23AF6768" w14:textId="77777777" w:rsidR="004C540A" w:rsidRPr="00206E37" w:rsidRDefault="004C540A" w:rsidP="00AA03EB">
                  <w:pPr>
                    <w:spacing w:before="60" w:after="60"/>
                    <w:jc w:val="both"/>
                    <w:rPr>
                      <w:rFonts w:asciiTheme="minorHAnsi" w:hAnsiTheme="minorHAnsi" w:cstheme="minorHAnsi"/>
                    </w:rPr>
                  </w:pPr>
                </w:p>
              </w:tc>
              <w:tc>
                <w:tcPr>
                  <w:tcW w:w="1126" w:type="pct"/>
                  <w:gridSpan w:val="2"/>
                  <w:shd w:val="clear" w:color="auto" w:fill="FFFFFF" w:themeFill="background1"/>
                  <w:noWrap/>
                  <w:vAlign w:val="bottom"/>
                  <w:hideMark/>
                </w:tcPr>
                <w:p w14:paraId="1B1ED3E1" w14:textId="77777777" w:rsidR="004C540A" w:rsidRPr="00206E37" w:rsidRDefault="004C540A" w:rsidP="00AA03EB">
                  <w:pPr>
                    <w:spacing w:before="60" w:after="60"/>
                    <w:jc w:val="both"/>
                    <w:rPr>
                      <w:rFonts w:asciiTheme="minorHAnsi" w:hAnsiTheme="minorHAnsi" w:cstheme="minorHAnsi"/>
                    </w:rPr>
                  </w:pPr>
                  <w:r w:rsidRPr="00206E37">
                    <w:rPr>
                      <w:rFonts w:asciiTheme="minorHAnsi" w:hAnsiTheme="minorHAnsi" w:cstheme="minorHAnsi"/>
                      <w:sz w:val="22"/>
                      <w:szCs w:val="22"/>
                    </w:rPr>
                    <w:t> </w:t>
                  </w:r>
                </w:p>
              </w:tc>
              <w:tc>
                <w:tcPr>
                  <w:tcW w:w="928" w:type="pct"/>
                  <w:shd w:val="clear" w:color="auto" w:fill="FFFFFF" w:themeFill="background1"/>
                  <w:noWrap/>
                  <w:vAlign w:val="bottom"/>
                  <w:hideMark/>
                </w:tcPr>
                <w:p w14:paraId="08B32314" w14:textId="77777777" w:rsidR="004C540A" w:rsidRPr="00206E37" w:rsidRDefault="004C540A" w:rsidP="00AA03EB">
                  <w:pPr>
                    <w:spacing w:before="60" w:after="60"/>
                    <w:jc w:val="both"/>
                    <w:rPr>
                      <w:rFonts w:asciiTheme="minorHAnsi" w:hAnsiTheme="minorHAnsi" w:cstheme="minorHAnsi"/>
                    </w:rPr>
                  </w:pPr>
                  <w:r w:rsidRPr="00206E37">
                    <w:rPr>
                      <w:rFonts w:asciiTheme="minorHAnsi" w:hAnsiTheme="minorHAnsi" w:cstheme="minorHAnsi"/>
                      <w:sz w:val="22"/>
                      <w:szCs w:val="22"/>
                    </w:rPr>
                    <w:t> </w:t>
                  </w:r>
                </w:p>
              </w:tc>
              <w:tc>
                <w:tcPr>
                  <w:tcW w:w="929" w:type="pct"/>
                  <w:gridSpan w:val="2"/>
                  <w:vAlign w:val="bottom"/>
                </w:tcPr>
                <w:p w14:paraId="5B555C8D" w14:textId="77777777" w:rsidR="004C540A" w:rsidRPr="00EB5358" w:rsidRDefault="004C540A" w:rsidP="00AA03EB">
                  <w:pPr>
                    <w:spacing w:after="200" w:line="276" w:lineRule="auto"/>
                  </w:pPr>
                  <w:r w:rsidRPr="00206E37">
                    <w:rPr>
                      <w:rFonts w:asciiTheme="minorHAnsi" w:hAnsiTheme="minorHAnsi" w:cstheme="minorHAnsi"/>
                      <w:sz w:val="22"/>
                      <w:szCs w:val="22"/>
                    </w:rPr>
                    <w:t> </w:t>
                  </w:r>
                </w:p>
              </w:tc>
            </w:tr>
            <w:tr w:rsidR="004C540A" w:rsidRPr="00EB5358" w14:paraId="39D2F0D2" w14:textId="77777777" w:rsidTr="00516B31">
              <w:trPr>
                <w:gridAfter w:val="2"/>
                <w:wAfter w:w="929" w:type="pct"/>
                <w:trHeight w:val="300"/>
              </w:trPr>
              <w:tc>
                <w:tcPr>
                  <w:tcW w:w="1155" w:type="pct"/>
                  <w:shd w:val="clear" w:color="auto" w:fill="auto"/>
                  <w:noWrap/>
                  <w:vAlign w:val="bottom"/>
                  <w:hideMark/>
                </w:tcPr>
                <w:p w14:paraId="654F0C4B" w14:textId="77777777" w:rsidR="004C540A" w:rsidRPr="00206E37" w:rsidRDefault="004C540A" w:rsidP="00AA03EB">
                  <w:pPr>
                    <w:spacing w:before="60" w:after="60"/>
                    <w:jc w:val="both"/>
                    <w:rPr>
                      <w:rFonts w:asciiTheme="minorHAnsi" w:hAnsiTheme="minorHAnsi" w:cstheme="minorHAnsi"/>
                      <w:b/>
                    </w:rPr>
                  </w:pPr>
                  <w:r w:rsidRPr="00206E37">
                    <w:rPr>
                      <w:rFonts w:asciiTheme="minorHAnsi" w:hAnsiTheme="minorHAnsi" w:cstheme="minorHAnsi"/>
                      <w:b/>
                      <w:sz w:val="22"/>
                      <w:szCs w:val="22"/>
                    </w:rPr>
                    <w:t>Total</w:t>
                  </w:r>
                </w:p>
              </w:tc>
              <w:tc>
                <w:tcPr>
                  <w:tcW w:w="862" w:type="pct"/>
                  <w:shd w:val="clear" w:color="auto" w:fill="FFFFFF" w:themeFill="background1"/>
                  <w:noWrap/>
                  <w:vAlign w:val="bottom"/>
                  <w:hideMark/>
                </w:tcPr>
                <w:p w14:paraId="249798B3" w14:textId="77777777" w:rsidR="004C540A" w:rsidRPr="00206E37" w:rsidRDefault="004C540A" w:rsidP="00AA03EB">
                  <w:pPr>
                    <w:spacing w:before="60" w:after="60"/>
                    <w:jc w:val="both"/>
                    <w:rPr>
                      <w:rFonts w:asciiTheme="minorHAnsi" w:hAnsiTheme="minorHAnsi" w:cstheme="minorHAnsi"/>
                    </w:rPr>
                  </w:pPr>
                  <w:r w:rsidRPr="00206E37">
                    <w:rPr>
                      <w:rFonts w:asciiTheme="minorHAnsi" w:hAnsiTheme="minorHAnsi" w:cstheme="minorHAnsi"/>
                      <w:sz w:val="22"/>
                      <w:szCs w:val="22"/>
                    </w:rPr>
                    <w:t> </w:t>
                  </w:r>
                </w:p>
              </w:tc>
              <w:tc>
                <w:tcPr>
                  <w:tcW w:w="1126" w:type="pct"/>
                  <w:gridSpan w:val="2"/>
                  <w:shd w:val="clear" w:color="auto" w:fill="FFFFFF" w:themeFill="background1"/>
                  <w:noWrap/>
                  <w:vAlign w:val="bottom"/>
                  <w:hideMark/>
                </w:tcPr>
                <w:p w14:paraId="66C9E3BE" w14:textId="77777777" w:rsidR="004C540A" w:rsidRPr="00206E37" w:rsidRDefault="004C540A" w:rsidP="00AA03EB">
                  <w:pPr>
                    <w:spacing w:before="60" w:after="60"/>
                    <w:jc w:val="both"/>
                    <w:rPr>
                      <w:rFonts w:asciiTheme="minorHAnsi" w:hAnsiTheme="minorHAnsi" w:cstheme="minorHAnsi"/>
                    </w:rPr>
                  </w:pPr>
                  <w:r w:rsidRPr="00206E37">
                    <w:rPr>
                      <w:rFonts w:asciiTheme="minorHAnsi" w:hAnsiTheme="minorHAnsi" w:cstheme="minorHAnsi"/>
                      <w:sz w:val="22"/>
                      <w:szCs w:val="22"/>
                    </w:rPr>
                    <w:t> </w:t>
                  </w:r>
                </w:p>
              </w:tc>
              <w:tc>
                <w:tcPr>
                  <w:tcW w:w="928" w:type="pct"/>
                  <w:shd w:val="clear" w:color="auto" w:fill="FFFFFF" w:themeFill="background1"/>
                  <w:noWrap/>
                  <w:vAlign w:val="bottom"/>
                  <w:hideMark/>
                </w:tcPr>
                <w:p w14:paraId="6A32CC42" w14:textId="77777777" w:rsidR="004C540A" w:rsidRPr="00206E37" w:rsidRDefault="004C540A" w:rsidP="00AA03EB">
                  <w:pPr>
                    <w:spacing w:before="60" w:after="60"/>
                    <w:jc w:val="both"/>
                    <w:rPr>
                      <w:rFonts w:asciiTheme="minorHAnsi" w:hAnsiTheme="minorHAnsi" w:cstheme="minorHAnsi"/>
                    </w:rPr>
                  </w:pPr>
                  <w:r w:rsidRPr="00206E37">
                    <w:rPr>
                      <w:rFonts w:asciiTheme="minorHAnsi" w:hAnsiTheme="minorHAnsi" w:cstheme="minorHAnsi"/>
                      <w:sz w:val="22"/>
                      <w:szCs w:val="22"/>
                    </w:rPr>
                    <w:t> </w:t>
                  </w:r>
                </w:p>
              </w:tc>
            </w:tr>
            <w:tr w:rsidR="00EB5358" w:rsidRPr="00C35845" w14:paraId="5248204E" w14:textId="77777777" w:rsidTr="00276F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pct"/>
                <w:trHeight w:val="300"/>
              </w:trPr>
              <w:tc>
                <w:tcPr>
                  <w:tcW w:w="4086" w:type="pct"/>
                  <w:gridSpan w:val="6"/>
                  <w:tcBorders>
                    <w:top w:val="nil"/>
                    <w:left w:val="nil"/>
                    <w:bottom w:val="single" w:sz="4" w:space="0" w:color="4F81BD" w:themeColor="accent1"/>
                    <w:right w:val="nil"/>
                  </w:tcBorders>
                  <w:shd w:val="clear" w:color="auto" w:fill="auto"/>
                  <w:noWrap/>
                  <w:vAlign w:val="bottom"/>
                  <w:hideMark/>
                </w:tcPr>
                <w:p w14:paraId="352878BF" w14:textId="77777777" w:rsidR="00E8282C" w:rsidRPr="00021C09" w:rsidRDefault="00E8282C" w:rsidP="00021C09">
                  <w:pPr>
                    <w:pStyle w:val="Prrafodelista"/>
                    <w:jc w:val="both"/>
                    <w:rPr>
                      <w:rFonts w:ascii="Calibri" w:hAnsi="Calibri"/>
                      <w:b/>
                      <w:color w:val="000000"/>
                      <w:sz w:val="22"/>
                      <w:szCs w:val="22"/>
                      <w:lang w:val="es-CL" w:eastAsia="es-CL"/>
                    </w:rPr>
                  </w:pPr>
                </w:p>
                <w:p w14:paraId="7A174D47" w14:textId="6EBF43EE" w:rsidR="00550063" w:rsidRPr="00C35845" w:rsidRDefault="00EB5358" w:rsidP="002F6868">
                  <w:pPr>
                    <w:pStyle w:val="Prrafodelista"/>
                    <w:numPr>
                      <w:ilvl w:val="0"/>
                      <w:numId w:val="15"/>
                    </w:numPr>
                    <w:jc w:val="both"/>
                    <w:rPr>
                      <w:rFonts w:ascii="Calibri" w:hAnsi="Calibri"/>
                      <w:b/>
                      <w:color w:val="000000"/>
                      <w:sz w:val="22"/>
                      <w:szCs w:val="22"/>
                      <w:lang w:val="es-CL" w:eastAsia="es-CL"/>
                    </w:rPr>
                  </w:pPr>
                  <w:r w:rsidRPr="00C35845">
                    <w:rPr>
                      <w:rFonts w:asciiTheme="minorHAnsi" w:hAnsiTheme="minorHAnsi" w:cstheme="minorHAnsi"/>
                      <w:b/>
                      <w:bCs/>
                      <w:sz w:val="22"/>
                      <w:szCs w:val="22"/>
                      <w:lang w:val="es-CL"/>
                    </w:rPr>
                    <w:lastRenderedPageBreak/>
                    <w:t>Servicios de apoyo clínico y de otro tipo</w:t>
                  </w:r>
                  <w:r w:rsidR="00990C07" w:rsidRPr="00C35845">
                    <w:rPr>
                      <w:rFonts w:asciiTheme="minorHAnsi" w:hAnsiTheme="minorHAnsi" w:cstheme="minorHAnsi"/>
                      <w:b/>
                      <w:bCs/>
                      <w:sz w:val="22"/>
                      <w:szCs w:val="22"/>
                      <w:lang w:val="es-CL"/>
                    </w:rPr>
                    <w:t xml:space="preserve"> </w:t>
                  </w:r>
                  <w:r w:rsidR="00550063" w:rsidRPr="00C35845">
                    <w:rPr>
                      <w:rFonts w:asciiTheme="minorHAnsi" w:hAnsiTheme="minorHAnsi" w:cstheme="minorHAnsi"/>
                      <w:i/>
                      <w:color w:val="0070C0"/>
                      <w:sz w:val="20"/>
                      <w:szCs w:val="20"/>
                    </w:rPr>
                    <w:t xml:space="preserve">(listado de los servicios con que cuenta el establecimiento e indicar alguna observación respecto de su capacidad si corresponde, por </w:t>
                  </w:r>
                  <w:r w:rsidR="0017517B" w:rsidRPr="00C35845">
                    <w:rPr>
                      <w:rFonts w:asciiTheme="minorHAnsi" w:hAnsiTheme="minorHAnsi" w:cstheme="minorHAnsi"/>
                      <w:i/>
                      <w:color w:val="0070C0"/>
                      <w:sz w:val="20"/>
                      <w:szCs w:val="20"/>
                    </w:rPr>
                    <w:t>ejemplo,</w:t>
                  </w:r>
                  <w:r w:rsidR="00550063" w:rsidRPr="00C35845">
                    <w:rPr>
                      <w:rFonts w:asciiTheme="minorHAnsi" w:hAnsiTheme="minorHAnsi" w:cstheme="minorHAnsi"/>
                      <w:i/>
                      <w:color w:val="0070C0"/>
                      <w:sz w:val="20"/>
                      <w:szCs w:val="20"/>
                    </w:rPr>
                    <w:t xml:space="preserve"> Farmacia cuenta con stock de medicamentos para 30 días)</w:t>
                  </w:r>
                </w:p>
                <w:p w14:paraId="6AFC8C5C" w14:textId="77777777" w:rsidR="00EC0D6D" w:rsidRPr="00C35845" w:rsidRDefault="00EC0D6D" w:rsidP="00EC0D6D">
                  <w:pPr>
                    <w:pStyle w:val="Prrafodelista"/>
                    <w:jc w:val="both"/>
                    <w:rPr>
                      <w:rFonts w:ascii="Calibri" w:hAnsi="Calibri"/>
                      <w:b/>
                      <w:color w:val="000000"/>
                      <w:sz w:val="22"/>
                      <w:szCs w:val="22"/>
                      <w:lang w:val="es-CL" w:eastAsia="es-CL"/>
                    </w:rPr>
                  </w:pPr>
                </w:p>
                <w:p w14:paraId="75A19117" w14:textId="77777777" w:rsidR="009A4B28" w:rsidRPr="00C35845" w:rsidRDefault="009A4B28" w:rsidP="009A4B28">
                  <w:pPr>
                    <w:pStyle w:val="Prrafodelista"/>
                    <w:jc w:val="both"/>
                    <w:rPr>
                      <w:rFonts w:ascii="Calibri" w:hAnsi="Calibri"/>
                      <w:b/>
                      <w:color w:val="000000"/>
                      <w:sz w:val="22"/>
                      <w:szCs w:val="22"/>
                      <w:lang w:val="es-CL" w:eastAsia="es-CL"/>
                    </w:rPr>
                  </w:pPr>
                </w:p>
              </w:tc>
            </w:tr>
            <w:tr w:rsidR="00EB5358" w:rsidRPr="00EB5358" w14:paraId="105C1D51" w14:textId="77777777" w:rsidTr="00276F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pct"/>
                <w:trHeight w:val="240"/>
              </w:trPr>
              <w:tc>
                <w:tcPr>
                  <w:tcW w:w="2149"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hideMark/>
                </w:tcPr>
                <w:p w14:paraId="340C4167" w14:textId="77777777" w:rsidR="00EB5358" w:rsidRPr="00550063" w:rsidRDefault="00EB5358" w:rsidP="004A284E">
                  <w:pPr>
                    <w:spacing w:before="60" w:after="60"/>
                    <w:jc w:val="center"/>
                    <w:rPr>
                      <w:rFonts w:asciiTheme="minorHAnsi" w:hAnsiTheme="minorHAnsi" w:cstheme="minorHAnsi"/>
                      <w:b/>
                    </w:rPr>
                  </w:pPr>
                  <w:r w:rsidRPr="00550063">
                    <w:rPr>
                      <w:rFonts w:asciiTheme="minorHAnsi" w:hAnsiTheme="minorHAnsi" w:cstheme="minorHAnsi"/>
                      <w:b/>
                      <w:sz w:val="22"/>
                      <w:szCs w:val="22"/>
                    </w:rPr>
                    <w:lastRenderedPageBreak/>
                    <w:t xml:space="preserve">Departamento, </w:t>
                  </w:r>
                  <w:r w:rsidR="004A284E" w:rsidRPr="00550063">
                    <w:rPr>
                      <w:rFonts w:asciiTheme="minorHAnsi" w:hAnsiTheme="minorHAnsi" w:cstheme="minorHAnsi"/>
                      <w:b/>
                      <w:sz w:val="22"/>
                      <w:szCs w:val="22"/>
                    </w:rPr>
                    <w:t>U</w:t>
                  </w:r>
                  <w:r w:rsidRPr="00550063">
                    <w:rPr>
                      <w:rFonts w:asciiTheme="minorHAnsi" w:hAnsiTheme="minorHAnsi" w:cstheme="minorHAnsi"/>
                      <w:b/>
                      <w:sz w:val="22"/>
                      <w:szCs w:val="22"/>
                    </w:rPr>
                    <w:t xml:space="preserve">nidad o </w:t>
                  </w:r>
                  <w:r w:rsidR="004A284E" w:rsidRPr="00550063">
                    <w:rPr>
                      <w:rFonts w:asciiTheme="minorHAnsi" w:hAnsiTheme="minorHAnsi" w:cstheme="minorHAnsi"/>
                      <w:b/>
                      <w:sz w:val="22"/>
                      <w:szCs w:val="22"/>
                    </w:rPr>
                    <w:t>S</w:t>
                  </w:r>
                  <w:r w:rsidRPr="00550063">
                    <w:rPr>
                      <w:rFonts w:asciiTheme="minorHAnsi" w:hAnsiTheme="minorHAnsi" w:cstheme="minorHAnsi"/>
                      <w:b/>
                      <w:sz w:val="22"/>
                      <w:szCs w:val="22"/>
                    </w:rPr>
                    <w:t>ervicio</w:t>
                  </w:r>
                </w:p>
              </w:tc>
              <w:tc>
                <w:tcPr>
                  <w:tcW w:w="1937"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hideMark/>
                </w:tcPr>
                <w:p w14:paraId="5535E9ED" w14:textId="77777777" w:rsidR="00EB5358" w:rsidRPr="004C36F6" w:rsidRDefault="00EB5358" w:rsidP="004C36F6">
                  <w:pPr>
                    <w:spacing w:before="60" w:after="60"/>
                    <w:jc w:val="center"/>
                    <w:rPr>
                      <w:rFonts w:asciiTheme="minorHAnsi" w:hAnsiTheme="minorHAnsi" w:cstheme="minorHAnsi"/>
                      <w:b/>
                    </w:rPr>
                  </w:pPr>
                  <w:r w:rsidRPr="004C36F6">
                    <w:rPr>
                      <w:rFonts w:asciiTheme="minorHAnsi" w:hAnsiTheme="minorHAnsi" w:cstheme="minorHAnsi"/>
                      <w:b/>
                      <w:sz w:val="22"/>
                      <w:szCs w:val="22"/>
                    </w:rPr>
                    <w:t>Observaciones</w:t>
                  </w:r>
                </w:p>
              </w:tc>
            </w:tr>
            <w:tr w:rsidR="002E14D3" w:rsidRPr="00EB5358" w14:paraId="3F0311A9" w14:textId="77777777" w:rsidTr="00516B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pct"/>
                <w:trHeight w:val="300"/>
              </w:trPr>
              <w:tc>
                <w:tcPr>
                  <w:tcW w:w="2149"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hideMark/>
                </w:tcPr>
                <w:p w14:paraId="38DD5556" w14:textId="77777777" w:rsidR="002E14D3" w:rsidRPr="00550063" w:rsidRDefault="002E14D3" w:rsidP="004C36F6">
                  <w:pPr>
                    <w:spacing w:before="60" w:after="60"/>
                    <w:jc w:val="both"/>
                    <w:rPr>
                      <w:rFonts w:asciiTheme="minorHAnsi" w:hAnsiTheme="minorHAnsi" w:cstheme="minorHAnsi"/>
                      <w:b/>
                    </w:rPr>
                  </w:pPr>
                  <w:r>
                    <w:rPr>
                      <w:rFonts w:asciiTheme="minorHAnsi" w:hAnsiTheme="minorHAnsi" w:cstheme="minorHAnsi"/>
                      <w:b/>
                      <w:sz w:val="22"/>
                      <w:szCs w:val="22"/>
                    </w:rPr>
                    <w:t>Laboratorio</w:t>
                  </w:r>
                </w:p>
              </w:tc>
              <w:tc>
                <w:tcPr>
                  <w:tcW w:w="1937"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bottom"/>
                  <w:hideMark/>
                </w:tcPr>
                <w:p w14:paraId="1E1FA4D4" w14:textId="77777777" w:rsidR="002E14D3" w:rsidRPr="00021C09" w:rsidRDefault="002E14D3" w:rsidP="002E14D3">
                  <w:pPr>
                    <w:spacing w:before="60" w:after="60"/>
                    <w:jc w:val="both"/>
                    <w:rPr>
                      <w:rFonts w:asciiTheme="minorHAnsi" w:hAnsiTheme="minorHAnsi" w:cstheme="minorHAnsi"/>
                      <w:i/>
                      <w:iCs/>
                    </w:rPr>
                  </w:pPr>
                  <w:r w:rsidRPr="00021C09">
                    <w:rPr>
                      <w:rFonts w:asciiTheme="minorHAnsi" w:hAnsiTheme="minorHAnsi" w:cstheme="minorHAnsi"/>
                      <w:i/>
                      <w:iCs/>
                      <w:color w:val="0070C0"/>
                      <w:sz w:val="20"/>
                      <w:szCs w:val="20"/>
                    </w:rPr>
                    <w:t>Por ejemplo, indicar si cuenta con laboratorio o compra de servicios o red comunal</w:t>
                  </w:r>
                </w:p>
              </w:tc>
            </w:tr>
            <w:tr w:rsidR="00EB5358" w:rsidRPr="00EB5358" w14:paraId="0A6A8835" w14:textId="77777777" w:rsidTr="00516B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pct"/>
                <w:trHeight w:val="300"/>
              </w:trPr>
              <w:tc>
                <w:tcPr>
                  <w:tcW w:w="2149"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3C96685" w14:textId="77777777" w:rsidR="00EB5358" w:rsidRPr="00550063" w:rsidRDefault="00EB5358" w:rsidP="00B97545">
                  <w:pPr>
                    <w:spacing w:before="60" w:after="60"/>
                    <w:rPr>
                      <w:rFonts w:asciiTheme="minorHAnsi" w:hAnsiTheme="minorHAnsi" w:cstheme="minorHAnsi"/>
                      <w:b/>
                    </w:rPr>
                  </w:pPr>
                  <w:r w:rsidRPr="00550063">
                    <w:rPr>
                      <w:rFonts w:asciiTheme="minorHAnsi" w:hAnsiTheme="minorHAnsi" w:cstheme="minorHAnsi"/>
                      <w:b/>
                      <w:sz w:val="22"/>
                      <w:szCs w:val="22"/>
                    </w:rPr>
                    <w:t>Farmacia</w:t>
                  </w:r>
                </w:p>
              </w:tc>
              <w:tc>
                <w:tcPr>
                  <w:tcW w:w="1937"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bottom"/>
                  <w:hideMark/>
                </w:tcPr>
                <w:p w14:paraId="106EEC43" w14:textId="6452CF84" w:rsidR="00EB5358" w:rsidRPr="004C36F6" w:rsidRDefault="004C540A" w:rsidP="004C36F6">
                  <w:pPr>
                    <w:spacing w:before="60" w:after="60"/>
                    <w:jc w:val="both"/>
                    <w:rPr>
                      <w:rFonts w:asciiTheme="minorHAnsi" w:hAnsiTheme="minorHAnsi" w:cstheme="minorHAnsi"/>
                    </w:rPr>
                  </w:pPr>
                  <w:r w:rsidRPr="00021C09">
                    <w:rPr>
                      <w:rFonts w:asciiTheme="minorHAnsi" w:hAnsiTheme="minorHAnsi" w:cstheme="minorHAnsi"/>
                      <w:i/>
                      <w:iCs/>
                      <w:color w:val="0070C0"/>
                      <w:sz w:val="20"/>
                      <w:szCs w:val="20"/>
                    </w:rPr>
                    <w:t>Indicar stock</w:t>
                  </w:r>
                  <w:r w:rsidR="00080C70" w:rsidRPr="00021C09">
                    <w:rPr>
                      <w:rFonts w:asciiTheme="minorHAnsi" w:hAnsiTheme="minorHAnsi" w:cstheme="minorHAnsi"/>
                      <w:i/>
                      <w:iCs/>
                      <w:color w:val="0070C0"/>
                      <w:sz w:val="20"/>
                      <w:szCs w:val="20"/>
                    </w:rPr>
                    <w:t>, Identificación de Medicamentos críticos.</w:t>
                  </w:r>
                  <w:r w:rsidR="00EB5358" w:rsidRPr="00021C09">
                    <w:rPr>
                      <w:rFonts w:asciiTheme="minorHAnsi" w:hAnsiTheme="minorHAnsi" w:cstheme="minorHAnsi"/>
                      <w:i/>
                      <w:iCs/>
                      <w:color w:val="0070C0"/>
                      <w:sz w:val="20"/>
                      <w:szCs w:val="20"/>
                    </w:rPr>
                    <w:t> </w:t>
                  </w:r>
                  <w:r w:rsidR="0049588E" w:rsidRPr="00021C09">
                    <w:rPr>
                      <w:rFonts w:asciiTheme="minorHAnsi" w:hAnsiTheme="minorHAnsi" w:cstheme="minorHAnsi"/>
                      <w:i/>
                      <w:iCs/>
                      <w:color w:val="0070C0"/>
                      <w:sz w:val="20"/>
                      <w:szCs w:val="20"/>
                    </w:rPr>
                    <w:t xml:space="preserve"> En Anexo </w:t>
                  </w:r>
                  <w:proofErr w:type="spellStart"/>
                  <w:r w:rsidR="0049588E" w:rsidRPr="00021C09">
                    <w:rPr>
                      <w:rFonts w:asciiTheme="minorHAnsi" w:hAnsiTheme="minorHAnsi" w:cstheme="minorHAnsi"/>
                      <w:i/>
                      <w:iCs/>
                      <w:color w:val="0070C0"/>
                      <w:sz w:val="20"/>
                      <w:szCs w:val="20"/>
                    </w:rPr>
                    <w:t>N°</w:t>
                  </w:r>
                  <w:proofErr w:type="spellEnd"/>
                  <w:r w:rsidR="0049588E" w:rsidRPr="00021C09">
                    <w:rPr>
                      <w:rFonts w:asciiTheme="minorHAnsi" w:hAnsiTheme="minorHAnsi" w:cstheme="minorHAnsi"/>
                      <w:i/>
                      <w:iCs/>
                      <w:color w:val="0070C0"/>
                      <w:sz w:val="20"/>
                      <w:szCs w:val="20"/>
                    </w:rPr>
                    <w:t xml:space="preserve"> </w:t>
                  </w:r>
                  <w:r w:rsidR="00276F67" w:rsidRPr="00021C09">
                    <w:rPr>
                      <w:rFonts w:asciiTheme="minorHAnsi" w:hAnsiTheme="minorHAnsi" w:cstheme="minorHAnsi"/>
                      <w:i/>
                      <w:iCs/>
                      <w:color w:val="0070C0"/>
                      <w:sz w:val="20"/>
                      <w:szCs w:val="20"/>
                    </w:rPr>
                    <w:t xml:space="preserve">8.9 </w:t>
                  </w:r>
                  <w:r w:rsidR="0049588E" w:rsidRPr="00021C09">
                    <w:rPr>
                      <w:rFonts w:asciiTheme="minorHAnsi" w:hAnsiTheme="minorHAnsi" w:cstheme="minorHAnsi"/>
                      <w:i/>
                      <w:iCs/>
                      <w:color w:val="0070C0"/>
                      <w:sz w:val="20"/>
                      <w:szCs w:val="20"/>
                    </w:rPr>
                    <w:t>se pueden identificar y consignar en detalle aquellos medicamentos e insumos críticos</w:t>
                  </w:r>
                  <w:r w:rsidR="00976EA0">
                    <w:rPr>
                      <w:rStyle w:val="Refdenotaalpie"/>
                      <w:rFonts w:asciiTheme="minorHAnsi" w:hAnsiTheme="minorHAnsi" w:cstheme="minorHAnsi"/>
                      <w:sz w:val="22"/>
                      <w:szCs w:val="22"/>
                    </w:rPr>
                    <w:footnoteReference w:id="4"/>
                  </w:r>
                  <w:r w:rsidR="0049588E">
                    <w:rPr>
                      <w:rFonts w:asciiTheme="minorHAnsi" w:hAnsiTheme="minorHAnsi" w:cstheme="minorHAnsi"/>
                      <w:sz w:val="22"/>
                      <w:szCs w:val="22"/>
                    </w:rPr>
                    <w:t>.</w:t>
                  </w:r>
                </w:p>
              </w:tc>
            </w:tr>
            <w:tr w:rsidR="00A31B83" w:rsidRPr="00EB5358" w14:paraId="65EC0B9D" w14:textId="77777777" w:rsidTr="00516B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pct"/>
                <w:trHeight w:val="300"/>
              </w:trPr>
              <w:tc>
                <w:tcPr>
                  <w:tcW w:w="2149"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3F7FFC5" w14:textId="77777777" w:rsidR="00A31B83" w:rsidRPr="00550063" w:rsidRDefault="00A31B83" w:rsidP="00A31B83">
                  <w:pPr>
                    <w:spacing w:before="60" w:after="60"/>
                    <w:jc w:val="both"/>
                    <w:rPr>
                      <w:rFonts w:asciiTheme="minorHAnsi" w:hAnsiTheme="minorHAnsi" w:cstheme="minorHAnsi"/>
                      <w:b/>
                    </w:rPr>
                  </w:pPr>
                  <w:r>
                    <w:rPr>
                      <w:rFonts w:asciiTheme="minorHAnsi" w:hAnsiTheme="minorHAnsi" w:cstheme="minorHAnsi"/>
                      <w:b/>
                      <w:sz w:val="22"/>
                      <w:szCs w:val="22"/>
                    </w:rPr>
                    <w:t>Programas de Alimentación P</w:t>
                  </w:r>
                  <w:r w:rsidR="00193665">
                    <w:rPr>
                      <w:rFonts w:asciiTheme="minorHAnsi" w:hAnsiTheme="minorHAnsi" w:cstheme="minorHAnsi"/>
                      <w:b/>
                      <w:sz w:val="22"/>
                      <w:szCs w:val="22"/>
                    </w:rPr>
                    <w:t>ACAM</w:t>
                  </w:r>
                  <w:r>
                    <w:rPr>
                      <w:rFonts w:asciiTheme="minorHAnsi" w:hAnsiTheme="minorHAnsi" w:cstheme="minorHAnsi"/>
                      <w:b/>
                      <w:sz w:val="22"/>
                      <w:szCs w:val="22"/>
                    </w:rPr>
                    <w:t>, PNAC</w:t>
                  </w:r>
                </w:p>
              </w:tc>
              <w:tc>
                <w:tcPr>
                  <w:tcW w:w="1937"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bottom"/>
                </w:tcPr>
                <w:p w14:paraId="4C1BE9FA" w14:textId="446A711D" w:rsidR="00A31B83" w:rsidRPr="00B97545" w:rsidRDefault="0031399E" w:rsidP="004C36F6">
                  <w:pPr>
                    <w:spacing w:before="60" w:after="60"/>
                    <w:jc w:val="both"/>
                    <w:rPr>
                      <w:rFonts w:asciiTheme="minorHAnsi" w:hAnsiTheme="minorHAnsi" w:cstheme="minorHAnsi"/>
                      <w:i/>
                      <w:iCs/>
                      <w:color w:val="0070C0"/>
                      <w:sz w:val="20"/>
                      <w:szCs w:val="20"/>
                    </w:rPr>
                  </w:pPr>
                  <w:r w:rsidRPr="00B97545">
                    <w:rPr>
                      <w:rFonts w:asciiTheme="minorHAnsi" w:hAnsiTheme="minorHAnsi" w:cstheme="minorHAnsi"/>
                      <w:i/>
                      <w:iCs/>
                      <w:color w:val="0070C0"/>
                      <w:sz w:val="20"/>
                      <w:szCs w:val="20"/>
                    </w:rPr>
                    <w:t>Indicar stock del programa</w:t>
                  </w:r>
                  <w:r w:rsidR="002E14D3" w:rsidRPr="00B97545">
                    <w:rPr>
                      <w:rFonts w:asciiTheme="minorHAnsi" w:hAnsiTheme="minorHAnsi" w:cstheme="minorHAnsi"/>
                      <w:i/>
                      <w:iCs/>
                      <w:color w:val="0070C0"/>
                      <w:sz w:val="20"/>
                      <w:szCs w:val="20"/>
                    </w:rPr>
                    <w:t>.</w:t>
                  </w:r>
                  <w:r w:rsidR="0049588E" w:rsidRPr="00B97545">
                    <w:rPr>
                      <w:rFonts w:asciiTheme="minorHAnsi" w:hAnsiTheme="minorHAnsi" w:cstheme="minorHAnsi"/>
                      <w:i/>
                      <w:iCs/>
                      <w:color w:val="0070C0"/>
                      <w:sz w:val="20"/>
                      <w:szCs w:val="20"/>
                    </w:rPr>
                    <w:t xml:space="preserve"> En Anexo </w:t>
                  </w:r>
                  <w:proofErr w:type="spellStart"/>
                  <w:r w:rsidR="0049588E" w:rsidRPr="00B97545">
                    <w:rPr>
                      <w:rFonts w:asciiTheme="minorHAnsi" w:hAnsiTheme="minorHAnsi" w:cstheme="minorHAnsi"/>
                      <w:i/>
                      <w:iCs/>
                      <w:color w:val="0070C0"/>
                      <w:sz w:val="20"/>
                      <w:szCs w:val="20"/>
                    </w:rPr>
                    <w:t>N°</w:t>
                  </w:r>
                  <w:proofErr w:type="spellEnd"/>
                  <w:r w:rsidR="00276F67" w:rsidRPr="00B97545">
                    <w:rPr>
                      <w:rFonts w:asciiTheme="minorHAnsi" w:hAnsiTheme="minorHAnsi" w:cstheme="minorHAnsi"/>
                      <w:i/>
                      <w:iCs/>
                      <w:color w:val="0070C0"/>
                      <w:sz w:val="20"/>
                      <w:szCs w:val="20"/>
                    </w:rPr>
                    <w:t xml:space="preserve"> 8.10</w:t>
                  </w:r>
                  <w:r w:rsidR="0049588E" w:rsidRPr="00B97545">
                    <w:rPr>
                      <w:rFonts w:asciiTheme="minorHAnsi" w:hAnsiTheme="minorHAnsi" w:cstheme="minorHAnsi"/>
                      <w:i/>
                      <w:iCs/>
                      <w:color w:val="0070C0"/>
                      <w:sz w:val="20"/>
                      <w:szCs w:val="20"/>
                    </w:rPr>
                    <w:t xml:space="preserve"> se pueden identificar y consignar en detalle los productos críticos de los programas alimentarios</w:t>
                  </w:r>
                  <w:r w:rsidR="00276F67" w:rsidRPr="00B97545">
                    <w:rPr>
                      <w:rStyle w:val="Refdenotaalpie"/>
                      <w:rFonts w:asciiTheme="minorHAnsi" w:hAnsiTheme="minorHAnsi" w:cstheme="minorHAnsi"/>
                      <w:sz w:val="22"/>
                      <w:szCs w:val="22"/>
                    </w:rPr>
                    <w:footnoteReference w:id="5"/>
                  </w:r>
                  <w:r w:rsidR="0049588E" w:rsidRPr="00B97545">
                    <w:rPr>
                      <w:rFonts w:asciiTheme="minorHAnsi" w:hAnsiTheme="minorHAnsi" w:cstheme="minorHAnsi"/>
                      <w:i/>
                      <w:iCs/>
                      <w:color w:val="0070C0"/>
                      <w:sz w:val="20"/>
                      <w:szCs w:val="20"/>
                    </w:rPr>
                    <w:t>.</w:t>
                  </w:r>
                </w:p>
              </w:tc>
            </w:tr>
            <w:tr w:rsidR="00EB5358" w:rsidRPr="00EB5358" w14:paraId="5857DB4F" w14:textId="77777777" w:rsidTr="00516B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pct"/>
                <w:trHeight w:val="300"/>
              </w:trPr>
              <w:tc>
                <w:tcPr>
                  <w:tcW w:w="2149"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B86602D" w14:textId="77777777" w:rsidR="00EB5358" w:rsidRPr="00550063" w:rsidRDefault="007D0DD2" w:rsidP="004C36F6">
                  <w:pPr>
                    <w:spacing w:before="60" w:after="60"/>
                    <w:jc w:val="both"/>
                    <w:rPr>
                      <w:rFonts w:asciiTheme="minorHAnsi" w:hAnsiTheme="minorHAnsi" w:cstheme="minorHAnsi"/>
                      <w:b/>
                    </w:rPr>
                  </w:pPr>
                  <w:r w:rsidRPr="00550063">
                    <w:rPr>
                      <w:rFonts w:asciiTheme="minorHAnsi" w:hAnsiTheme="minorHAnsi" w:cstheme="minorHAnsi"/>
                      <w:b/>
                      <w:sz w:val="22"/>
                      <w:szCs w:val="22"/>
                    </w:rPr>
                    <w:t>Esterilización</w:t>
                  </w:r>
                </w:p>
              </w:tc>
              <w:tc>
                <w:tcPr>
                  <w:tcW w:w="1937"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bottom"/>
                  <w:hideMark/>
                </w:tcPr>
                <w:p w14:paraId="5D246587" w14:textId="37FD90B6" w:rsidR="00EB5358" w:rsidRPr="00B97545" w:rsidRDefault="004C540A" w:rsidP="004C36F6">
                  <w:pPr>
                    <w:spacing w:before="60" w:after="60"/>
                    <w:jc w:val="both"/>
                    <w:rPr>
                      <w:rFonts w:asciiTheme="minorHAnsi" w:hAnsiTheme="minorHAnsi" w:cstheme="minorHAnsi"/>
                      <w:i/>
                      <w:iCs/>
                      <w:color w:val="0070C0"/>
                      <w:sz w:val="20"/>
                      <w:szCs w:val="20"/>
                    </w:rPr>
                  </w:pPr>
                  <w:r w:rsidRPr="00B97545">
                    <w:rPr>
                      <w:rFonts w:asciiTheme="minorHAnsi" w:hAnsiTheme="minorHAnsi" w:cstheme="minorHAnsi"/>
                      <w:i/>
                      <w:iCs/>
                      <w:color w:val="0070C0"/>
                      <w:sz w:val="20"/>
                      <w:szCs w:val="20"/>
                    </w:rPr>
                    <w:t>Indicar stock o compra de servicios</w:t>
                  </w:r>
                  <w:r w:rsidR="00B97545">
                    <w:rPr>
                      <w:rFonts w:asciiTheme="minorHAnsi" w:hAnsiTheme="minorHAnsi" w:cstheme="minorHAnsi"/>
                      <w:i/>
                      <w:iCs/>
                      <w:color w:val="0070C0"/>
                      <w:sz w:val="20"/>
                      <w:szCs w:val="20"/>
                    </w:rPr>
                    <w:t>.</w:t>
                  </w:r>
                </w:p>
              </w:tc>
            </w:tr>
            <w:tr w:rsidR="00112831" w:rsidRPr="00EB5358" w14:paraId="03044302" w14:textId="77777777" w:rsidTr="00516B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pct"/>
                <w:trHeight w:val="300"/>
              </w:trPr>
              <w:tc>
                <w:tcPr>
                  <w:tcW w:w="2149"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D855BC9" w14:textId="77777777" w:rsidR="00112831" w:rsidRPr="009A4B28" w:rsidRDefault="00112831" w:rsidP="004C36F6">
                  <w:pPr>
                    <w:spacing w:before="60" w:after="60"/>
                    <w:jc w:val="both"/>
                    <w:rPr>
                      <w:rFonts w:asciiTheme="minorHAnsi" w:hAnsiTheme="minorHAnsi" w:cstheme="minorHAnsi"/>
                      <w:b/>
                    </w:rPr>
                  </w:pPr>
                  <w:proofErr w:type="spellStart"/>
                  <w:r w:rsidRPr="009A4B28">
                    <w:rPr>
                      <w:rFonts w:asciiTheme="minorHAnsi" w:hAnsiTheme="minorHAnsi" w:cstheme="minorHAnsi"/>
                      <w:b/>
                      <w:sz w:val="22"/>
                      <w:szCs w:val="22"/>
                    </w:rPr>
                    <w:t>Vacunatorio</w:t>
                  </w:r>
                  <w:proofErr w:type="spellEnd"/>
                </w:p>
              </w:tc>
              <w:tc>
                <w:tcPr>
                  <w:tcW w:w="1937"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bottom"/>
                  <w:hideMark/>
                </w:tcPr>
                <w:p w14:paraId="401F120D" w14:textId="298F86D9" w:rsidR="00112831" w:rsidRPr="00B97545" w:rsidRDefault="00112831" w:rsidP="004C36F6">
                  <w:pPr>
                    <w:spacing w:before="60" w:after="60"/>
                    <w:jc w:val="both"/>
                    <w:rPr>
                      <w:rFonts w:asciiTheme="minorHAnsi" w:hAnsiTheme="minorHAnsi" w:cstheme="minorHAnsi"/>
                      <w:i/>
                      <w:iCs/>
                      <w:color w:val="0070C0"/>
                      <w:sz w:val="20"/>
                      <w:szCs w:val="20"/>
                    </w:rPr>
                  </w:pPr>
                  <w:r w:rsidRPr="00B97545">
                    <w:rPr>
                      <w:rFonts w:asciiTheme="minorHAnsi" w:hAnsiTheme="minorHAnsi" w:cstheme="minorHAnsi"/>
                      <w:i/>
                      <w:iCs/>
                      <w:color w:val="0070C0"/>
                      <w:sz w:val="20"/>
                      <w:szCs w:val="20"/>
                    </w:rPr>
                    <w:t>Indicar capacidad y respaldo eléctrico de refrigerador/es de vacunas</w:t>
                  </w:r>
                  <w:r w:rsidR="00B97545">
                    <w:rPr>
                      <w:rFonts w:asciiTheme="minorHAnsi" w:hAnsiTheme="minorHAnsi" w:cstheme="minorHAnsi"/>
                      <w:i/>
                      <w:iCs/>
                      <w:color w:val="0070C0"/>
                      <w:sz w:val="20"/>
                      <w:szCs w:val="20"/>
                    </w:rPr>
                    <w:t>.</w:t>
                  </w:r>
                </w:p>
              </w:tc>
            </w:tr>
            <w:tr w:rsidR="004C540A" w:rsidRPr="00EB5358" w14:paraId="04C5BE7F" w14:textId="77777777" w:rsidTr="00516B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pct"/>
                <w:trHeight w:val="300"/>
              </w:trPr>
              <w:tc>
                <w:tcPr>
                  <w:tcW w:w="2149"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58B65BD" w14:textId="77777777" w:rsidR="004C540A" w:rsidRPr="009A4B28" w:rsidRDefault="004C540A" w:rsidP="004C36F6">
                  <w:pPr>
                    <w:spacing w:before="60" w:after="60"/>
                    <w:jc w:val="both"/>
                    <w:rPr>
                      <w:rFonts w:asciiTheme="minorHAnsi" w:hAnsiTheme="minorHAnsi" w:cstheme="minorHAnsi"/>
                      <w:b/>
                    </w:rPr>
                  </w:pPr>
                  <w:r w:rsidRPr="009A4B28">
                    <w:rPr>
                      <w:rFonts w:asciiTheme="minorHAnsi" w:hAnsiTheme="minorHAnsi" w:cstheme="minorHAnsi"/>
                      <w:b/>
                      <w:sz w:val="22"/>
                      <w:szCs w:val="22"/>
                    </w:rPr>
                    <w:t xml:space="preserve">Equipo de rayos x </w:t>
                  </w:r>
                  <w:proofErr w:type="spellStart"/>
                  <w:r w:rsidRPr="009A4B28">
                    <w:rPr>
                      <w:rFonts w:asciiTheme="minorHAnsi" w:hAnsiTheme="minorHAnsi" w:cstheme="minorHAnsi"/>
                      <w:b/>
                      <w:sz w:val="22"/>
                      <w:szCs w:val="22"/>
                    </w:rPr>
                    <w:t>osteopulmonar</w:t>
                  </w:r>
                  <w:proofErr w:type="spellEnd"/>
                </w:p>
              </w:tc>
              <w:tc>
                <w:tcPr>
                  <w:tcW w:w="1937"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bottom"/>
                  <w:hideMark/>
                </w:tcPr>
                <w:p w14:paraId="5FCADE79" w14:textId="77777777" w:rsidR="004C540A" w:rsidRPr="00B97545" w:rsidRDefault="004C540A" w:rsidP="004C36F6">
                  <w:pPr>
                    <w:spacing w:before="60" w:after="60"/>
                    <w:jc w:val="both"/>
                    <w:rPr>
                      <w:rFonts w:asciiTheme="minorHAnsi" w:hAnsiTheme="minorHAnsi" w:cstheme="minorHAnsi"/>
                      <w:i/>
                      <w:iCs/>
                      <w:color w:val="0070C0"/>
                      <w:sz w:val="20"/>
                      <w:szCs w:val="20"/>
                    </w:rPr>
                  </w:pPr>
                  <w:r w:rsidRPr="00B97545">
                    <w:rPr>
                      <w:rFonts w:asciiTheme="minorHAnsi" w:hAnsiTheme="minorHAnsi" w:cstheme="minorHAnsi"/>
                      <w:i/>
                      <w:iCs/>
                      <w:color w:val="0070C0"/>
                      <w:sz w:val="20"/>
                      <w:szCs w:val="20"/>
                    </w:rPr>
                    <w:t>Indicar si cuenta con equipo y si cuenta con respaldo de generador electrógeno.</w:t>
                  </w:r>
                </w:p>
              </w:tc>
            </w:tr>
            <w:tr w:rsidR="004C540A" w:rsidRPr="00EB5358" w14:paraId="2EC0C23F" w14:textId="77777777" w:rsidTr="00516B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pct"/>
                <w:trHeight w:val="300"/>
              </w:trPr>
              <w:tc>
                <w:tcPr>
                  <w:tcW w:w="2149"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129CF40" w14:textId="77777777" w:rsidR="004C540A" w:rsidRPr="009A4B28" w:rsidRDefault="004C540A" w:rsidP="004C36F6">
                  <w:pPr>
                    <w:spacing w:before="60" w:after="60"/>
                    <w:jc w:val="both"/>
                    <w:rPr>
                      <w:rFonts w:asciiTheme="minorHAnsi" w:hAnsiTheme="minorHAnsi" w:cstheme="minorHAnsi"/>
                      <w:b/>
                    </w:rPr>
                  </w:pPr>
                  <w:r w:rsidRPr="009A4B28">
                    <w:rPr>
                      <w:rFonts w:asciiTheme="minorHAnsi" w:hAnsiTheme="minorHAnsi" w:cstheme="minorHAnsi"/>
                      <w:b/>
                      <w:sz w:val="22"/>
                      <w:szCs w:val="22"/>
                    </w:rPr>
                    <w:t xml:space="preserve">Sala de Acopio transitorio de Residuos.  </w:t>
                  </w:r>
                </w:p>
              </w:tc>
              <w:tc>
                <w:tcPr>
                  <w:tcW w:w="1937"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bottom"/>
                  <w:hideMark/>
                </w:tcPr>
                <w:p w14:paraId="2C009E2C" w14:textId="77777777" w:rsidR="004C540A" w:rsidRPr="009A4B28" w:rsidRDefault="004C540A" w:rsidP="004C36F6">
                  <w:pPr>
                    <w:spacing w:before="60" w:after="60"/>
                    <w:jc w:val="both"/>
                    <w:rPr>
                      <w:rFonts w:asciiTheme="minorHAnsi" w:hAnsiTheme="minorHAnsi" w:cstheme="minorHAnsi"/>
                    </w:rPr>
                  </w:pPr>
                  <w:r w:rsidRPr="009A4B28">
                    <w:rPr>
                      <w:rFonts w:asciiTheme="minorHAnsi" w:hAnsiTheme="minorHAnsi" w:cstheme="minorHAnsi"/>
                      <w:sz w:val="22"/>
                      <w:szCs w:val="22"/>
                    </w:rPr>
                    <w:t> </w:t>
                  </w:r>
                </w:p>
              </w:tc>
            </w:tr>
            <w:tr w:rsidR="004C540A" w:rsidRPr="00EB5358" w14:paraId="799D1052" w14:textId="77777777" w:rsidTr="00516B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pct"/>
                <w:trHeight w:val="300"/>
              </w:trPr>
              <w:tc>
                <w:tcPr>
                  <w:tcW w:w="2149"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3E8B092" w14:textId="77777777" w:rsidR="004C540A" w:rsidRPr="004C36F6" w:rsidRDefault="004C540A" w:rsidP="004C36F6">
                  <w:pPr>
                    <w:spacing w:before="60" w:after="60"/>
                    <w:jc w:val="both"/>
                    <w:rPr>
                      <w:rFonts w:asciiTheme="minorHAnsi" w:hAnsiTheme="minorHAnsi" w:cstheme="minorHAnsi"/>
                      <w:b/>
                    </w:rPr>
                  </w:pPr>
                  <w:r w:rsidRPr="004B6A63">
                    <w:rPr>
                      <w:rFonts w:asciiTheme="minorHAnsi" w:hAnsiTheme="minorHAnsi" w:cstheme="minorHAnsi"/>
                      <w:i/>
                      <w:color w:val="0070C0"/>
                      <w:sz w:val="20"/>
                      <w:szCs w:val="22"/>
                    </w:rPr>
                    <w:t xml:space="preserve">Otros, </w:t>
                  </w:r>
                  <w:r w:rsidRPr="004C36F6">
                    <w:rPr>
                      <w:rFonts w:asciiTheme="minorHAnsi" w:hAnsiTheme="minorHAnsi" w:cstheme="minorHAnsi"/>
                      <w:i/>
                      <w:color w:val="0070C0"/>
                      <w:sz w:val="20"/>
                      <w:szCs w:val="22"/>
                    </w:rPr>
                    <w:t>sírvase especificar</w:t>
                  </w:r>
                  <w:r w:rsidR="00D636CD">
                    <w:rPr>
                      <w:rFonts w:asciiTheme="minorHAnsi" w:hAnsiTheme="minorHAnsi" w:cstheme="minorHAnsi"/>
                      <w:i/>
                      <w:color w:val="0070C0"/>
                      <w:sz w:val="20"/>
                      <w:szCs w:val="22"/>
                    </w:rPr>
                    <w:t xml:space="preserve">, por </w:t>
                  </w:r>
                  <w:r w:rsidR="001709CC">
                    <w:rPr>
                      <w:rFonts w:asciiTheme="minorHAnsi" w:hAnsiTheme="minorHAnsi" w:cstheme="minorHAnsi"/>
                      <w:i/>
                      <w:color w:val="0070C0"/>
                      <w:sz w:val="20"/>
                      <w:szCs w:val="22"/>
                    </w:rPr>
                    <w:t>ejemplo,</w:t>
                  </w:r>
                  <w:r w:rsidR="00D636CD">
                    <w:rPr>
                      <w:rFonts w:asciiTheme="minorHAnsi" w:hAnsiTheme="minorHAnsi" w:cstheme="minorHAnsi"/>
                      <w:i/>
                      <w:color w:val="0070C0"/>
                      <w:sz w:val="20"/>
                      <w:szCs w:val="22"/>
                    </w:rPr>
                    <w:t xml:space="preserve"> equipamiento </w:t>
                  </w:r>
                  <w:r w:rsidR="001709CC">
                    <w:rPr>
                      <w:rFonts w:asciiTheme="minorHAnsi" w:hAnsiTheme="minorHAnsi" w:cstheme="minorHAnsi"/>
                      <w:i/>
                      <w:color w:val="0070C0"/>
                      <w:sz w:val="20"/>
                      <w:szCs w:val="22"/>
                    </w:rPr>
                    <w:t>clínico especializado</w:t>
                  </w:r>
                  <w:r w:rsidR="00D636CD">
                    <w:rPr>
                      <w:rFonts w:asciiTheme="minorHAnsi" w:hAnsiTheme="minorHAnsi" w:cstheme="minorHAnsi"/>
                      <w:i/>
                      <w:color w:val="0070C0"/>
                      <w:sz w:val="20"/>
                      <w:szCs w:val="22"/>
                    </w:rPr>
                    <w:t xml:space="preserve"> para trasporte de vacunas, etc.</w:t>
                  </w:r>
                </w:p>
              </w:tc>
              <w:tc>
                <w:tcPr>
                  <w:tcW w:w="1937"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bottom"/>
                  <w:hideMark/>
                </w:tcPr>
                <w:p w14:paraId="00CAA809" w14:textId="77777777" w:rsidR="004C540A" w:rsidRPr="004C36F6" w:rsidRDefault="004C540A"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r>
          </w:tbl>
          <w:p w14:paraId="627CF531" w14:textId="2B337605" w:rsidR="00276F67" w:rsidRDefault="00276F67" w:rsidP="00CE2683">
            <w:pPr>
              <w:jc w:val="both"/>
              <w:rPr>
                <w:b/>
                <w:bCs/>
                <w:iCs/>
                <w:spacing w:val="-3"/>
              </w:rPr>
            </w:pPr>
          </w:p>
          <w:p w14:paraId="4D077A1C" w14:textId="3FB94111" w:rsidR="002D137D" w:rsidRPr="00276F67" w:rsidRDefault="00833891" w:rsidP="003B533C">
            <w:pPr>
              <w:pStyle w:val="Prrafodelista"/>
              <w:numPr>
                <w:ilvl w:val="0"/>
                <w:numId w:val="15"/>
              </w:numPr>
              <w:ind w:left="351" w:firstLine="9"/>
              <w:jc w:val="both"/>
              <w:rPr>
                <w:rFonts w:asciiTheme="minorHAnsi" w:hAnsiTheme="minorHAnsi" w:cstheme="minorHAnsi"/>
                <w:b/>
                <w:bCs/>
                <w:iCs/>
                <w:sz w:val="20"/>
                <w:szCs w:val="20"/>
              </w:rPr>
            </w:pPr>
            <w:r w:rsidRPr="00276F67">
              <w:rPr>
                <w:rFonts w:asciiTheme="minorHAnsi" w:hAnsiTheme="minorHAnsi" w:cstheme="minorHAnsi"/>
                <w:b/>
                <w:bCs/>
                <w:iCs/>
                <w:sz w:val="22"/>
                <w:szCs w:val="22"/>
                <w:lang w:val="es-CL"/>
              </w:rPr>
              <w:t>Áreas</w:t>
            </w:r>
            <w:r w:rsidR="002D281A" w:rsidRPr="00276F67">
              <w:rPr>
                <w:rFonts w:asciiTheme="minorHAnsi" w:hAnsiTheme="minorHAnsi" w:cstheme="minorHAnsi"/>
                <w:b/>
                <w:bCs/>
                <w:iCs/>
                <w:sz w:val="22"/>
                <w:szCs w:val="22"/>
                <w:lang w:val="es-CL"/>
              </w:rPr>
              <w:t xml:space="preserve"> susceptibles de aumentar la capacidad operativa.</w:t>
            </w:r>
            <w:r w:rsidR="00976EA0" w:rsidRPr="00276F67">
              <w:rPr>
                <w:rFonts w:asciiTheme="minorHAnsi" w:hAnsiTheme="minorHAnsi" w:cstheme="minorHAnsi"/>
                <w:b/>
                <w:bCs/>
                <w:sz w:val="22"/>
                <w:szCs w:val="22"/>
                <w:lang w:val="es-CL"/>
              </w:rPr>
              <w:t xml:space="preserve"> </w:t>
            </w:r>
            <w:r w:rsidR="002D137D" w:rsidRPr="00276F67">
              <w:rPr>
                <w:rFonts w:asciiTheme="minorHAnsi" w:hAnsiTheme="minorHAnsi" w:cstheme="minorHAnsi"/>
                <w:i/>
                <w:color w:val="0070C0"/>
                <w:sz w:val="20"/>
                <w:szCs w:val="20"/>
              </w:rPr>
              <w:t>Indique las características de los lugares, áreas y espacios que puedan u</w:t>
            </w:r>
            <w:r w:rsidR="00B97545">
              <w:rPr>
                <w:rFonts w:asciiTheme="minorHAnsi" w:hAnsiTheme="minorHAnsi" w:cstheme="minorHAnsi"/>
                <w:i/>
                <w:color w:val="0070C0"/>
                <w:sz w:val="20"/>
                <w:szCs w:val="20"/>
              </w:rPr>
              <w:t>tilizarse</w:t>
            </w:r>
            <w:r w:rsidR="002D137D" w:rsidRPr="00276F67">
              <w:rPr>
                <w:rFonts w:asciiTheme="minorHAnsi" w:hAnsiTheme="minorHAnsi" w:cstheme="minorHAnsi"/>
                <w:i/>
                <w:color w:val="0070C0"/>
                <w:sz w:val="20"/>
                <w:szCs w:val="20"/>
              </w:rPr>
              <w:t xml:space="preserve"> para aumentar la capacidad del </w:t>
            </w:r>
            <w:r w:rsidR="005E0DDB" w:rsidRPr="00276F67">
              <w:rPr>
                <w:rFonts w:asciiTheme="minorHAnsi" w:hAnsiTheme="minorHAnsi" w:cstheme="minorHAnsi"/>
                <w:i/>
                <w:color w:val="0070C0"/>
                <w:sz w:val="20"/>
                <w:szCs w:val="20"/>
              </w:rPr>
              <w:t xml:space="preserve">establecimiento </w:t>
            </w:r>
            <w:r w:rsidR="002D137D" w:rsidRPr="00276F67">
              <w:rPr>
                <w:rFonts w:asciiTheme="minorHAnsi" w:hAnsiTheme="minorHAnsi" w:cstheme="minorHAnsi"/>
                <w:i/>
                <w:color w:val="0070C0"/>
                <w:sz w:val="20"/>
                <w:szCs w:val="20"/>
              </w:rPr>
              <w:t>en caso de emergencias y desastres. Especifique el área en metros cuadrados, los sistemas esenciales disponibles y cualquier otro dato que pueda servir para evaluar la conveniencia de ampliar el espacio y la capacidad de los servicios médicos y de otro tipo en emergencias y desastres. Incluya acceso, vigilancia, protección y servicios esenciales, como agua, electricidad, comunicaciones, gestión de residuos, calefacción, ventilación y aire acondicionado.</w:t>
            </w:r>
          </w:p>
          <w:p w14:paraId="32E45A6A" w14:textId="77777777" w:rsidR="00812D78" w:rsidRDefault="00812D78" w:rsidP="00CE2683">
            <w:pPr>
              <w:jc w:val="both"/>
              <w:rPr>
                <w:spacing w:val="-3"/>
              </w:rPr>
            </w:pPr>
          </w:p>
          <w:tbl>
            <w:tblPr>
              <w:tblW w:w="928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4A0" w:firstRow="1" w:lastRow="0" w:firstColumn="1" w:lastColumn="0" w:noHBand="0" w:noVBand="1"/>
            </w:tblPr>
            <w:tblGrid>
              <w:gridCol w:w="1267"/>
              <w:gridCol w:w="781"/>
              <w:gridCol w:w="830"/>
              <w:gridCol w:w="830"/>
              <w:gridCol w:w="828"/>
              <w:gridCol w:w="913"/>
              <w:gridCol w:w="830"/>
              <w:gridCol w:w="3001"/>
            </w:tblGrid>
            <w:tr w:rsidR="004C36F6" w:rsidRPr="00812D78" w14:paraId="467E195A" w14:textId="77777777" w:rsidTr="004A284E">
              <w:trPr>
                <w:cantSplit/>
                <w:trHeight w:val="1786"/>
              </w:trPr>
              <w:tc>
                <w:tcPr>
                  <w:tcW w:w="683" w:type="pct"/>
                  <w:vMerge w:val="restart"/>
                  <w:shd w:val="clear" w:color="auto" w:fill="auto"/>
                  <w:noWrap/>
                  <w:vAlign w:val="bottom"/>
                  <w:hideMark/>
                </w:tcPr>
                <w:p w14:paraId="7D6D70F7" w14:textId="77777777" w:rsidR="004C36F6" w:rsidRPr="004C36F6" w:rsidRDefault="004C36F6" w:rsidP="004C36F6">
                  <w:pPr>
                    <w:spacing w:before="60" w:after="60"/>
                    <w:jc w:val="center"/>
                    <w:rPr>
                      <w:rFonts w:asciiTheme="minorHAnsi" w:hAnsiTheme="minorHAnsi" w:cstheme="minorHAnsi"/>
                      <w:b/>
                    </w:rPr>
                  </w:pPr>
                  <w:r>
                    <w:rPr>
                      <w:rFonts w:asciiTheme="minorHAnsi" w:hAnsiTheme="minorHAnsi" w:cstheme="minorHAnsi"/>
                      <w:b/>
                      <w:sz w:val="22"/>
                      <w:szCs w:val="22"/>
                    </w:rPr>
                    <w:t>Lugares y área</w:t>
                  </w:r>
                </w:p>
                <w:p w14:paraId="6A93B97A" w14:textId="77777777" w:rsidR="004C36F6" w:rsidRPr="004C36F6" w:rsidRDefault="004C36F6" w:rsidP="004C36F6">
                  <w:pPr>
                    <w:spacing w:before="60" w:after="60"/>
                    <w:rPr>
                      <w:rFonts w:asciiTheme="minorHAnsi" w:hAnsiTheme="minorHAnsi" w:cstheme="minorHAnsi"/>
                      <w:b/>
                    </w:rPr>
                  </w:pPr>
                  <w:r w:rsidRPr="004C36F6">
                    <w:rPr>
                      <w:rFonts w:asciiTheme="minorHAnsi" w:hAnsiTheme="minorHAnsi" w:cstheme="minorHAnsi"/>
                      <w:b/>
                      <w:sz w:val="22"/>
                      <w:szCs w:val="22"/>
                    </w:rPr>
                    <w:t> </w:t>
                  </w:r>
                </w:p>
              </w:tc>
              <w:tc>
                <w:tcPr>
                  <w:tcW w:w="421" w:type="pct"/>
                  <w:vMerge w:val="restart"/>
                  <w:shd w:val="clear" w:color="auto" w:fill="auto"/>
                  <w:noWrap/>
                  <w:textDirection w:val="btLr"/>
                  <w:vAlign w:val="center"/>
                  <w:hideMark/>
                </w:tcPr>
                <w:p w14:paraId="403F6000" w14:textId="77777777" w:rsidR="004C36F6" w:rsidRPr="004C36F6" w:rsidRDefault="004C36F6" w:rsidP="004C36F6">
                  <w:pPr>
                    <w:spacing w:before="60" w:after="60"/>
                    <w:ind w:left="113" w:right="113"/>
                    <w:jc w:val="center"/>
                    <w:rPr>
                      <w:rFonts w:asciiTheme="minorHAnsi" w:hAnsiTheme="minorHAnsi" w:cstheme="minorHAnsi"/>
                      <w:b/>
                    </w:rPr>
                  </w:pPr>
                  <w:r w:rsidRPr="004C36F6">
                    <w:rPr>
                      <w:rFonts w:asciiTheme="minorHAnsi" w:hAnsiTheme="minorHAnsi" w:cstheme="minorHAnsi"/>
                      <w:b/>
                      <w:sz w:val="22"/>
                      <w:szCs w:val="22"/>
                    </w:rPr>
                    <w:t>Superficie m2</w:t>
                  </w:r>
                </w:p>
              </w:tc>
              <w:tc>
                <w:tcPr>
                  <w:tcW w:w="447" w:type="pct"/>
                  <w:shd w:val="clear" w:color="auto" w:fill="auto"/>
                  <w:noWrap/>
                  <w:textDirection w:val="btLr"/>
                  <w:vAlign w:val="center"/>
                  <w:hideMark/>
                </w:tcPr>
                <w:p w14:paraId="5A52C24E" w14:textId="77777777" w:rsidR="004C36F6" w:rsidRPr="004C36F6" w:rsidRDefault="004C36F6" w:rsidP="004C36F6">
                  <w:pPr>
                    <w:spacing w:before="60" w:after="60"/>
                    <w:ind w:left="113" w:right="113"/>
                    <w:jc w:val="center"/>
                    <w:rPr>
                      <w:rFonts w:asciiTheme="minorHAnsi" w:hAnsiTheme="minorHAnsi" w:cstheme="minorHAnsi"/>
                      <w:b/>
                    </w:rPr>
                  </w:pPr>
                  <w:r w:rsidRPr="004C36F6">
                    <w:rPr>
                      <w:rFonts w:asciiTheme="minorHAnsi" w:hAnsiTheme="minorHAnsi" w:cstheme="minorHAnsi"/>
                      <w:b/>
                      <w:sz w:val="22"/>
                      <w:szCs w:val="22"/>
                    </w:rPr>
                    <w:t>Agua Potable</w:t>
                  </w:r>
                </w:p>
              </w:tc>
              <w:tc>
                <w:tcPr>
                  <w:tcW w:w="447" w:type="pct"/>
                  <w:shd w:val="clear" w:color="auto" w:fill="auto"/>
                  <w:noWrap/>
                  <w:textDirection w:val="btLr"/>
                  <w:vAlign w:val="center"/>
                  <w:hideMark/>
                </w:tcPr>
                <w:p w14:paraId="33F5102A" w14:textId="77777777" w:rsidR="004C36F6" w:rsidRPr="004C36F6" w:rsidRDefault="004C36F6" w:rsidP="004C36F6">
                  <w:pPr>
                    <w:spacing w:before="60" w:after="60"/>
                    <w:ind w:left="113" w:right="113"/>
                    <w:jc w:val="center"/>
                    <w:rPr>
                      <w:rFonts w:asciiTheme="minorHAnsi" w:hAnsiTheme="minorHAnsi" w:cstheme="minorHAnsi"/>
                      <w:b/>
                    </w:rPr>
                  </w:pPr>
                  <w:r>
                    <w:rPr>
                      <w:rFonts w:asciiTheme="minorHAnsi" w:hAnsiTheme="minorHAnsi" w:cstheme="minorHAnsi"/>
                      <w:b/>
                      <w:sz w:val="22"/>
                      <w:szCs w:val="22"/>
                    </w:rPr>
                    <w:t>Energía eléctrica</w:t>
                  </w:r>
                </w:p>
              </w:tc>
              <w:tc>
                <w:tcPr>
                  <w:tcW w:w="446" w:type="pct"/>
                  <w:shd w:val="clear" w:color="auto" w:fill="auto"/>
                  <w:noWrap/>
                  <w:textDirection w:val="btLr"/>
                  <w:vAlign w:val="center"/>
                  <w:hideMark/>
                </w:tcPr>
                <w:p w14:paraId="5B79EF53" w14:textId="77777777" w:rsidR="004C36F6" w:rsidRPr="004C36F6" w:rsidRDefault="004C36F6" w:rsidP="004C36F6">
                  <w:pPr>
                    <w:spacing w:before="60" w:after="60"/>
                    <w:ind w:left="113" w:right="113"/>
                    <w:jc w:val="center"/>
                    <w:rPr>
                      <w:rFonts w:asciiTheme="minorHAnsi" w:hAnsiTheme="minorHAnsi" w:cstheme="minorHAnsi"/>
                      <w:b/>
                    </w:rPr>
                  </w:pPr>
                  <w:r w:rsidRPr="004C36F6">
                    <w:rPr>
                      <w:rFonts w:asciiTheme="minorHAnsi" w:hAnsiTheme="minorHAnsi" w:cstheme="minorHAnsi"/>
                      <w:b/>
                      <w:sz w:val="22"/>
                      <w:szCs w:val="22"/>
                    </w:rPr>
                    <w:t>Teléfonos y comunicaciones</w:t>
                  </w:r>
                </w:p>
              </w:tc>
              <w:tc>
                <w:tcPr>
                  <w:tcW w:w="492" w:type="pct"/>
                  <w:shd w:val="clear" w:color="auto" w:fill="auto"/>
                  <w:noWrap/>
                  <w:textDirection w:val="btLr"/>
                  <w:vAlign w:val="center"/>
                  <w:hideMark/>
                </w:tcPr>
                <w:p w14:paraId="6FDF3BB6" w14:textId="77777777" w:rsidR="004C36F6" w:rsidRPr="004C36F6" w:rsidRDefault="004C36F6" w:rsidP="004C36F6">
                  <w:pPr>
                    <w:spacing w:before="60" w:after="60"/>
                    <w:ind w:left="113" w:right="113"/>
                    <w:jc w:val="center"/>
                    <w:rPr>
                      <w:rFonts w:asciiTheme="minorHAnsi" w:hAnsiTheme="minorHAnsi" w:cstheme="minorHAnsi"/>
                      <w:b/>
                    </w:rPr>
                  </w:pPr>
                  <w:r w:rsidRPr="004C36F6">
                    <w:rPr>
                      <w:rFonts w:asciiTheme="minorHAnsi" w:hAnsiTheme="minorHAnsi" w:cstheme="minorHAnsi"/>
                      <w:b/>
                      <w:sz w:val="22"/>
                      <w:szCs w:val="22"/>
                    </w:rPr>
                    <w:t>Calefacción, Ventilación, Aire Acondicionado</w:t>
                  </w:r>
                </w:p>
              </w:tc>
              <w:tc>
                <w:tcPr>
                  <w:tcW w:w="447" w:type="pct"/>
                  <w:textDirection w:val="btLr"/>
                  <w:vAlign w:val="center"/>
                </w:tcPr>
                <w:p w14:paraId="620298EB" w14:textId="77777777" w:rsidR="004C36F6" w:rsidRPr="004C36F6" w:rsidRDefault="004C36F6" w:rsidP="004C36F6">
                  <w:pPr>
                    <w:spacing w:before="60" w:after="60"/>
                    <w:ind w:left="113" w:right="113"/>
                    <w:jc w:val="center"/>
                    <w:rPr>
                      <w:rFonts w:asciiTheme="minorHAnsi" w:hAnsiTheme="minorHAnsi" w:cstheme="minorHAnsi"/>
                      <w:b/>
                    </w:rPr>
                  </w:pPr>
                  <w:r w:rsidRPr="004C36F6">
                    <w:rPr>
                      <w:rFonts w:asciiTheme="minorHAnsi" w:hAnsiTheme="minorHAnsi" w:cstheme="minorHAnsi"/>
                      <w:b/>
                      <w:sz w:val="22"/>
                      <w:szCs w:val="22"/>
                    </w:rPr>
                    <w:t>Gestión de Residuos</w:t>
                  </w:r>
                </w:p>
              </w:tc>
              <w:tc>
                <w:tcPr>
                  <w:tcW w:w="1617" w:type="pct"/>
                  <w:vMerge w:val="restart"/>
                </w:tcPr>
                <w:p w14:paraId="18B16D7A" w14:textId="77777777" w:rsidR="004C36F6" w:rsidRPr="004C36F6" w:rsidRDefault="004C36F6" w:rsidP="004C36F6">
                  <w:pPr>
                    <w:spacing w:before="60" w:after="60"/>
                    <w:rPr>
                      <w:rFonts w:asciiTheme="minorHAnsi" w:hAnsiTheme="minorHAnsi" w:cstheme="minorHAnsi"/>
                      <w:b/>
                    </w:rPr>
                  </w:pPr>
                  <w:r w:rsidRPr="004C36F6">
                    <w:rPr>
                      <w:rFonts w:asciiTheme="minorHAnsi" w:hAnsiTheme="minorHAnsi" w:cstheme="minorHAnsi"/>
                      <w:b/>
                      <w:sz w:val="22"/>
                      <w:szCs w:val="22"/>
                    </w:rPr>
                    <w:t>Ubicación y función:</w:t>
                  </w:r>
                </w:p>
                <w:p w14:paraId="69C1AFB1" w14:textId="730CBCA9" w:rsidR="004C36F6" w:rsidRPr="004C36F6" w:rsidRDefault="004C36F6" w:rsidP="00A31B83">
                  <w:pPr>
                    <w:spacing w:before="60" w:after="60"/>
                    <w:jc w:val="both"/>
                    <w:rPr>
                      <w:rFonts w:asciiTheme="minorHAnsi" w:hAnsiTheme="minorHAnsi" w:cstheme="minorHAnsi"/>
                      <w:b/>
                    </w:rPr>
                  </w:pPr>
                  <w:r w:rsidRPr="004C36F6">
                    <w:rPr>
                      <w:rFonts w:asciiTheme="minorHAnsi" w:hAnsiTheme="minorHAnsi" w:cstheme="minorHAnsi"/>
                      <w:i/>
                      <w:color w:val="0070C0"/>
                      <w:sz w:val="20"/>
                      <w:szCs w:val="22"/>
                    </w:rPr>
                    <w:t>Indicar la ubicación del área que tipo de función cumplirá el área y su</w:t>
                  </w:r>
                  <w:r w:rsidR="00A31B83">
                    <w:rPr>
                      <w:rFonts w:asciiTheme="minorHAnsi" w:hAnsiTheme="minorHAnsi" w:cstheme="minorHAnsi"/>
                      <w:i/>
                      <w:color w:val="0070C0"/>
                      <w:sz w:val="20"/>
                      <w:szCs w:val="22"/>
                    </w:rPr>
                    <w:t xml:space="preserve"> capacidad. Por </w:t>
                  </w:r>
                  <w:r w:rsidR="001709CC">
                    <w:rPr>
                      <w:rFonts w:asciiTheme="minorHAnsi" w:hAnsiTheme="minorHAnsi" w:cstheme="minorHAnsi"/>
                      <w:i/>
                      <w:color w:val="0070C0"/>
                      <w:sz w:val="20"/>
                      <w:szCs w:val="22"/>
                    </w:rPr>
                    <w:t>ejemplo,</w:t>
                  </w:r>
                  <w:r w:rsidR="00976EA0">
                    <w:rPr>
                      <w:rFonts w:asciiTheme="minorHAnsi" w:hAnsiTheme="minorHAnsi" w:cstheme="minorHAnsi"/>
                      <w:i/>
                      <w:color w:val="0070C0"/>
                      <w:sz w:val="20"/>
                      <w:szCs w:val="22"/>
                    </w:rPr>
                    <w:t xml:space="preserve"> </w:t>
                  </w:r>
                  <w:proofErr w:type="spellStart"/>
                  <w:r w:rsidR="00A31B83">
                    <w:rPr>
                      <w:rFonts w:asciiTheme="minorHAnsi" w:hAnsiTheme="minorHAnsi" w:cstheme="minorHAnsi"/>
                      <w:i/>
                      <w:color w:val="0070C0"/>
                      <w:sz w:val="20"/>
                      <w:szCs w:val="22"/>
                    </w:rPr>
                    <w:t>Triage</w:t>
                  </w:r>
                  <w:proofErr w:type="spellEnd"/>
                  <w:r w:rsidR="00A31B83">
                    <w:rPr>
                      <w:rFonts w:asciiTheme="minorHAnsi" w:hAnsiTheme="minorHAnsi" w:cstheme="minorHAnsi"/>
                      <w:i/>
                      <w:color w:val="0070C0"/>
                      <w:sz w:val="20"/>
                      <w:szCs w:val="22"/>
                    </w:rPr>
                    <w:t>,</w:t>
                  </w:r>
                  <w:r w:rsidRPr="004C36F6">
                    <w:rPr>
                      <w:rFonts w:asciiTheme="minorHAnsi" w:hAnsiTheme="minorHAnsi" w:cstheme="minorHAnsi"/>
                      <w:i/>
                      <w:color w:val="0070C0"/>
                      <w:sz w:val="20"/>
                      <w:szCs w:val="22"/>
                    </w:rPr>
                    <w:t xml:space="preserve"> atención ambulatoria, observación, </w:t>
                  </w:r>
                  <w:r w:rsidR="00112831">
                    <w:rPr>
                      <w:rFonts w:asciiTheme="minorHAnsi" w:hAnsiTheme="minorHAnsi" w:cstheme="minorHAnsi"/>
                      <w:i/>
                      <w:color w:val="0070C0"/>
                      <w:sz w:val="20"/>
                      <w:szCs w:val="22"/>
                    </w:rPr>
                    <w:t>área transitoria para disposición de cadáveres en caso de emergencias o desastres,</w:t>
                  </w:r>
                  <w:r w:rsidR="00976EA0">
                    <w:rPr>
                      <w:rFonts w:asciiTheme="minorHAnsi" w:hAnsiTheme="minorHAnsi" w:cstheme="minorHAnsi"/>
                      <w:i/>
                      <w:color w:val="0070C0"/>
                      <w:sz w:val="20"/>
                      <w:szCs w:val="22"/>
                    </w:rPr>
                    <w:t xml:space="preserve"> </w:t>
                  </w:r>
                  <w:r w:rsidRPr="004C36F6">
                    <w:rPr>
                      <w:rFonts w:asciiTheme="minorHAnsi" w:hAnsiTheme="minorHAnsi" w:cstheme="minorHAnsi"/>
                      <w:i/>
                      <w:color w:val="0070C0"/>
                      <w:sz w:val="20"/>
                      <w:szCs w:val="22"/>
                    </w:rPr>
                    <w:t>etc.</w:t>
                  </w:r>
                </w:p>
              </w:tc>
            </w:tr>
            <w:tr w:rsidR="004C36F6" w:rsidRPr="00812D78" w14:paraId="66E3CAC6" w14:textId="77777777" w:rsidTr="004A284E">
              <w:trPr>
                <w:trHeight w:val="300"/>
              </w:trPr>
              <w:tc>
                <w:tcPr>
                  <w:tcW w:w="683" w:type="pct"/>
                  <w:vMerge/>
                  <w:shd w:val="clear" w:color="auto" w:fill="auto"/>
                  <w:noWrap/>
                  <w:vAlign w:val="bottom"/>
                  <w:hideMark/>
                </w:tcPr>
                <w:p w14:paraId="6E9F7BCB" w14:textId="77777777" w:rsidR="004C36F6" w:rsidRPr="004C36F6" w:rsidRDefault="004C36F6" w:rsidP="004C36F6">
                  <w:pPr>
                    <w:spacing w:before="60" w:after="60"/>
                    <w:jc w:val="center"/>
                    <w:rPr>
                      <w:rFonts w:asciiTheme="minorHAnsi" w:hAnsiTheme="minorHAnsi" w:cstheme="minorHAnsi"/>
                      <w:b/>
                    </w:rPr>
                  </w:pPr>
                </w:p>
              </w:tc>
              <w:tc>
                <w:tcPr>
                  <w:tcW w:w="421" w:type="pct"/>
                  <w:vMerge/>
                  <w:shd w:val="clear" w:color="auto" w:fill="auto"/>
                  <w:noWrap/>
                  <w:vAlign w:val="center"/>
                  <w:hideMark/>
                </w:tcPr>
                <w:p w14:paraId="775CFC60" w14:textId="77777777" w:rsidR="004C36F6" w:rsidRPr="004C36F6" w:rsidRDefault="004C36F6" w:rsidP="004C36F6">
                  <w:pPr>
                    <w:spacing w:before="60" w:after="60"/>
                    <w:jc w:val="center"/>
                    <w:rPr>
                      <w:rFonts w:asciiTheme="minorHAnsi" w:hAnsiTheme="minorHAnsi" w:cstheme="minorHAnsi"/>
                      <w:b/>
                    </w:rPr>
                  </w:pPr>
                </w:p>
              </w:tc>
              <w:tc>
                <w:tcPr>
                  <w:tcW w:w="447" w:type="pct"/>
                  <w:shd w:val="clear" w:color="auto" w:fill="auto"/>
                  <w:noWrap/>
                  <w:vAlign w:val="center"/>
                  <w:hideMark/>
                </w:tcPr>
                <w:p w14:paraId="454AE2CA" w14:textId="77777777" w:rsidR="004C36F6" w:rsidRPr="004C36F6" w:rsidRDefault="004C36F6" w:rsidP="004C36F6">
                  <w:pPr>
                    <w:spacing w:before="60" w:after="60"/>
                    <w:jc w:val="center"/>
                    <w:rPr>
                      <w:rFonts w:asciiTheme="minorHAnsi" w:hAnsiTheme="minorHAnsi" w:cstheme="minorHAnsi"/>
                      <w:b/>
                    </w:rPr>
                  </w:pPr>
                  <w:r w:rsidRPr="004C36F6">
                    <w:rPr>
                      <w:rFonts w:asciiTheme="minorHAnsi" w:hAnsiTheme="minorHAnsi" w:cstheme="minorHAnsi"/>
                      <w:b/>
                      <w:sz w:val="22"/>
                      <w:szCs w:val="22"/>
                    </w:rPr>
                    <w:t>SI/NO</w:t>
                  </w:r>
                </w:p>
              </w:tc>
              <w:tc>
                <w:tcPr>
                  <w:tcW w:w="447" w:type="pct"/>
                  <w:shd w:val="clear" w:color="auto" w:fill="auto"/>
                  <w:noWrap/>
                  <w:vAlign w:val="center"/>
                  <w:hideMark/>
                </w:tcPr>
                <w:p w14:paraId="64EB3938" w14:textId="77777777" w:rsidR="004C36F6" w:rsidRPr="004C36F6" w:rsidRDefault="004C36F6" w:rsidP="004C36F6">
                  <w:pPr>
                    <w:spacing w:before="60" w:after="60"/>
                    <w:jc w:val="center"/>
                    <w:rPr>
                      <w:rFonts w:asciiTheme="minorHAnsi" w:hAnsiTheme="minorHAnsi" w:cstheme="minorHAnsi"/>
                      <w:b/>
                    </w:rPr>
                  </w:pPr>
                  <w:r w:rsidRPr="004C36F6">
                    <w:rPr>
                      <w:rFonts w:asciiTheme="minorHAnsi" w:hAnsiTheme="minorHAnsi" w:cstheme="minorHAnsi"/>
                      <w:b/>
                      <w:sz w:val="22"/>
                      <w:szCs w:val="22"/>
                    </w:rPr>
                    <w:t>SI/NO</w:t>
                  </w:r>
                </w:p>
              </w:tc>
              <w:tc>
                <w:tcPr>
                  <w:tcW w:w="446" w:type="pct"/>
                  <w:shd w:val="clear" w:color="auto" w:fill="auto"/>
                  <w:noWrap/>
                  <w:vAlign w:val="center"/>
                  <w:hideMark/>
                </w:tcPr>
                <w:p w14:paraId="2EFF1161" w14:textId="77777777" w:rsidR="004C36F6" w:rsidRPr="004C36F6" w:rsidRDefault="004C36F6" w:rsidP="004C36F6">
                  <w:pPr>
                    <w:spacing w:before="60" w:after="60"/>
                    <w:jc w:val="center"/>
                    <w:rPr>
                      <w:rFonts w:asciiTheme="minorHAnsi" w:hAnsiTheme="minorHAnsi" w:cstheme="minorHAnsi"/>
                      <w:b/>
                    </w:rPr>
                  </w:pPr>
                  <w:r w:rsidRPr="004C36F6">
                    <w:rPr>
                      <w:rFonts w:asciiTheme="minorHAnsi" w:hAnsiTheme="minorHAnsi" w:cstheme="minorHAnsi"/>
                      <w:b/>
                      <w:sz w:val="22"/>
                      <w:szCs w:val="22"/>
                    </w:rPr>
                    <w:t>SI/NO</w:t>
                  </w:r>
                </w:p>
              </w:tc>
              <w:tc>
                <w:tcPr>
                  <w:tcW w:w="492" w:type="pct"/>
                  <w:shd w:val="clear" w:color="auto" w:fill="auto"/>
                  <w:noWrap/>
                  <w:vAlign w:val="center"/>
                  <w:hideMark/>
                </w:tcPr>
                <w:p w14:paraId="0A4A8FA2" w14:textId="77777777" w:rsidR="004C36F6" w:rsidRPr="004C36F6" w:rsidRDefault="004C36F6" w:rsidP="004C36F6">
                  <w:pPr>
                    <w:spacing w:before="60" w:after="60"/>
                    <w:jc w:val="center"/>
                    <w:rPr>
                      <w:rFonts w:asciiTheme="minorHAnsi" w:hAnsiTheme="minorHAnsi" w:cstheme="minorHAnsi"/>
                      <w:b/>
                    </w:rPr>
                  </w:pPr>
                  <w:r w:rsidRPr="004C36F6">
                    <w:rPr>
                      <w:rFonts w:asciiTheme="minorHAnsi" w:hAnsiTheme="minorHAnsi" w:cstheme="minorHAnsi"/>
                      <w:b/>
                      <w:sz w:val="22"/>
                      <w:szCs w:val="22"/>
                    </w:rPr>
                    <w:t>SI/NO</w:t>
                  </w:r>
                </w:p>
              </w:tc>
              <w:tc>
                <w:tcPr>
                  <w:tcW w:w="447" w:type="pct"/>
                  <w:vAlign w:val="center"/>
                </w:tcPr>
                <w:p w14:paraId="6974E1B6" w14:textId="77777777" w:rsidR="004C36F6" w:rsidRPr="004C36F6" w:rsidRDefault="004C36F6" w:rsidP="004C36F6">
                  <w:pPr>
                    <w:spacing w:before="60" w:after="60"/>
                    <w:jc w:val="center"/>
                    <w:rPr>
                      <w:rFonts w:asciiTheme="minorHAnsi" w:hAnsiTheme="minorHAnsi" w:cstheme="minorHAnsi"/>
                      <w:b/>
                    </w:rPr>
                  </w:pPr>
                  <w:r w:rsidRPr="004C36F6">
                    <w:rPr>
                      <w:rFonts w:asciiTheme="minorHAnsi" w:hAnsiTheme="minorHAnsi" w:cstheme="minorHAnsi"/>
                      <w:b/>
                      <w:sz w:val="22"/>
                      <w:szCs w:val="22"/>
                    </w:rPr>
                    <w:t>SI/NO</w:t>
                  </w:r>
                </w:p>
              </w:tc>
              <w:tc>
                <w:tcPr>
                  <w:tcW w:w="1617" w:type="pct"/>
                  <w:vMerge/>
                </w:tcPr>
                <w:p w14:paraId="4403F53C" w14:textId="77777777" w:rsidR="004C36F6" w:rsidRPr="004C36F6" w:rsidRDefault="004C36F6" w:rsidP="004C36F6">
                  <w:pPr>
                    <w:spacing w:before="60" w:after="60"/>
                    <w:jc w:val="center"/>
                    <w:rPr>
                      <w:rFonts w:asciiTheme="minorHAnsi" w:hAnsiTheme="minorHAnsi" w:cstheme="minorHAnsi"/>
                      <w:b/>
                    </w:rPr>
                  </w:pPr>
                </w:p>
              </w:tc>
            </w:tr>
            <w:tr w:rsidR="00BF05F1" w:rsidRPr="00812D78" w14:paraId="26D06339" w14:textId="77777777" w:rsidTr="00516B31">
              <w:trPr>
                <w:trHeight w:val="300"/>
              </w:trPr>
              <w:tc>
                <w:tcPr>
                  <w:tcW w:w="683" w:type="pct"/>
                  <w:shd w:val="clear" w:color="auto" w:fill="auto"/>
                  <w:noWrap/>
                  <w:vAlign w:val="bottom"/>
                  <w:hideMark/>
                </w:tcPr>
                <w:p w14:paraId="4BE6EED0" w14:textId="77777777" w:rsidR="00812D78" w:rsidRPr="004C36F6" w:rsidRDefault="00812D78" w:rsidP="004C36F6">
                  <w:pPr>
                    <w:spacing w:before="60" w:after="60"/>
                    <w:jc w:val="center"/>
                    <w:rPr>
                      <w:rFonts w:asciiTheme="minorHAnsi" w:hAnsiTheme="minorHAnsi" w:cstheme="minorHAnsi"/>
                      <w:b/>
                    </w:rPr>
                  </w:pPr>
                  <w:r w:rsidRPr="004C36F6">
                    <w:rPr>
                      <w:rFonts w:asciiTheme="minorHAnsi" w:hAnsiTheme="minorHAnsi" w:cstheme="minorHAnsi"/>
                      <w:b/>
                      <w:sz w:val="22"/>
                      <w:szCs w:val="22"/>
                    </w:rPr>
                    <w:t> </w:t>
                  </w:r>
                  <w:r w:rsidR="002D137D" w:rsidRPr="004C36F6">
                    <w:rPr>
                      <w:rFonts w:asciiTheme="minorHAnsi" w:hAnsiTheme="minorHAnsi" w:cstheme="minorHAnsi"/>
                      <w:b/>
                      <w:sz w:val="22"/>
                      <w:szCs w:val="22"/>
                    </w:rPr>
                    <w:t>Área 1</w:t>
                  </w:r>
                </w:p>
              </w:tc>
              <w:tc>
                <w:tcPr>
                  <w:tcW w:w="421" w:type="pct"/>
                  <w:shd w:val="clear" w:color="auto" w:fill="FFFFFF" w:themeFill="background1"/>
                  <w:noWrap/>
                  <w:vAlign w:val="bottom"/>
                  <w:hideMark/>
                </w:tcPr>
                <w:p w14:paraId="75647614"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noWrap/>
                  <w:vAlign w:val="bottom"/>
                  <w:hideMark/>
                </w:tcPr>
                <w:p w14:paraId="2A12D946"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noWrap/>
                  <w:vAlign w:val="bottom"/>
                  <w:hideMark/>
                </w:tcPr>
                <w:p w14:paraId="30261D96"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6" w:type="pct"/>
                  <w:shd w:val="clear" w:color="auto" w:fill="FFFFFF" w:themeFill="background1"/>
                  <w:noWrap/>
                  <w:vAlign w:val="bottom"/>
                  <w:hideMark/>
                </w:tcPr>
                <w:p w14:paraId="4149BE16"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92" w:type="pct"/>
                  <w:shd w:val="clear" w:color="auto" w:fill="FFFFFF" w:themeFill="background1"/>
                  <w:noWrap/>
                  <w:vAlign w:val="bottom"/>
                  <w:hideMark/>
                </w:tcPr>
                <w:p w14:paraId="450E2D7B"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vAlign w:val="bottom"/>
                </w:tcPr>
                <w:p w14:paraId="4BF39935"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1617" w:type="pct"/>
                  <w:shd w:val="clear" w:color="auto" w:fill="FFFFFF" w:themeFill="background1"/>
                </w:tcPr>
                <w:p w14:paraId="5B4951B5" w14:textId="77777777" w:rsidR="00812D78" w:rsidRPr="004C36F6" w:rsidRDefault="00812D78" w:rsidP="004C36F6">
                  <w:pPr>
                    <w:spacing w:before="60" w:after="60"/>
                    <w:jc w:val="both"/>
                    <w:rPr>
                      <w:rFonts w:asciiTheme="minorHAnsi" w:hAnsiTheme="minorHAnsi" w:cstheme="minorHAnsi"/>
                    </w:rPr>
                  </w:pPr>
                </w:p>
              </w:tc>
            </w:tr>
            <w:tr w:rsidR="00BF05F1" w:rsidRPr="00812D78" w14:paraId="267A53A5" w14:textId="77777777" w:rsidTr="00516B31">
              <w:trPr>
                <w:trHeight w:val="300"/>
              </w:trPr>
              <w:tc>
                <w:tcPr>
                  <w:tcW w:w="683" w:type="pct"/>
                  <w:shd w:val="clear" w:color="auto" w:fill="auto"/>
                  <w:noWrap/>
                  <w:vAlign w:val="bottom"/>
                  <w:hideMark/>
                </w:tcPr>
                <w:p w14:paraId="237B4CB6" w14:textId="77777777" w:rsidR="00812D78" w:rsidRPr="004C36F6" w:rsidRDefault="00812D78" w:rsidP="004C36F6">
                  <w:pPr>
                    <w:spacing w:before="60" w:after="60"/>
                    <w:jc w:val="center"/>
                    <w:rPr>
                      <w:rFonts w:asciiTheme="minorHAnsi" w:hAnsiTheme="minorHAnsi" w:cstheme="minorHAnsi"/>
                      <w:b/>
                    </w:rPr>
                  </w:pPr>
                  <w:r w:rsidRPr="004C36F6">
                    <w:rPr>
                      <w:rFonts w:asciiTheme="minorHAnsi" w:hAnsiTheme="minorHAnsi" w:cstheme="minorHAnsi"/>
                      <w:b/>
                      <w:sz w:val="22"/>
                      <w:szCs w:val="22"/>
                    </w:rPr>
                    <w:t> </w:t>
                  </w:r>
                  <w:r w:rsidR="00846CE7" w:rsidRPr="004C36F6">
                    <w:rPr>
                      <w:rFonts w:asciiTheme="minorHAnsi" w:hAnsiTheme="minorHAnsi" w:cstheme="minorHAnsi"/>
                      <w:b/>
                      <w:sz w:val="22"/>
                      <w:szCs w:val="22"/>
                    </w:rPr>
                    <w:t>Área 2</w:t>
                  </w:r>
                </w:p>
              </w:tc>
              <w:tc>
                <w:tcPr>
                  <w:tcW w:w="421" w:type="pct"/>
                  <w:shd w:val="clear" w:color="auto" w:fill="FFFFFF" w:themeFill="background1"/>
                  <w:noWrap/>
                  <w:vAlign w:val="bottom"/>
                  <w:hideMark/>
                </w:tcPr>
                <w:p w14:paraId="4C3AB523"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noWrap/>
                  <w:vAlign w:val="bottom"/>
                  <w:hideMark/>
                </w:tcPr>
                <w:p w14:paraId="0343E373"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noWrap/>
                  <w:vAlign w:val="bottom"/>
                  <w:hideMark/>
                </w:tcPr>
                <w:p w14:paraId="5E795D2F"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6" w:type="pct"/>
                  <w:shd w:val="clear" w:color="auto" w:fill="FFFFFF" w:themeFill="background1"/>
                  <w:noWrap/>
                  <w:vAlign w:val="bottom"/>
                  <w:hideMark/>
                </w:tcPr>
                <w:p w14:paraId="70F8CCEF"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92" w:type="pct"/>
                  <w:shd w:val="clear" w:color="auto" w:fill="FFFFFF" w:themeFill="background1"/>
                  <w:noWrap/>
                  <w:vAlign w:val="bottom"/>
                  <w:hideMark/>
                </w:tcPr>
                <w:p w14:paraId="13DADD25"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vAlign w:val="bottom"/>
                </w:tcPr>
                <w:p w14:paraId="4E6292B5"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1617" w:type="pct"/>
                  <w:shd w:val="clear" w:color="auto" w:fill="FFFFFF" w:themeFill="background1"/>
                </w:tcPr>
                <w:p w14:paraId="36A3016C" w14:textId="77777777" w:rsidR="00812D78" w:rsidRPr="004C36F6" w:rsidRDefault="00812D78" w:rsidP="004C36F6">
                  <w:pPr>
                    <w:spacing w:before="60" w:after="60"/>
                    <w:jc w:val="both"/>
                    <w:rPr>
                      <w:rFonts w:asciiTheme="minorHAnsi" w:hAnsiTheme="minorHAnsi" w:cstheme="minorHAnsi"/>
                    </w:rPr>
                  </w:pPr>
                </w:p>
              </w:tc>
            </w:tr>
            <w:tr w:rsidR="00BF05F1" w:rsidRPr="00812D78" w14:paraId="74765967" w14:textId="77777777" w:rsidTr="00516B31">
              <w:trPr>
                <w:trHeight w:val="300"/>
              </w:trPr>
              <w:tc>
                <w:tcPr>
                  <w:tcW w:w="683" w:type="pct"/>
                  <w:shd w:val="clear" w:color="auto" w:fill="auto"/>
                  <w:noWrap/>
                  <w:vAlign w:val="bottom"/>
                  <w:hideMark/>
                </w:tcPr>
                <w:p w14:paraId="3DE79864" w14:textId="77777777" w:rsidR="00812D78" w:rsidRPr="004C36F6" w:rsidRDefault="00812D78" w:rsidP="004C36F6">
                  <w:pPr>
                    <w:spacing w:before="60" w:after="60"/>
                    <w:jc w:val="center"/>
                    <w:rPr>
                      <w:rFonts w:asciiTheme="minorHAnsi" w:hAnsiTheme="minorHAnsi" w:cstheme="minorHAnsi"/>
                      <w:b/>
                    </w:rPr>
                  </w:pPr>
                  <w:r w:rsidRPr="004C36F6">
                    <w:rPr>
                      <w:rFonts w:asciiTheme="minorHAnsi" w:hAnsiTheme="minorHAnsi" w:cstheme="minorHAnsi"/>
                      <w:b/>
                      <w:sz w:val="22"/>
                      <w:szCs w:val="22"/>
                    </w:rPr>
                    <w:t> </w:t>
                  </w:r>
                  <w:r w:rsidR="00846CE7" w:rsidRPr="004C36F6">
                    <w:rPr>
                      <w:rFonts w:asciiTheme="minorHAnsi" w:hAnsiTheme="minorHAnsi" w:cstheme="minorHAnsi"/>
                      <w:b/>
                      <w:sz w:val="22"/>
                      <w:szCs w:val="22"/>
                    </w:rPr>
                    <w:t>Área N</w:t>
                  </w:r>
                </w:p>
              </w:tc>
              <w:tc>
                <w:tcPr>
                  <w:tcW w:w="421" w:type="pct"/>
                  <w:shd w:val="clear" w:color="auto" w:fill="FFFFFF" w:themeFill="background1"/>
                  <w:noWrap/>
                  <w:vAlign w:val="bottom"/>
                  <w:hideMark/>
                </w:tcPr>
                <w:p w14:paraId="78CDF7AF"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noWrap/>
                  <w:vAlign w:val="bottom"/>
                  <w:hideMark/>
                </w:tcPr>
                <w:p w14:paraId="10A40018"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noWrap/>
                  <w:vAlign w:val="bottom"/>
                  <w:hideMark/>
                </w:tcPr>
                <w:p w14:paraId="7EA45495"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6" w:type="pct"/>
                  <w:shd w:val="clear" w:color="auto" w:fill="FFFFFF" w:themeFill="background1"/>
                  <w:noWrap/>
                  <w:vAlign w:val="bottom"/>
                  <w:hideMark/>
                </w:tcPr>
                <w:p w14:paraId="014DDD5B"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92" w:type="pct"/>
                  <w:shd w:val="clear" w:color="auto" w:fill="FFFFFF" w:themeFill="background1"/>
                  <w:noWrap/>
                  <w:vAlign w:val="bottom"/>
                  <w:hideMark/>
                </w:tcPr>
                <w:p w14:paraId="23319E0A"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vAlign w:val="bottom"/>
                </w:tcPr>
                <w:p w14:paraId="41889F07"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1617" w:type="pct"/>
                  <w:shd w:val="clear" w:color="auto" w:fill="FFFFFF" w:themeFill="background1"/>
                </w:tcPr>
                <w:p w14:paraId="3149BA21" w14:textId="77777777" w:rsidR="00812D78" w:rsidRPr="004C36F6" w:rsidRDefault="00812D78" w:rsidP="004C36F6">
                  <w:pPr>
                    <w:spacing w:before="60" w:after="60"/>
                    <w:jc w:val="both"/>
                    <w:rPr>
                      <w:rFonts w:asciiTheme="minorHAnsi" w:hAnsiTheme="minorHAnsi" w:cstheme="minorHAnsi"/>
                    </w:rPr>
                  </w:pPr>
                </w:p>
              </w:tc>
            </w:tr>
            <w:tr w:rsidR="00BF05F1" w:rsidRPr="00812D78" w14:paraId="71385238" w14:textId="77777777" w:rsidTr="00516B31">
              <w:trPr>
                <w:trHeight w:val="300"/>
              </w:trPr>
              <w:tc>
                <w:tcPr>
                  <w:tcW w:w="683" w:type="pct"/>
                  <w:shd w:val="clear" w:color="auto" w:fill="auto"/>
                  <w:noWrap/>
                  <w:vAlign w:val="bottom"/>
                  <w:hideMark/>
                </w:tcPr>
                <w:p w14:paraId="7B50C750" w14:textId="77777777" w:rsidR="00812D78" w:rsidRPr="004C36F6" w:rsidRDefault="00812D78" w:rsidP="004C36F6">
                  <w:pPr>
                    <w:spacing w:before="60" w:after="60"/>
                    <w:jc w:val="center"/>
                    <w:rPr>
                      <w:rFonts w:asciiTheme="minorHAnsi" w:hAnsiTheme="minorHAnsi" w:cstheme="minorHAnsi"/>
                      <w:b/>
                    </w:rPr>
                  </w:pPr>
                  <w:r w:rsidRPr="004C36F6">
                    <w:rPr>
                      <w:rFonts w:asciiTheme="minorHAnsi" w:hAnsiTheme="minorHAnsi" w:cstheme="minorHAnsi"/>
                      <w:b/>
                      <w:sz w:val="22"/>
                      <w:szCs w:val="22"/>
                    </w:rPr>
                    <w:t> </w:t>
                  </w:r>
                </w:p>
              </w:tc>
              <w:tc>
                <w:tcPr>
                  <w:tcW w:w="421" w:type="pct"/>
                  <w:shd w:val="clear" w:color="auto" w:fill="FFFFFF" w:themeFill="background1"/>
                  <w:noWrap/>
                  <w:vAlign w:val="bottom"/>
                  <w:hideMark/>
                </w:tcPr>
                <w:p w14:paraId="64FB54DA"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noWrap/>
                  <w:vAlign w:val="bottom"/>
                  <w:hideMark/>
                </w:tcPr>
                <w:p w14:paraId="18F314BA"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noWrap/>
                  <w:vAlign w:val="bottom"/>
                  <w:hideMark/>
                </w:tcPr>
                <w:p w14:paraId="406EDBC4"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6" w:type="pct"/>
                  <w:shd w:val="clear" w:color="auto" w:fill="FFFFFF" w:themeFill="background1"/>
                  <w:noWrap/>
                  <w:vAlign w:val="bottom"/>
                  <w:hideMark/>
                </w:tcPr>
                <w:p w14:paraId="77F1D0E1"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92" w:type="pct"/>
                  <w:shd w:val="clear" w:color="auto" w:fill="FFFFFF" w:themeFill="background1"/>
                  <w:noWrap/>
                  <w:vAlign w:val="bottom"/>
                  <w:hideMark/>
                </w:tcPr>
                <w:p w14:paraId="12E75069"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447" w:type="pct"/>
                  <w:shd w:val="clear" w:color="auto" w:fill="FFFFFF" w:themeFill="background1"/>
                  <w:vAlign w:val="bottom"/>
                </w:tcPr>
                <w:p w14:paraId="4F048B9C" w14:textId="77777777" w:rsidR="00812D78" w:rsidRPr="004C36F6" w:rsidRDefault="00812D78" w:rsidP="004C36F6">
                  <w:pPr>
                    <w:spacing w:before="60" w:after="60"/>
                    <w:jc w:val="both"/>
                    <w:rPr>
                      <w:rFonts w:asciiTheme="minorHAnsi" w:hAnsiTheme="minorHAnsi" w:cstheme="minorHAnsi"/>
                    </w:rPr>
                  </w:pPr>
                  <w:r w:rsidRPr="004C36F6">
                    <w:rPr>
                      <w:rFonts w:asciiTheme="minorHAnsi" w:hAnsiTheme="minorHAnsi" w:cstheme="minorHAnsi"/>
                      <w:sz w:val="22"/>
                      <w:szCs w:val="22"/>
                    </w:rPr>
                    <w:t> </w:t>
                  </w:r>
                </w:p>
              </w:tc>
              <w:tc>
                <w:tcPr>
                  <w:tcW w:w="1617" w:type="pct"/>
                  <w:shd w:val="clear" w:color="auto" w:fill="FFFFFF" w:themeFill="background1"/>
                </w:tcPr>
                <w:p w14:paraId="7C6CB3BD" w14:textId="77777777" w:rsidR="00812D78" w:rsidRPr="004C36F6" w:rsidRDefault="00812D78" w:rsidP="004C36F6">
                  <w:pPr>
                    <w:spacing w:before="60" w:after="60"/>
                    <w:jc w:val="both"/>
                    <w:rPr>
                      <w:rFonts w:asciiTheme="minorHAnsi" w:hAnsiTheme="minorHAnsi" w:cstheme="minorHAnsi"/>
                    </w:rPr>
                  </w:pPr>
                </w:p>
              </w:tc>
            </w:tr>
          </w:tbl>
          <w:p w14:paraId="68CCBEFC" w14:textId="77777777" w:rsidR="003B533C" w:rsidRPr="002823E8" w:rsidRDefault="003B533C" w:rsidP="00CE2683">
            <w:pPr>
              <w:jc w:val="both"/>
              <w:rPr>
                <w:rFonts w:ascii="Calibri" w:hAnsi="Calibri" w:cstheme="minorHAnsi"/>
                <w:bCs/>
                <w:lang w:val="es-CL"/>
              </w:rPr>
            </w:pPr>
          </w:p>
          <w:p w14:paraId="519B2153" w14:textId="77777777" w:rsidR="003B533C" w:rsidRPr="003B533C" w:rsidRDefault="003B533C" w:rsidP="003B533C">
            <w:pPr>
              <w:pStyle w:val="Prrafodelista"/>
              <w:jc w:val="both"/>
              <w:rPr>
                <w:rFonts w:asciiTheme="minorHAnsi" w:hAnsiTheme="minorHAnsi" w:cstheme="minorHAnsi"/>
                <w:b/>
                <w:bCs/>
                <w:lang w:val="es-CL"/>
              </w:rPr>
            </w:pPr>
          </w:p>
          <w:p w14:paraId="77C69671" w14:textId="77777777" w:rsidR="00741700" w:rsidRPr="00741700" w:rsidRDefault="00741700" w:rsidP="00741700">
            <w:pPr>
              <w:pStyle w:val="Prrafodelista"/>
              <w:jc w:val="both"/>
              <w:rPr>
                <w:rFonts w:asciiTheme="minorHAnsi" w:hAnsiTheme="minorHAnsi" w:cstheme="minorHAnsi"/>
                <w:b/>
                <w:bCs/>
                <w:lang w:val="es-CL"/>
              </w:rPr>
            </w:pPr>
          </w:p>
          <w:p w14:paraId="4D689F22" w14:textId="1ACE4F58" w:rsidR="00464D3F" w:rsidRPr="006176D3" w:rsidRDefault="00464D3F" w:rsidP="002F6868">
            <w:pPr>
              <w:pStyle w:val="Prrafodelista"/>
              <w:numPr>
                <w:ilvl w:val="0"/>
                <w:numId w:val="15"/>
              </w:numPr>
              <w:jc w:val="both"/>
              <w:rPr>
                <w:rFonts w:asciiTheme="minorHAnsi" w:hAnsiTheme="minorHAnsi" w:cstheme="minorHAnsi"/>
                <w:b/>
                <w:bCs/>
                <w:lang w:val="es-CL"/>
              </w:rPr>
            </w:pPr>
            <w:r w:rsidRPr="008B702D">
              <w:rPr>
                <w:rFonts w:asciiTheme="minorHAnsi" w:hAnsiTheme="minorHAnsi" w:cstheme="minorHAnsi"/>
                <w:b/>
                <w:bCs/>
                <w:sz w:val="22"/>
                <w:szCs w:val="22"/>
                <w:lang w:val="es-CL"/>
              </w:rPr>
              <w:t>Líneas Vitales</w:t>
            </w:r>
            <w:r w:rsidR="00B97545">
              <w:rPr>
                <w:rStyle w:val="Refdenotaalpie"/>
                <w:rFonts w:asciiTheme="minorHAnsi" w:hAnsiTheme="minorHAnsi" w:cstheme="minorHAnsi"/>
                <w:b/>
                <w:bCs/>
                <w:sz w:val="22"/>
                <w:szCs w:val="22"/>
                <w:lang w:val="es-CL"/>
              </w:rPr>
              <w:footnoteReference w:id="6"/>
            </w:r>
            <w:r w:rsidR="00F923FB">
              <w:rPr>
                <w:rFonts w:asciiTheme="minorHAnsi" w:hAnsiTheme="minorHAnsi" w:cstheme="minorHAnsi"/>
                <w:b/>
                <w:bCs/>
                <w:sz w:val="22"/>
                <w:szCs w:val="22"/>
                <w:lang w:val="es-CL"/>
              </w:rPr>
              <w:t xml:space="preserve"> </w:t>
            </w:r>
            <w:r w:rsidR="004A284E" w:rsidRPr="001709CC">
              <w:rPr>
                <w:rFonts w:asciiTheme="minorHAnsi" w:hAnsiTheme="minorHAnsi" w:cstheme="minorHAnsi"/>
                <w:i/>
                <w:color w:val="0070C0"/>
                <w:sz w:val="20"/>
                <w:szCs w:val="22"/>
              </w:rPr>
              <w:t>(</w:t>
            </w:r>
            <w:r w:rsidR="007E68C8" w:rsidRPr="001709CC">
              <w:rPr>
                <w:rFonts w:asciiTheme="minorHAnsi" w:hAnsiTheme="minorHAnsi" w:cstheme="minorHAnsi"/>
                <w:i/>
                <w:color w:val="0070C0"/>
                <w:sz w:val="20"/>
                <w:szCs w:val="22"/>
              </w:rPr>
              <w:t>considerar el funcionamiento del establecimiento al 100% de su capacidad)</w:t>
            </w:r>
          </w:p>
          <w:p w14:paraId="41ADC30D" w14:textId="77777777" w:rsidR="001709CC" w:rsidRPr="001709CC" w:rsidRDefault="001709CC" w:rsidP="001709CC">
            <w:pPr>
              <w:pStyle w:val="Prrafodelista"/>
              <w:jc w:val="both"/>
              <w:rPr>
                <w:rFonts w:asciiTheme="minorHAnsi" w:hAnsiTheme="minorHAnsi" w:cstheme="minorHAnsi"/>
                <w:b/>
                <w:bCs/>
                <w:lang w:val="es-CL"/>
              </w:rPr>
            </w:pPr>
          </w:p>
          <w:tbl>
            <w:tblPr>
              <w:tblStyle w:val="Tablaconcuadrcul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891"/>
              <w:gridCol w:w="1388"/>
              <w:gridCol w:w="2257"/>
              <w:gridCol w:w="2708"/>
            </w:tblGrid>
            <w:tr w:rsidR="00CA46DF" w:rsidRPr="002823E8" w14:paraId="2673E8EF" w14:textId="77777777" w:rsidTr="00BF05F1">
              <w:tc>
                <w:tcPr>
                  <w:tcW w:w="1563" w:type="pct"/>
                  <w:vAlign w:val="center"/>
                </w:tcPr>
                <w:p w14:paraId="4220B28C" w14:textId="77777777" w:rsidR="00CA46DF" w:rsidRPr="00E8282C" w:rsidRDefault="00464D3F" w:rsidP="004C36F6">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Líneas Vitales</w:t>
                  </w:r>
                </w:p>
              </w:tc>
              <w:tc>
                <w:tcPr>
                  <w:tcW w:w="751" w:type="pct"/>
                  <w:vAlign w:val="center"/>
                </w:tcPr>
                <w:p w14:paraId="7B6E831E" w14:textId="77777777" w:rsidR="00CA46DF" w:rsidRPr="00E8282C" w:rsidRDefault="00CA46DF" w:rsidP="004C36F6">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Autonomía horas</w:t>
                  </w:r>
                </w:p>
              </w:tc>
              <w:tc>
                <w:tcPr>
                  <w:tcW w:w="1221" w:type="pct"/>
                  <w:vAlign w:val="center"/>
                </w:tcPr>
                <w:p w14:paraId="59A90311" w14:textId="77777777" w:rsidR="00CA46DF" w:rsidRPr="00E8282C" w:rsidRDefault="00CA46DF" w:rsidP="004C36F6">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Respalda el 100% del establecimiento (SI/NO)</w:t>
                  </w:r>
                </w:p>
              </w:tc>
              <w:tc>
                <w:tcPr>
                  <w:tcW w:w="1465" w:type="pct"/>
                  <w:vAlign w:val="center"/>
                </w:tcPr>
                <w:p w14:paraId="43E7960A" w14:textId="77777777" w:rsidR="00CA46DF" w:rsidRPr="00E8282C" w:rsidRDefault="00CA46DF" w:rsidP="004C36F6">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 xml:space="preserve">Si no respalda el 100% del establecimiento, qué sectores </w:t>
                  </w:r>
                  <w:r w:rsidRPr="00E8282C">
                    <w:rPr>
                      <w:rFonts w:asciiTheme="minorHAnsi" w:hAnsiTheme="minorHAnsi" w:cstheme="minorHAnsi"/>
                      <w:b/>
                      <w:sz w:val="22"/>
                      <w:szCs w:val="22"/>
                      <w:u w:val="single"/>
                    </w:rPr>
                    <w:t>NO</w:t>
                  </w:r>
                  <w:r w:rsidRPr="00E8282C">
                    <w:rPr>
                      <w:rFonts w:asciiTheme="minorHAnsi" w:hAnsiTheme="minorHAnsi" w:cstheme="minorHAnsi"/>
                      <w:b/>
                      <w:sz w:val="22"/>
                      <w:szCs w:val="22"/>
                    </w:rPr>
                    <w:t xml:space="preserve"> están respaldados</w:t>
                  </w:r>
                </w:p>
              </w:tc>
            </w:tr>
            <w:tr w:rsidR="00CA46DF" w:rsidRPr="002823E8" w14:paraId="1B28313A" w14:textId="77777777" w:rsidTr="00516B31">
              <w:tc>
                <w:tcPr>
                  <w:tcW w:w="1563" w:type="pct"/>
                </w:tcPr>
                <w:p w14:paraId="47BBD07F" w14:textId="77777777" w:rsidR="00CA46DF" w:rsidRPr="00E8282C" w:rsidRDefault="00CA46DF" w:rsidP="004C36F6">
                  <w:pPr>
                    <w:spacing w:before="60" w:after="60"/>
                    <w:jc w:val="both"/>
                    <w:rPr>
                      <w:rFonts w:asciiTheme="minorHAnsi" w:hAnsiTheme="minorHAnsi" w:cstheme="minorHAnsi"/>
                      <w:b/>
                      <w:sz w:val="22"/>
                      <w:szCs w:val="22"/>
                    </w:rPr>
                  </w:pPr>
                  <w:r w:rsidRPr="00E8282C">
                    <w:rPr>
                      <w:rFonts w:asciiTheme="minorHAnsi" w:hAnsiTheme="minorHAnsi" w:cstheme="minorHAnsi"/>
                      <w:b/>
                      <w:sz w:val="22"/>
                      <w:szCs w:val="22"/>
                    </w:rPr>
                    <w:t>Agua Potable</w:t>
                  </w:r>
                </w:p>
              </w:tc>
              <w:tc>
                <w:tcPr>
                  <w:tcW w:w="751" w:type="pct"/>
                  <w:shd w:val="clear" w:color="auto" w:fill="FFFFFF" w:themeFill="background1"/>
                </w:tcPr>
                <w:p w14:paraId="0B3A7068" w14:textId="77777777" w:rsidR="00CA46DF" w:rsidRPr="00E8282C" w:rsidRDefault="00CA46DF" w:rsidP="004C36F6">
                  <w:pPr>
                    <w:spacing w:before="60" w:after="60"/>
                    <w:jc w:val="both"/>
                    <w:rPr>
                      <w:rFonts w:asciiTheme="minorHAnsi" w:hAnsiTheme="minorHAnsi" w:cstheme="minorHAnsi"/>
                      <w:sz w:val="22"/>
                      <w:szCs w:val="22"/>
                    </w:rPr>
                  </w:pPr>
                </w:p>
              </w:tc>
              <w:tc>
                <w:tcPr>
                  <w:tcW w:w="1221" w:type="pct"/>
                  <w:shd w:val="clear" w:color="auto" w:fill="FFFFFF" w:themeFill="background1"/>
                </w:tcPr>
                <w:p w14:paraId="5BF6F835" w14:textId="77777777" w:rsidR="00CA46DF" w:rsidRPr="00E8282C" w:rsidRDefault="00CA46DF" w:rsidP="004C36F6">
                  <w:pPr>
                    <w:spacing w:before="60" w:after="60"/>
                    <w:jc w:val="both"/>
                    <w:rPr>
                      <w:rFonts w:asciiTheme="minorHAnsi" w:hAnsiTheme="minorHAnsi" w:cstheme="minorHAnsi"/>
                      <w:sz w:val="22"/>
                      <w:szCs w:val="22"/>
                    </w:rPr>
                  </w:pPr>
                </w:p>
              </w:tc>
              <w:tc>
                <w:tcPr>
                  <w:tcW w:w="1465" w:type="pct"/>
                  <w:shd w:val="clear" w:color="auto" w:fill="FFFFFF" w:themeFill="background1"/>
                </w:tcPr>
                <w:p w14:paraId="2C9CEC76" w14:textId="77777777" w:rsidR="00CA46DF" w:rsidRPr="00E8282C" w:rsidRDefault="00CA46DF" w:rsidP="004C36F6">
                  <w:pPr>
                    <w:spacing w:before="60" w:after="60"/>
                    <w:jc w:val="both"/>
                    <w:rPr>
                      <w:rFonts w:asciiTheme="minorHAnsi" w:hAnsiTheme="minorHAnsi" w:cstheme="minorHAnsi"/>
                      <w:sz w:val="22"/>
                      <w:szCs w:val="22"/>
                    </w:rPr>
                  </w:pPr>
                </w:p>
              </w:tc>
            </w:tr>
            <w:tr w:rsidR="00CA46DF" w:rsidRPr="002823E8" w14:paraId="2288F2CA" w14:textId="77777777" w:rsidTr="00516B31">
              <w:tc>
                <w:tcPr>
                  <w:tcW w:w="1563" w:type="pct"/>
                </w:tcPr>
                <w:p w14:paraId="6FF5470C" w14:textId="77777777" w:rsidR="00CA46DF" w:rsidRPr="00E8282C" w:rsidRDefault="00CA46DF" w:rsidP="004C36F6">
                  <w:pPr>
                    <w:spacing w:before="60" w:after="60"/>
                    <w:jc w:val="both"/>
                    <w:rPr>
                      <w:rFonts w:asciiTheme="minorHAnsi" w:hAnsiTheme="minorHAnsi" w:cstheme="minorHAnsi"/>
                      <w:b/>
                      <w:sz w:val="22"/>
                      <w:szCs w:val="22"/>
                    </w:rPr>
                  </w:pPr>
                  <w:r w:rsidRPr="00E8282C">
                    <w:rPr>
                      <w:rFonts w:asciiTheme="minorHAnsi" w:hAnsiTheme="minorHAnsi" w:cstheme="minorHAnsi"/>
                      <w:b/>
                      <w:sz w:val="22"/>
                      <w:szCs w:val="22"/>
                    </w:rPr>
                    <w:t>Electricidad</w:t>
                  </w:r>
                </w:p>
              </w:tc>
              <w:tc>
                <w:tcPr>
                  <w:tcW w:w="751" w:type="pct"/>
                  <w:shd w:val="clear" w:color="auto" w:fill="FFFFFF" w:themeFill="background1"/>
                </w:tcPr>
                <w:p w14:paraId="2FB3946B" w14:textId="77777777" w:rsidR="00CA46DF" w:rsidRPr="00E8282C" w:rsidRDefault="00CA46DF" w:rsidP="004C36F6">
                  <w:pPr>
                    <w:spacing w:before="60" w:after="60"/>
                    <w:jc w:val="both"/>
                    <w:rPr>
                      <w:rFonts w:asciiTheme="minorHAnsi" w:hAnsiTheme="minorHAnsi" w:cstheme="minorHAnsi"/>
                      <w:sz w:val="22"/>
                      <w:szCs w:val="22"/>
                    </w:rPr>
                  </w:pPr>
                </w:p>
              </w:tc>
              <w:tc>
                <w:tcPr>
                  <w:tcW w:w="1221" w:type="pct"/>
                  <w:shd w:val="clear" w:color="auto" w:fill="FFFFFF" w:themeFill="background1"/>
                </w:tcPr>
                <w:p w14:paraId="1751867E" w14:textId="77777777" w:rsidR="00CA46DF" w:rsidRPr="00E8282C" w:rsidRDefault="00CA46DF" w:rsidP="004C36F6">
                  <w:pPr>
                    <w:spacing w:before="60" w:after="60"/>
                    <w:jc w:val="both"/>
                    <w:rPr>
                      <w:rFonts w:asciiTheme="minorHAnsi" w:hAnsiTheme="minorHAnsi" w:cstheme="minorHAnsi"/>
                      <w:sz w:val="22"/>
                      <w:szCs w:val="22"/>
                    </w:rPr>
                  </w:pPr>
                </w:p>
              </w:tc>
              <w:tc>
                <w:tcPr>
                  <w:tcW w:w="1465" w:type="pct"/>
                  <w:shd w:val="clear" w:color="auto" w:fill="FFFFFF" w:themeFill="background1"/>
                </w:tcPr>
                <w:p w14:paraId="2DA15D67" w14:textId="77777777" w:rsidR="00CA46DF" w:rsidRPr="00E8282C" w:rsidRDefault="00CA46DF" w:rsidP="004C36F6">
                  <w:pPr>
                    <w:spacing w:before="60" w:after="60"/>
                    <w:jc w:val="both"/>
                    <w:rPr>
                      <w:rFonts w:asciiTheme="minorHAnsi" w:hAnsiTheme="minorHAnsi" w:cstheme="minorHAnsi"/>
                      <w:sz w:val="22"/>
                      <w:szCs w:val="22"/>
                    </w:rPr>
                  </w:pPr>
                </w:p>
              </w:tc>
            </w:tr>
          </w:tbl>
          <w:p w14:paraId="189D84B8" w14:textId="77777777" w:rsidR="007317DA" w:rsidRPr="002823E8" w:rsidRDefault="007317DA" w:rsidP="00CE2683">
            <w:pPr>
              <w:jc w:val="both"/>
              <w:rPr>
                <w:rFonts w:ascii="Calibri" w:hAnsi="Calibri" w:cstheme="minorHAnsi"/>
                <w:bCs/>
                <w:lang w:val="es-CL"/>
              </w:rPr>
            </w:pPr>
          </w:p>
          <w:tbl>
            <w:tblPr>
              <w:tblStyle w:val="Tablaconcuadrcul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892"/>
              <w:gridCol w:w="1388"/>
              <w:gridCol w:w="2257"/>
              <w:gridCol w:w="2707"/>
            </w:tblGrid>
            <w:tr w:rsidR="00CA46DF" w:rsidRPr="002823E8" w14:paraId="13968006" w14:textId="77777777" w:rsidTr="00A31B83">
              <w:tc>
                <w:tcPr>
                  <w:tcW w:w="1564" w:type="pct"/>
                  <w:vAlign w:val="center"/>
                </w:tcPr>
                <w:p w14:paraId="23A6E29E" w14:textId="77777777" w:rsidR="00CA46DF" w:rsidRPr="00E8282C" w:rsidRDefault="00CA46DF" w:rsidP="004C36F6">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Gases clínicos</w:t>
                  </w:r>
                </w:p>
              </w:tc>
              <w:tc>
                <w:tcPr>
                  <w:tcW w:w="751" w:type="pct"/>
                  <w:vAlign w:val="center"/>
                </w:tcPr>
                <w:p w14:paraId="545091CD" w14:textId="77777777" w:rsidR="00CA46DF" w:rsidRPr="00E8282C" w:rsidRDefault="00CA46DF" w:rsidP="004C36F6">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 xml:space="preserve">Autonomía </w:t>
                  </w:r>
                  <w:r w:rsidR="00112831" w:rsidRPr="00E8282C">
                    <w:rPr>
                      <w:rFonts w:asciiTheme="minorHAnsi" w:hAnsiTheme="minorHAnsi" w:cstheme="minorHAnsi"/>
                      <w:b/>
                      <w:sz w:val="22"/>
                      <w:szCs w:val="22"/>
                    </w:rPr>
                    <w:t>horas</w:t>
                  </w:r>
                </w:p>
              </w:tc>
              <w:tc>
                <w:tcPr>
                  <w:tcW w:w="1221" w:type="pct"/>
                  <w:vAlign w:val="center"/>
                </w:tcPr>
                <w:p w14:paraId="31F64D79" w14:textId="77777777" w:rsidR="00CA46DF" w:rsidRPr="00E8282C" w:rsidRDefault="00CA46DF" w:rsidP="004C36F6">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Proveedor</w:t>
                  </w:r>
                </w:p>
              </w:tc>
              <w:tc>
                <w:tcPr>
                  <w:tcW w:w="1464" w:type="pct"/>
                  <w:vAlign w:val="center"/>
                </w:tcPr>
                <w:p w14:paraId="5106F94B" w14:textId="77777777" w:rsidR="00CA46DF" w:rsidRPr="00E8282C" w:rsidRDefault="00CA46DF" w:rsidP="004C36F6">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Contacto proveedor</w:t>
                  </w:r>
                </w:p>
              </w:tc>
            </w:tr>
            <w:tr w:rsidR="00CA46DF" w:rsidRPr="002823E8" w14:paraId="5342994E" w14:textId="77777777" w:rsidTr="00516B31">
              <w:tc>
                <w:tcPr>
                  <w:tcW w:w="1564" w:type="pct"/>
                </w:tcPr>
                <w:p w14:paraId="0FBA2E7D" w14:textId="77777777" w:rsidR="00CA46DF" w:rsidRPr="00E8282C" w:rsidRDefault="00CA46DF" w:rsidP="004C36F6">
                  <w:pPr>
                    <w:spacing w:before="60" w:after="60"/>
                    <w:jc w:val="both"/>
                    <w:rPr>
                      <w:rFonts w:asciiTheme="minorHAnsi" w:hAnsiTheme="minorHAnsi" w:cstheme="minorHAnsi"/>
                      <w:b/>
                      <w:sz w:val="22"/>
                      <w:szCs w:val="22"/>
                    </w:rPr>
                  </w:pPr>
                  <w:r w:rsidRPr="00E8282C">
                    <w:rPr>
                      <w:rFonts w:asciiTheme="minorHAnsi" w:hAnsiTheme="minorHAnsi" w:cstheme="minorHAnsi"/>
                      <w:b/>
                      <w:sz w:val="22"/>
                      <w:szCs w:val="22"/>
                    </w:rPr>
                    <w:t>Oxígeno</w:t>
                  </w:r>
                </w:p>
              </w:tc>
              <w:tc>
                <w:tcPr>
                  <w:tcW w:w="751" w:type="pct"/>
                  <w:shd w:val="clear" w:color="auto" w:fill="FFFFFF" w:themeFill="background1"/>
                </w:tcPr>
                <w:p w14:paraId="74962FBF" w14:textId="77777777" w:rsidR="00CA46DF" w:rsidRPr="00E8282C" w:rsidRDefault="00CA46DF" w:rsidP="004C36F6">
                  <w:pPr>
                    <w:spacing w:before="60" w:after="60"/>
                    <w:jc w:val="both"/>
                    <w:rPr>
                      <w:rFonts w:asciiTheme="minorHAnsi" w:hAnsiTheme="minorHAnsi" w:cstheme="minorHAnsi"/>
                      <w:sz w:val="22"/>
                      <w:szCs w:val="22"/>
                    </w:rPr>
                  </w:pPr>
                </w:p>
              </w:tc>
              <w:tc>
                <w:tcPr>
                  <w:tcW w:w="1221" w:type="pct"/>
                  <w:shd w:val="clear" w:color="auto" w:fill="FFFFFF" w:themeFill="background1"/>
                </w:tcPr>
                <w:p w14:paraId="40B2B762" w14:textId="77777777" w:rsidR="00CA46DF" w:rsidRPr="00E8282C" w:rsidRDefault="00CA46DF" w:rsidP="004C36F6">
                  <w:pPr>
                    <w:spacing w:before="60" w:after="60"/>
                    <w:jc w:val="both"/>
                    <w:rPr>
                      <w:rFonts w:asciiTheme="minorHAnsi" w:hAnsiTheme="minorHAnsi" w:cstheme="minorHAnsi"/>
                      <w:sz w:val="22"/>
                      <w:szCs w:val="22"/>
                    </w:rPr>
                  </w:pPr>
                </w:p>
              </w:tc>
              <w:tc>
                <w:tcPr>
                  <w:tcW w:w="1464" w:type="pct"/>
                  <w:shd w:val="clear" w:color="auto" w:fill="FFFFFF" w:themeFill="background1"/>
                </w:tcPr>
                <w:p w14:paraId="23321454" w14:textId="77777777" w:rsidR="00CA46DF" w:rsidRPr="00E8282C" w:rsidRDefault="00CA46DF" w:rsidP="004C36F6">
                  <w:pPr>
                    <w:spacing w:before="60" w:after="60"/>
                    <w:jc w:val="both"/>
                    <w:rPr>
                      <w:rFonts w:asciiTheme="minorHAnsi" w:hAnsiTheme="minorHAnsi" w:cstheme="minorHAnsi"/>
                      <w:sz w:val="22"/>
                      <w:szCs w:val="22"/>
                    </w:rPr>
                  </w:pPr>
                </w:p>
              </w:tc>
            </w:tr>
            <w:tr w:rsidR="00CA46DF" w:rsidRPr="002823E8" w14:paraId="07356808" w14:textId="77777777" w:rsidTr="00516B31">
              <w:tc>
                <w:tcPr>
                  <w:tcW w:w="1564" w:type="pct"/>
                </w:tcPr>
                <w:p w14:paraId="3D00276B" w14:textId="77777777" w:rsidR="00CA46DF" w:rsidRPr="00E8282C" w:rsidRDefault="00CA46DF" w:rsidP="004C36F6">
                  <w:pPr>
                    <w:spacing w:before="60" w:after="60"/>
                    <w:jc w:val="both"/>
                    <w:rPr>
                      <w:rFonts w:asciiTheme="minorHAnsi" w:hAnsiTheme="minorHAnsi" w:cstheme="minorHAnsi"/>
                      <w:b/>
                      <w:sz w:val="22"/>
                      <w:szCs w:val="22"/>
                    </w:rPr>
                  </w:pPr>
                  <w:r w:rsidRPr="00E8282C">
                    <w:rPr>
                      <w:rFonts w:asciiTheme="minorHAnsi" w:hAnsiTheme="minorHAnsi" w:cstheme="minorHAnsi"/>
                      <w:b/>
                      <w:sz w:val="22"/>
                      <w:szCs w:val="22"/>
                    </w:rPr>
                    <w:t>Aire Medicinal</w:t>
                  </w:r>
                </w:p>
              </w:tc>
              <w:tc>
                <w:tcPr>
                  <w:tcW w:w="751" w:type="pct"/>
                  <w:shd w:val="clear" w:color="auto" w:fill="FFFFFF" w:themeFill="background1"/>
                </w:tcPr>
                <w:p w14:paraId="49F504CB" w14:textId="77777777" w:rsidR="00CA46DF" w:rsidRPr="00E8282C" w:rsidRDefault="00CA46DF" w:rsidP="004C36F6">
                  <w:pPr>
                    <w:spacing w:before="60" w:after="60"/>
                    <w:jc w:val="both"/>
                    <w:rPr>
                      <w:rFonts w:asciiTheme="minorHAnsi" w:hAnsiTheme="minorHAnsi" w:cstheme="minorHAnsi"/>
                      <w:sz w:val="22"/>
                      <w:szCs w:val="22"/>
                    </w:rPr>
                  </w:pPr>
                </w:p>
              </w:tc>
              <w:tc>
                <w:tcPr>
                  <w:tcW w:w="1221" w:type="pct"/>
                  <w:shd w:val="clear" w:color="auto" w:fill="FFFFFF" w:themeFill="background1"/>
                </w:tcPr>
                <w:p w14:paraId="57C5C02D" w14:textId="77777777" w:rsidR="00CA46DF" w:rsidRPr="00E8282C" w:rsidRDefault="00CA46DF" w:rsidP="004C36F6">
                  <w:pPr>
                    <w:spacing w:before="60" w:after="60"/>
                    <w:jc w:val="both"/>
                    <w:rPr>
                      <w:rFonts w:asciiTheme="minorHAnsi" w:hAnsiTheme="minorHAnsi" w:cstheme="minorHAnsi"/>
                      <w:sz w:val="22"/>
                      <w:szCs w:val="22"/>
                    </w:rPr>
                  </w:pPr>
                </w:p>
              </w:tc>
              <w:tc>
                <w:tcPr>
                  <w:tcW w:w="1464" w:type="pct"/>
                  <w:shd w:val="clear" w:color="auto" w:fill="FFFFFF" w:themeFill="background1"/>
                </w:tcPr>
                <w:p w14:paraId="586A75C8" w14:textId="77777777" w:rsidR="00CA46DF" w:rsidRPr="00E8282C" w:rsidRDefault="00CA46DF" w:rsidP="004C36F6">
                  <w:pPr>
                    <w:spacing w:before="60" w:after="60"/>
                    <w:jc w:val="both"/>
                    <w:rPr>
                      <w:rFonts w:asciiTheme="minorHAnsi" w:hAnsiTheme="minorHAnsi" w:cstheme="minorHAnsi"/>
                      <w:sz w:val="22"/>
                      <w:szCs w:val="22"/>
                    </w:rPr>
                  </w:pPr>
                </w:p>
              </w:tc>
            </w:tr>
            <w:tr w:rsidR="00CA46DF" w:rsidRPr="002823E8" w14:paraId="2FD12205" w14:textId="77777777" w:rsidTr="00516B31">
              <w:tc>
                <w:tcPr>
                  <w:tcW w:w="1564" w:type="pct"/>
                </w:tcPr>
                <w:p w14:paraId="26E49D60" w14:textId="77777777" w:rsidR="00CA46DF" w:rsidRPr="004C36F6" w:rsidRDefault="00CA46DF" w:rsidP="004C36F6">
                  <w:pPr>
                    <w:spacing w:before="60" w:after="60"/>
                    <w:jc w:val="both"/>
                    <w:rPr>
                      <w:rFonts w:asciiTheme="minorHAnsi" w:hAnsiTheme="minorHAnsi" w:cstheme="minorHAnsi"/>
                      <w:b/>
                    </w:rPr>
                  </w:pPr>
                  <w:r w:rsidRPr="004B6A63">
                    <w:rPr>
                      <w:rFonts w:asciiTheme="minorHAnsi" w:hAnsiTheme="minorHAnsi" w:cstheme="minorHAnsi"/>
                      <w:i/>
                      <w:color w:val="0070C0"/>
                      <w:sz w:val="20"/>
                    </w:rPr>
                    <w:t>Otros</w:t>
                  </w:r>
                </w:p>
              </w:tc>
              <w:tc>
                <w:tcPr>
                  <w:tcW w:w="751" w:type="pct"/>
                  <w:shd w:val="clear" w:color="auto" w:fill="FFFFFF" w:themeFill="background1"/>
                </w:tcPr>
                <w:p w14:paraId="2B7634A2" w14:textId="77777777" w:rsidR="00CA46DF" w:rsidRPr="004C36F6" w:rsidRDefault="00CA46DF" w:rsidP="004C36F6">
                  <w:pPr>
                    <w:spacing w:before="60" w:after="60"/>
                    <w:jc w:val="both"/>
                    <w:rPr>
                      <w:rFonts w:asciiTheme="minorHAnsi" w:hAnsiTheme="minorHAnsi" w:cstheme="minorHAnsi"/>
                    </w:rPr>
                  </w:pPr>
                </w:p>
              </w:tc>
              <w:tc>
                <w:tcPr>
                  <w:tcW w:w="1221" w:type="pct"/>
                  <w:shd w:val="clear" w:color="auto" w:fill="FFFFFF" w:themeFill="background1"/>
                </w:tcPr>
                <w:p w14:paraId="70CDECA3" w14:textId="77777777" w:rsidR="00CA46DF" w:rsidRPr="004C36F6" w:rsidRDefault="00CA46DF" w:rsidP="004C36F6">
                  <w:pPr>
                    <w:spacing w:before="60" w:after="60"/>
                    <w:jc w:val="both"/>
                    <w:rPr>
                      <w:rFonts w:asciiTheme="minorHAnsi" w:hAnsiTheme="minorHAnsi" w:cstheme="minorHAnsi"/>
                    </w:rPr>
                  </w:pPr>
                </w:p>
              </w:tc>
              <w:tc>
                <w:tcPr>
                  <w:tcW w:w="1464" w:type="pct"/>
                  <w:shd w:val="clear" w:color="auto" w:fill="FFFFFF" w:themeFill="background1"/>
                </w:tcPr>
                <w:p w14:paraId="26FC157D" w14:textId="77777777" w:rsidR="00CA46DF" w:rsidRPr="004C36F6" w:rsidRDefault="00CA46DF" w:rsidP="004C36F6">
                  <w:pPr>
                    <w:spacing w:before="60" w:after="60"/>
                    <w:jc w:val="both"/>
                    <w:rPr>
                      <w:rFonts w:asciiTheme="minorHAnsi" w:hAnsiTheme="minorHAnsi" w:cstheme="minorHAnsi"/>
                    </w:rPr>
                  </w:pPr>
                </w:p>
              </w:tc>
            </w:tr>
          </w:tbl>
          <w:p w14:paraId="0C4518B7" w14:textId="77777777" w:rsidR="007317DA" w:rsidRPr="002823E8" w:rsidRDefault="007317DA" w:rsidP="00CE2683">
            <w:pPr>
              <w:jc w:val="both"/>
              <w:rPr>
                <w:rFonts w:ascii="Calibri" w:hAnsi="Calibri" w:cstheme="minorHAnsi"/>
                <w:bCs/>
                <w:lang w:val="es-CL"/>
              </w:rPr>
            </w:pPr>
          </w:p>
          <w:tbl>
            <w:tblPr>
              <w:tblStyle w:val="Tablaconcuadrcul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891"/>
              <w:gridCol w:w="1388"/>
              <w:gridCol w:w="2257"/>
              <w:gridCol w:w="2708"/>
            </w:tblGrid>
            <w:tr w:rsidR="00CA46DF" w:rsidRPr="002823E8" w14:paraId="32B58AAA" w14:textId="77777777" w:rsidTr="00BF05F1">
              <w:tc>
                <w:tcPr>
                  <w:tcW w:w="1563" w:type="pct"/>
                  <w:vAlign w:val="center"/>
                </w:tcPr>
                <w:p w14:paraId="41A1B6A5" w14:textId="77777777" w:rsidR="00CA46DF" w:rsidRPr="00E8282C" w:rsidRDefault="00413650" w:rsidP="00413650">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Combustibles</w:t>
                  </w:r>
                </w:p>
              </w:tc>
              <w:tc>
                <w:tcPr>
                  <w:tcW w:w="751" w:type="pct"/>
                  <w:vAlign w:val="center"/>
                </w:tcPr>
                <w:p w14:paraId="73E8B41A" w14:textId="77777777" w:rsidR="00CA46DF" w:rsidRPr="00E8282C" w:rsidRDefault="00464D3F" w:rsidP="00413650">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 xml:space="preserve">Autonomía </w:t>
                  </w:r>
                  <w:r w:rsidR="00112831" w:rsidRPr="00E8282C">
                    <w:rPr>
                      <w:rFonts w:asciiTheme="minorHAnsi" w:hAnsiTheme="minorHAnsi" w:cstheme="minorHAnsi"/>
                      <w:b/>
                      <w:sz w:val="22"/>
                      <w:szCs w:val="22"/>
                    </w:rPr>
                    <w:t>horas</w:t>
                  </w:r>
                </w:p>
              </w:tc>
              <w:tc>
                <w:tcPr>
                  <w:tcW w:w="1221" w:type="pct"/>
                  <w:vAlign w:val="center"/>
                </w:tcPr>
                <w:p w14:paraId="41523352" w14:textId="77777777" w:rsidR="00CA46DF" w:rsidRPr="00E8282C" w:rsidRDefault="00464D3F" w:rsidP="00413650">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Respalda 100% del establecimiento (SI/NO)</w:t>
                  </w:r>
                </w:p>
              </w:tc>
              <w:tc>
                <w:tcPr>
                  <w:tcW w:w="1465" w:type="pct"/>
                  <w:vAlign w:val="center"/>
                </w:tcPr>
                <w:p w14:paraId="09879D98" w14:textId="77777777" w:rsidR="00CA46DF" w:rsidRPr="00E8282C" w:rsidRDefault="00464D3F" w:rsidP="00413650">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 xml:space="preserve">Si no respalda el 100% del establecimiento, qué sectores </w:t>
                  </w:r>
                  <w:r w:rsidRPr="00E8282C">
                    <w:rPr>
                      <w:rFonts w:asciiTheme="minorHAnsi" w:hAnsiTheme="minorHAnsi" w:cstheme="minorHAnsi"/>
                      <w:b/>
                      <w:sz w:val="22"/>
                      <w:szCs w:val="22"/>
                      <w:u w:val="single"/>
                    </w:rPr>
                    <w:t>NO</w:t>
                  </w:r>
                  <w:r w:rsidRPr="00E8282C">
                    <w:rPr>
                      <w:rFonts w:asciiTheme="minorHAnsi" w:hAnsiTheme="minorHAnsi" w:cstheme="minorHAnsi"/>
                      <w:b/>
                      <w:sz w:val="22"/>
                      <w:szCs w:val="22"/>
                    </w:rPr>
                    <w:t xml:space="preserve"> están respaldados</w:t>
                  </w:r>
                </w:p>
              </w:tc>
            </w:tr>
            <w:tr w:rsidR="00CA46DF" w:rsidRPr="002823E8" w14:paraId="7ACF9ABE" w14:textId="77777777" w:rsidTr="00516B31">
              <w:tc>
                <w:tcPr>
                  <w:tcW w:w="1563" w:type="pct"/>
                </w:tcPr>
                <w:p w14:paraId="7995694E" w14:textId="77777777" w:rsidR="00CA46DF" w:rsidRPr="00E8282C" w:rsidRDefault="00464D3F" w:rsidP="00413650">
                  <w:pPr>
                    <w:spacing w:before="60" w:after="60"/>
                    <w:jc w:val="both"/>
                    <w:rPr>
                      <w:rFonts w:asciiTheme="minorHAnsi" w:hAnsiTheme="minorHAnsi" w:cstheme="minorHAnsi"/>
                      <w:b/>
                      <w:sz w:val="22"/>
                      <w:szCs w:val="22"/>
                    </w:rPr>
                  </w:pPr>
                  <w:r w:rsidRPr="00E8282C">
                    <w:rPr>
                      <w:rFonts w:asciiTheme="minorHAnsi" w:hAnsiTheme="minorHAnsi" w:cstheme="minorHAnsi"/>
                      <w:b/>
                      <w:sz w:val="22"/>
                      <w:szCs w:val="22"/>
                    </w:rPr>
                    <w:t>Gas</w:t>
                  </w:r>
                  <w:r w:rsidR="002823E8" w:rsidRPr="00E8282C">
                    <w:rPr>
                      <w:rFonts w:asciiTheme="minorHAnsi" w:hAnsiTheme="minorHAnsi" w:cstheme="minorHAnsi"/>
                      <w:b/>
                      <w:sz w:val="22"/>
                      <w:szCs w:val="22"/>
                    </w:rPr>
                    <w:t xml:space="preserve"> licuado</w:t>
                  </w:r>
                  <w:r w:rsidR="00846EA9" w:rsidRPr="00E8282C">
                    <w:rPr>
                      <w:rFonts w:asciiTheme="minorHAnsi" w:hAnsiTheme="minorHAnsi" w:cstheme="minorHAnsi"/>
                      <w:b/>
                      <w:sz w:val="22"/>
                      <w:szCs w:val="22"/>
                    </w:rPr>
                    <w:t xml:space="preserve"> (GLP)</w:t>
                  </w:r>
                </w:p>
              </w:tc>
              <w:tc>
                <w:tcPr>
                  <w:tcW w:w="751" w:type="pct"/>
                  <w:shd w:val="clear" w:color="auto" w:fill="FFFFFF" w:themeFill="background1"/>
                </w:tcPr>
                <w:p w14:paraId="73F5D576" w14:textId="77777777" w:rsidR="00CA46DF" w:rsidRPr="00E8282C" w:rsidRDefault="00CA46DF" w:rsidP="00413650">
                  <w:pPr>
                    <w:spacing w:before="60" w:after="60"/>
                    <w:jc w:val="both"/>
                    <w:rPr>
                      <w:rFonts w:asciiTheme="minorHAnsi" w:hAnsiTheme="minorHAnsi" w:cstheme="minorHAnsi"/>
                      <w:sz w:val="22"/>
                      <w:szCs w:val="22"/>
                    </w:rPr>
                  </w:pPr>
                </w:p>
              </w:tc>
              <w:tc>
                <w:tcPr>
                  <w:tcW w:w="1221" w:type="pct"/>
                  <w:shd w:val="clear" w:color="auto" w:fill="FFFFFF" w:themeFill="background1"/>
                </w:tcPr>
                <w:p w14:paraId="390B0116" w14:textId="77777777" w:rsidR="00CA46DF" w:rsidRPr="00E8282C" w:rsidRDefault="00CA46DF" w:rsidP="00413650">
                  <w:pPr>
                    <w:spacing w:before="60" w:after="60"/>
                    <w:jc w:val="both"/>
                    <w:rPr>
                      <w:rFonts w:asciiTheme="minorHAnsi" w:hAnsiTheme="minorHAnsi" w:cstheme="minorHAnsi"/>
                      <w:sz w:val="22"/>
                      <w:szCs w:val="22"/>
                    </w:rPr>
                  </w:pPr>
                </w:p>
              </w:tc>
              <w:tc>
                <w:tcPr>
                  <w:tcW w:w="1465" w:type="pct"/>
                  <w:shd w:val="clear" w:color="auto" w:fill="FFFFFF" w:themeFill="background1"/>
                </w:tcPr>
                <w:p w14:paraId="76356E26" w14:textId="77777777" w:rsidR="00CA46DF" w:rsidRPr="00E8282C" w:rsidRDefault="00CA46DF" w:rsidP="00413650">
                  <w:pPr>
                    <w:spacing w:before="60" w:after="60"/>
                    <w:jc w:val="both"/>
                    <w:rPr>
                      <w:rFonts w:asciiTheme="minorHAnsi" w:hAnsiTheme="minorHAnsi" w:cstheme="minorHAnsi"/>
                      <w:sz w:val="22"/>
                      <w:szCs w:val="22"/>
                    </w:rPr>
                  </w:pPr>
                </w:p>
              </w:tc>
            </w:tr>
            <w:tr w:rsidR="00CA46DF" w:rsidRPr="002823E8" w14:paraId="4431B35B" w14:textId="77777777" w:rsidTr="00516B31">
              <w:tc>
                <w:tcPr>
                  <w:tcW w:w="1563" w:type="pct"/>
                </w:tcPr>
                <w:p w14:paraId="09705D71" w14:textId="77777777" w:rsidR="00CA46DF" w:rsidRPr="00E8282C" w:rsidRDefault="002823E8" w:rsidP="00112831">
                  <w:pPr>
                    <w:spacing w:before="60" w:after="60"/>
                    <w:jc w:val="both"/>
                    <w:rPr>
                      <w:rFonts w:asciiTheme="minorHAnsi" w:hAnsiTheme="minorHAnsi" w:cstheme="minorHAnsi"/>
                      <w:b/>
                      <w:sz w:val="22"/>
                      <w:szCs w:val="22"/>
                    </w:rPr>
                  </w:pPr>
                  <w:r w:rsidRPr="00E8282C">
                    <w:rPr>
                      <w:rFonts w:asciiTheme="minorHAnsi" w:hAnsiTheme="minorHAnsi" w:cstheme="minorHAnsi"/>
                      <w:b/>
                      <w:sz w:val="22"/>
                      <w:szCs w:val="22"/>
                    </w:rPr>
                    <w:t xml:space="preserve">Gas </w:t>
                  </w:r>
                  <w:r w:rsidR="00112831" w:rsidRPr="00E8282C">
                    <w:rPr>
                      <w:rFonts w:asciiTheme="minorHAnsi" w:hAnsiTheme="minorHAnsi" w:cstheme="minorHAnsi"/>
                      <w:b/>
                      <w:sz w:val="22"/>
                      <w:szCs w:val="22"/>
                    </w:rPr>
                    <w:t>natural</w:t>
                  </w:r>
                </w:p>
              </w:tc>
              <w:tc>
                <w:tcPr>
                  <w:tcW w:w="751" w:type="pct"/>
                  <w:shd w:val="clear" w:color="auto" w:fill="FFFFFF" w:themeFill="background1"/>
                </w:tcPr>
                <w:p w14:paraId="36BD799D" w14:textId="77777777" w:rsidR="00CA46DF" w:rsidRPr="00E8282C" w:rsidRDefault="00CA46DF" w:rsidP="00413650">
                  <w:pPr>
                    <w:spacing w:before="60" w:after="60"/>
                    <w:jc w:val="both"/>
                    <w:rPr>
                      <w:rFonts w:asciiTheme="minorHAnsi" w:hAnsiTheme="minorHAnsi" w:cstheme="minorHAnsi"/>
                      <w:sz w:val="22"/>
                      <w:szCs w:val="22"/>
                    </w:rPr>
                  </w:pPr>
                </w:p>
              </w:tc>
              <w:tc>
                <w:tcPr>
                  <w:tcW w:w="1221" w:type="pct"/>
                  <w:shd w:val="clear" w:color="auto" w:fill="FFFFFF" w:themeFill="background1"/>
                </w:tcPr>
                <w:p w14:paraId="1DEF5367" w14:textId="77777777" w:rsidR="00CA46DF" w:rsidRPr="00E8282C" w:rsidRDefault="00CA46DF" w:rsidP="00413650">
                  <w:pPr>
                    <w:spacing w:before="60" w:after="60"/>
                    <w:jc w:val="both"/>
                    <w:rPr>
                      <w:rFonts w:asciiTheme="minorHAnsi" w:hAnsiTheme="minorHAnsi" w:cstheme="minorHAnsi"/>
                      <w:sz w:val="22"/>
                      <w:szCs w:val="22"/>
                    </w:rPr>
                  </w:pPr>
                </w:p>
              </w:tc>
              <w:tc>
                <w:tcPr>
                  <w:tcW w:w="1465" w:type="pct"/>
                  <w:shd w:val="clear" w:color="auto" w:fill="FFFFFF" w:themeFill="background1"/>
                </w:tcPr>
                <w:p w14:paraId="015F6852" w14:textId="77777777" w:rsidR="00CA46DF" w:rsidRPr="00E8282C" w:rsidRDefault="00CA46DF" w:rsidP="00413650">
                  <w:pPr>
                    <w:spacing w:before="60" w:after="60"/>
                    <w:jc w:val="both"/>
                    <w:rPr>
                      <w:rFonts w:asciiTheme="minorHAnsi" w:hAnsiTheme="minorHAnsi" w:cstheme="minorHAnsi"/>
                      <w:sz w:val="22"/>
                      <w:szCs w:val="22"/>
                    </w:rPr>
                  </w:pPr>
                </w:p>
              </w:tc>
            </w:tr>
            <w:tr w:rsidR="00CA46DF" w:rsidRPr="002823E8" w14:paraId="45A8FD57" w14:textId="77777777" w:rsidTr="00516B31">
              <w:tc>
                <w:tcPr>
                  <w:tcW w:w="1563" w:type="pct"/>
                </w:tcPr>
                <w:p w14:paraId="41BA9249" w14:textId="77777777" w:rsidR="00CA46DF" w:rsidRPr="00E8282C" w:rsidRDefault="003D2DD3" w:rsidP="00413650">
                  <w:pPr>
                    <w:spacing w:before="60" w:after="60"/>
                    <w:jc w:val="both"/>
                    <w:rPr>
                      <w:rFonts w:asciiTheme="minorHAnsi" w:hAnsiTheme="minorHAnsi" w:cstheme="minorHAnsi"/>
                      <w:b/>
                      <w:sz w:val="22"/>
                      <w:szCs w:val="22"/>
                    </w:rPr>
                  </w:pPr>
                  <w:r w:rsidRPr="00E8282C">
                    <w:rPr>
                      <w:rFonts w:asciiTheme="minorHAnsi" w:hAnsiTheme="minorHAnsi" w:cstheme="minorHAnsi"/>
                      <w:b/>
                      <w:sz w:val="22"/>
                      <w:szCs w:val="22"/>
                    </w:rPr>
                    <w:t>Petróleo</w:t>
                  </w:r>
                </w:p>
              </w:tc>
              <w:tc>
                <w:tcPr>
                  <w:tcW w:w="751" w:type="pct"/>
                  <w:shd w:val="clear" w:color="auto" w:fill="FFFFFF" w:themeFill="background1"/>
                </w:tcPr>
                <w:p w14:paraId="2D8AD2DD" w14:textId="77777777" w:rsidR="00CA46DF" w:rsidRPr="00E8282C" w:rsidRDefault="00CA46DF" w:rsidP="00413650">
                  <w:pPr>
                    <w:spacing w:before="60" w:after="60"/>
                    <w:jc w:val="both"/>
                    <w:rPr>
                      <w:rFonts w:asciiTheme="minorHAnsi" w:hAnsiTheme="minorHAnsi" w:cstheme="minorHAnsi"/>
                      <w:sz w:val="22"/>
                      <w:szCs w:val="22"/>
                    </w:rPr>
                  </w:pPr>
                </w:p>
              </w:tc>
              <w:tc>
                <w:tcPr>
                  <w:tcW w:w="1221" w:type="pct"/>
                  <w:shd w:val="clear" w:color="auto" w:fill="FFFFFF" w:themeFill="background1"/>
                </w:tcPr>
                <w:p w14:paraId="41C821AE" w14:textId="77777777" w:rsidR="00CA46DF" w:rsidRPr="00E8282C" w:rsidRDefault="00CA46DF" w:rsidP="00413650">
                  <w:pPr>
                    <w:spacing w:before="60" w:after="60"/>
                    <w:jc w:val="both"/>
                    <w:rPr>
                      <w:rFonts w:asciiTheme="minorHAnsi" w:hAnsiTheme="minorHAnsi" w:cstheme="minorHAnsi"/>
                      <w:sz w:val="22"/>
                      <w:szCs w:val="22"/>
                    </w:rPr>
                  </w:pPr>
                </w:p>
              </w:tc>
              <w:tc>
                <w:tcPr>
                  <w:tcW w:w="1465" w:type="pct"/>
                  <w:shd w:val="clear" w:color="auto" w:fill="FFFFFF" w:themeFill="background1"/>
                </w:tcPr>
                <w:p w14:paraId="35C0EF4C" w14:textId="77777777" w:rsidR="00CA46DF" w:rsidRPr="00E8282C" w:rsidRDefault="00CA46DF" w:rsidP="00413650">
                  <w:pPr>
                    <w:spacing w:before="60" w:after="60"/>
                    <w:jc w:val="both"/>
                    <w:rPr>
                      <w:rFonts w:asciiTheme="minorHAnsi" w:hAnsiTheme="minorHAnsi" w:cstheme="minorHAnsi"/>
                      <w:sz w:val="22"/>
                      <w:szCs w:val="22"/>
                    </w:rPr>
                  </w:pPr>
                </w:p>
              </w:tc>
            </w:tr>
            <w:tr w:rsidR="003D2DD3" w:rsidRPr="002823E8" w14:paraId="22CED243" w14:textId="77777777" w:rsidTr="00516B31">
              <w:tc>
                <w:tcPr>
                  <w:tcW w:w="1563" w:type="pct"/>
                </w:tcPr>
                <w:p w14:paraId="7F0BDE6C" w14:textId="77777777" w:rsidR="003D2DD3" w:rsidRDefault="003D2DD3" w:rsidP="00413650">
                  <w:pPr>
                    <w:spacing w:before="60" w:after="60"/>
                    <w:jc w:val="both"/>
                    <w:rPr>
                      <w:rFonts w:asciiTheme="minorHAnsi" w:hAnsiTheme="minorHAnsi" w:cstheme="minorHAnsi"/>
                      <w:b/>
                    </w:rPr>
                  </w:pPr>
                  <w:r w:rsidRPr="004B6A63">
                    <w:rPr>
                      <w:rFonts w:asciiTheme="minorHAnsi" w:hAnsiTheme="minorHAnsi" w:cstheme="minorHAnsi"/>
                      <w:i/>
                      <w:color w:val="0070C0"/>
                      <w:sz w:val="20"/>
                    </w:rPr>
                    <w:t>Otros</w:t>
                  </w:r>
                </w:p>
              </w:tc>
              <w:tc>
                <w:tcPr>
                  <w:tcW w:w="751" w:type="pct"/>
                  <w:shd w:val="clear" w:color="auto" w:fill="FFFFFF" w:themeFill="background1"/>
                </w:tcPr>
                <w:p w14:paraId="0560E40D" w14:textId="77777777" w:rsidR="003D2DD3" w:rsidRPr="00413650" w:rsidRDefault="003D2DD3" w:rsidP="00413650">
                  <w:pPr>
                    <w:spacing w:before="60" w:after="60"/>
                    <w:jc w:val="both"/>
                    <w:rPr>
                      <w:rFonts w:asciiTheme="minorHAnsi" w:hAnsiTheme="minorHAnsi" w:cstheme="minorHAnsi"/>
                    </w:rPr>
                  </w:pPr>
                </w:p>
              </w:tc>
              <w:tc>
                <w:tcPr>
                  <w:tcW w:w="1221" w:type="pct"/>
                  <w:shd w:val="clear" w:color="auto" w:fill="FFFFFF" w:themeFill="background1"/>
                </w:tcPr>
                <w:p w14:paraId="7119824A" w14:textId="77777777" w:rsidR="003D2DD3" w:rsidRPr="00413650" w:rsidRDefault="003D2DD3" w:rsidP="00413650">
                  <w:pPr>
                    <w:spacing w:before="60" w:after="60"/>
                    <w:jc w:val="both"/>
                    <w:rPr>
                      <w:rFonts w:asciiTheme="minorHAnsi" w:hAnsiTheme="minorHAnsi" w:cstheme="minorHAnsi"/>
                    </w:rPr>
                  </w:pPr>
                </w:p>
              </w:tc>
              <w:tc>
                <w:tcPr>
                  <w:tcW w:w="1465" w:type="pct"/>
                  <w:shd w:val="clear" w:color="auto" w:fill="FFFFFF" w:themeFill="background1"/>
                </w:tcPr>
                <w:p w14:paraId="7AA83A3B" w14:textId="77777777" w:rsidR="003D2DD3" w:rsidRPr="00413650" w:rsidRDefault="003D2DD3" w:rsidP="00413650">
                  <w:pPr>
                    <w:spacing w:before="60" w:after="60"/>
                    <w:jc w:val="both"/>
                    <w:rPr>
                      <w:rFonts w:asciiTheme="minorHAnsi" w:hAnsiTheme="minorHAnsi" w:cstheme="minorHAnsi"/>
                    </w:rPr>
                  </w:pPr>
                </w:p>
              </w:tc>
            </w:tr>
          </w:tbl>
          <w:p w14:paraId="7C450D6E" w14:textId="77777777" w:rsidR="007317DA" w:rsidRDefault="007317DA" w:rsidP="00CE2683">
            <w:pPr>
              <w:jc w:val="both"/>
              <w:rPr>
                <w:rFonts w:ascii="Calibri" w:hAnsi="Calibri" w:cstheme="minorHAnsi"/>
                <w:bCs/>
                <w:lang w:val="es-CL"/>
              </w:rPr>
            </w:pPr>
          </w:p>
          <w:tbl>
            <w:tblPr>
              <w:tblStyle w:val="Tablaconcuadrcula"/>
              <w:tblW w:w="92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934"/>
              <w:gridCol w:w="2291"/>
              <w:gridCol w:w="4042"/>
            </w:tblGrid>
            <w:tr w:rsidR="00EC0D6D" w:rsidRPr="002823E8" w14:paraId="60D4153F" w14:textId="77777777" w:rsidTr="00EC0D6D">
              <w:trPr>
                <w:trHeight w:val="941"/>
              </w:trPr>
              <w:tc>
                <w:tcPr>
                  <w:tcW w:w="1583" w:type="pct"/>
                  <w:vAlign w:val="center"/>
                </w:tcPr>
                <w:p w14:paraId="069626D8" w14:textId="77777777" w:rsidR="00EC0D6D" w:rsidRPr="00E8282C" w:rsidRDefault="00EC0D6D" w:rsidP="007E68C8">
                  <w:pPr>
                    <w:spacing w:before="60" w:after="60"/>
                    <w:jc w:val="center"/>
                    <w:rPr>
                      <w:rFonts w:asciiTheme="minorHAnsi" w:hAnsiTheme="minorHAnsi" w:cstheme="minorHAnsi"/>
                      <w:b/>
                      <w:sz w:val="22"/>
                      <w:szCs w:val="22"/>
                    </w:rPr>
                  </w:pPr>
                  <w:r w:rsidRPr="00E8282C">
                    <w:rPr>
                      <w:rFonts w:asciiTheme="minorHAnsi" w:hAnsiTheme="minorHAnsi" w:cstheme="minorHAnsi"/>
                      <w:b/>
                      <w:sz w:val="22"/>
                      <w:szCs w:val="22"/>
                    </w:rPr>
                    <w:t>Sistemas de Climatización y Acondicionamiento de Aire (ventilación, filtraje, calefacción, enfriamiento, etc.)</w:t>
                  </w:r>
                </w:p>
              </w:tc>
              <w:tc>
                <w:tcPr>
                  <w:tcW w:w="1236" w:type="pct"/>
                  <w:vAlign w:val="center"/>
                </w:tcPr>
                <w:p w14:paraId="495CCE90" w14:textId="77777777" w:rsidR="00EC0D6D" w:rsidRPr="00E8282C" w:rsidRDefault="00EC0D6D" w:rsidP="00846EA9">
                  <w:pPr>
                    <w:spacing w:before="60" w:after="60"/>
                    <w:jc w:val="center"/>
                    <w:rPr>
                      <w:rFonts w:asciiTheme="minorHAnsi" w:hAnsiTheme="minorHAnsi" w:cstheme="minorHAnsi"/>
                      <w:b/>
                      <w:sz w:val="22"/>
                      <w:szCs w:val="22"/>
                    </w:rPr>
                  </w:pPr>
                  <w:r w:rsidRPr="00E8282C">
                    <w:rPr>
                      <w:rFonts w:asciiTheme="minorHAnsi" w:hAnsiTheme="minorHAnsi"/>
                      <w:b/>
                      <w:sz w:val="22"/>
                      <w:szCs w:val="22"/>
                    </w:rPr>
                    <w:t xml:space="preserve"> Cuenta con el sistema o equipo (SI/NO /PARCIALMENTE</w:t>
                  </w:r>
                  <w:r w:rsidRPr="00E8282C">
                    <w:rPr>
                      <w:rFonts w:asciiTheme="minorHAnsi" w:hAnsiTheme="minorHAnsi" w:cstheme="minorHAnsi"/>
                      <w:b/>
                      <w:sz w:val="22"/>
                      <w:szCs w:val="22"/>
                    </w:rPr>
                    <w:t>)</w:t>
                  </w:r>
                </w:p>
              </w:tc>
              <w:tc>
                <w:tcPr>
                  <w:tcW w:w="2181" w:type="pct"/>
                  <w:vAlign w:val="center"/>
                </w:tcPr>
                <w:p w14:paraId="086D3698" w14:textId="77777777" w:rsidR="00EC0D6D" w:rsidRPr="00E8282C" w:rsidRDefault="00EC0D6D" w:rsidP="00846EA9">
                  <w:pPr>
                    <w:spacing w:before="60" w:after="60"/>
                    <w:jc w:val="center"/>
                    <w:rPr>
                      <w:rFonts w:asciiTheme="minorHAnsi" w:hAnsiTheme="minorHAnsi" w:cstheme="minorHAnsi"/>
                      <w:b/>
                      <w:sz w:val="22"/>
                      <w:szCs w:val="22"/>
                    </w:rPr>
                  </w:pPr>
                  <w:r w:rsidRPr="00E8282C">
                    <w:rPr>
                      <w:rFonts w:asciiTheme="minorHAnsi" w:hAnsiTheme="minorHAnsi"/>
                      <w:b/>
                      <w:sz w:val="22"/>
                      <w:szCs w:val="22"/>
                    </w:rPr>
                    <w:t>Indicar sector, área o recinto que cuenta con el sistema o equipo.</w:t>
                  </w:r>
                </w:p>
              </w:tc>
            </w:tr>
            <w:tr w:rsidR="00EC0D6D" w:rsidRPr="002823E8" w14:paraId="71C5630B" w14:textId="77777777" w:rsidTr="00516B31">
              <w:trPr>
                <w:trHeight w:val="410"/>
              </w:trPr>
              <w:tc>
                <w:tcPr>
                  <w:tcW w:w="1583" w:type="pct"/>
                  <w:shd w:val="clear" w:color="auto" w:fill="FFFFFF" w:themeFill="background1"/>
                </w:tcPr>
                <w:p w14:paraId="433FFC49" w14:textId="77777777" w:rsidR="00EC0D6D" w:rsidRPr="00413650" w:rsidRDefault="00EC0D6D" w:rsidP="00413650">
                  <w:pPr>
                    <w:spacing w:before="60" w:after="60"/>
                    <w:jc w:val="both"/>
                    <w:rPr>
                      <w:rFonts w:asciiTheme="minorHAnsi" w:hAnsiTheme="minorHAnsi" w:cstheme="minorHAnsi"/>
                    </w:rPr>
                  </w:pPr>
                </w:p>
              </w:tc>
              <w:tc>
                <w:tcPr>
                  <w:tcW w:w="1236" w:type="pct"/>
                  <w:shd w:val="clear" w:color="auto" w:fill="FFFFFF" w:themeFill="background1"/>
                </w:tcPr>
                <w:p w14:paraId="08BE53AA" w14:textId="77777777" w:rsidR="00EC0D6D" w:rsidRPr="00413650" w:rsidRDefault="00EC0D6D" w:rsidP="00CC1F76">
                  <w:pPr>
                    <w:jc w:val="both"/>
                    <w:rPr>
                      <w:rFonts w:asciiTheme="minorHAnsi" w:hAnsiTheme="minorHAnsi" w:cstheme="minorHAnsi"/>
                    </w:rPr>
                  </w:pPr>
                </w:p>
              </w:tc>
              <w:tc>
                <w:tcPr>
                  <w:tcW w:w="2181" w:type="pct"/>
                  <w:shd w:val="clear" w:color="auto" w:fill="FFFFFF" w:themeFill="background1"/>
                </w:tcPr>
                <w:p w14:paraId="089C5DC1" w14:textId="77777777" w:rsidR="00EC0D6D" w:rsidRPr="00413650" w:rsidRDefault="00EC0D6D" w:rsidP="00CC1F76">
                  <w:pPr>
                    <w:jc w:val="both"/>
                    <w:rPr>
                      <w:rFonts w:asciiTheme="minorHAnsi" w:hAnsiTheme="minorHAnsi" w:cstheme="minorHAnsi"/>
                    </w:rPr>
                  </w:pPr>
                </w:p>
              </w:tc>
            </w:tr>
            <w:tr w:rsidR="00EC0D6D" w:rsidRPr="002823E8" w14:paraId="0B7531AC" w14:textId="77777777" w:rsidTr="00516B31">
              <w:trPr>
                <w:trHeight w:val="410"/>
              </w:trPr>
              <w:tc>
                <w:tcPr>
                  <w:tcW w:w="1583" w:type="pct"/>
                  <w:shd w:val="clear" w:color="auto" w:fill="FFFFFF" w:themeFill="background1"/>
                </w:tcPr>
                <w:p w14:paraId="3C758419" w14:textId="77777777" w:rsidR="00EC0D6D" w:rsidRPr="00413650" w:rsidRDefault="00EC0D6D" w:rsidP="00413650">
                  <w:pPr>
                    <w:spacing w:before="60" w:after="60"/>
                    <w:jc w:val="both"/>
                    <w:rPr>
                      <w:rFonts w:asciiTheme="minorHAnsi" w:hAnsiTheme="minorHAnsi" w:cstheme="minorHAnsi"/>
                    </w:rPr>
                  </w:pPr>
                </w:p>
              </w:tc>
              <w:tc>
                <w:tcPr>
                  <w:tcW w:w="1236" w:type="pct"/>
                  <w:shd w:val="clear" w:color="auto" w:fill="FFFFFF" w:themeFill="background1"/>
                </w:tcPr>
                <w:p w14:paraId="03598A87" w14:textId="77777777" w:rsidR="00EC0D6D" w:rsidRPr="00413650" w:rsidRDefault="00EC0D6D" w:rsidP="00CC1F76">
                  <w:pPr>
                    <w:jc w:val="both"/>
                    <w:rPr>
                      <w:rFonts w:asciiTheme="minorHAnsi" w:hAnsiTheme="minorHAnsi" w:cstheme="minorHAnsi"/>
                    </w:rPr>
                  </w:pPr>
                </w:p>
              </w:tc>
              <w:tc>
                <w:tcPr>
                  <w:tcW w:w="2181" w:type="pct"/>
                  <w:shd w:val="clear" w:color="auto" w:fill="FFFFFF" w:themeFill="background1"/>
                </w:tcPr>
                <w:p w14:paraId="1D240F8C" w14:textId="77777777" w:rsidR="00EC0D6D" w:rsidRPr="00413650" w:rsidRDefault="00EC0D6D" w:rsidP="00CC1F76">
                  <w:pPr>
                    <w:jc w:val="both"/>
                    <w:rPr>
                      <w:rFonts w:asciiTheme="minorHAnsi" w:hAnsiTheme="minorHAnsi" w:cstheme="minorHAnsi"/>
                    </w:rPr>
                  </w:pPr>
                </w:p>
              </w:tc>
            </w:tr>
            <w:tr w:rsidR="00EC0D6D" w:rsidRPr="002823E8" w14:paraId="2615865A" w14:textId="77777777" w:rsidTr="00516B31">
              <w:trPr>
                <w:trHeight w:val="410"/>
              </w:trPr>
              <w:tc>
                <w:tcPr>
                  <w:tcW w:w="1583" w:type="pct"/>
                  <w:shd w:val="clear" w:color="auto" w:fill="FFFFFF" w:themeFill="background1"/>
                </w:tcPr>
                <w:p w14:paraId="29FF55B9" w14:textId="77777777" w:rsidR="00EC0D6D" w:rsidRPr="00413650" w:rsidRDefault="00EC0D6D" w:rsidP="00413650">
                  <w:pPr>
                    <w:spacing w:before="60" w:after="60"/>
                    <w:jc w:val="both"/>
                    <w:rPr>
                      <w:rFonts w:asciiTheme="minorHAnsi" w:hAnsiTheme="minorHAnsi" w:cstheme="minorHAnsi"/>
                    </w:rPr>
                  </w:pPr>
                </w:p>
              </w:tc>
              <w:tc>
                <w:tcPr>
                  <w:tcW w:w="1236" w:type="pct"/>
                  <w:shd w:val="clear" w:color="auto" w:fill="FFFFFF" w:themeFill="background1"/>
                </w:tcPr>
                <w:p w14:paraId="43886390" w14:textId="77777777" w:rsidR="00EC0D6D" w:rsidRPr="00413650" w:rsidRDefault="00EC0D6D" w:rsidP="00CC1F76">
                  <w:pPr>
                    <w:jc w:val="both"/>
                    <w:rPr>
                      <w:rFonts w:asciiTheme="minorHAnsi" w:hAnsiTheme="minorHAnsi" w:cstheme="minorHAnsi"/>
                    </w:rPr>
                  </w:pPr>
                </w:p>
              </w:tc>
              <w:tc>
                <w:tcPr>
                  <w:tcW w:w="2181" w:type="pct"/>
                  <w:shd w:val="clear" w:color="auto" w:fill="FFFFFF" w:themeFill="background1"/>
                </w:tcPr>
                <w:p w14:paraId="62605E7B" w14:textId="77777777" w:rsidR="00EC0D6D" w:rsidRPr="00413650" w:rsidRDefault="00EC0D6D" w:rsidP="00CC1F76">
                  <w:pPr>
                    <w:jc w:val="both"/>
                    <w:rPr>
                      <w:rFonts w:asciiTheme="minorHAnsi" w:hAnsiTheme="minorHAnsi" w:cstheme="minorHAnsi"/>
                    </w:rPr>
                  </w:pPr>
                </w:p>
              </w:tc>
            </w:tr>
          </w:tbl>
          <w:p w14:paraId="7994FB17" w14:textId="77777777" w:rsidR="007317DA" w:rsidRPr="007317DA" w:rsidRDefault="007317DA" w:rsidP="00CE2683">
            <w:pPr>
              <w:jc w:val="both"/>
              <w:rPr>
                <w:rFonts w:ascii="Calibri" w:hAnsi="Calibri" w:cstheme="minorHAnsi"/>
                <w:b/>
                <w:bCs/>
                <w:iCs/>
                <w:lang w:val="es-CL"/>
              </w:rPr>
            </w:pPr>
          </w:p>
          <w:p w14:paraId="5F290BE6" w14:textId="44BA526B" w:rsidR="003B533C" w:rsidRDefault="003B533C" w:rsidP="003B533C">
            <w:pPr>
              <w:pStyle w:val="Prrafodelista"/>
              <w:jc w:val="both"/>
              <w:rPr>
                <w:rFonts w:asciiTheme="minorHAnsi" w:hAnsiTheme="minorHAnsi" w:cstheme="minorHAnsi"/>
                <w:b/>
                <w:bCs/>
                <w:iCs/>
                <w:sz w:val="20"/>
                <w:szCs w:val="20"/>
              </w:rPr>
            </w:pPr>
          </w:p>
          <w:p w14:paraId="3AF8A0DF" w14:textId="77777777" w:rsidR="003B533C" w:rsidRPr="003B533C" w:rsidRDefault="003B533C" w:rsidP="003B533C">
            <w:pPr>
              <w:pStyle w:val="Prrafodelista"/>
              <w:jc w:val="both"/>
              <w:rPr>
                <w:rFonts w:asciiTheme="minorHAnsi" w:hAnsiTheme="minorHAnsi" w:cstheme="minorHAnsi"/>
                <w:b/>
                <w:bCs/>
                <w:iCs/>
                <w:sz w:val="20"/>
                <w:szCs w:val="20"/>
              </w:rPr>
            </w:pPr>
          </w:p>
          <w:p w14:paraId="4C2EB4B2" w14:textId="10A9DA51" w:rsidR="00464D3F" w:rsidRPr="007317DA" w:rsidRDefault="00464D3F" w:rsidP="009C5080">
            <w:pPr>
              <w:pStyle w:val="Prrafodelista"/>
              <w:numPr>
                <w:ilvl w:val="0"/>
                <w:numId w:val="15"/>
              </w:numPr>
              <w:jc w:val="both"/>
              <w:rPr>
                <w:rFonts w:asciiTheme="minorHAnsi" w:hAnsiTheme="minorHAnsi" w:cstheme="minorHAnsi"/>
                <w:b/>
                <w:bCs/>
                <w:iCs/>
                <w:sz w:val="20"/>
                <w:szCs w:val="20"/>
              </w:rPr>
            </w:pPr>
            <w:r w:rsidRPr="007317DA">
              <w:rPr>
                <w:rFonts w:asciiTheme="minorHAnsi" w:hAnsiTheme="minorHAnsi" w:cstheme="minorHAnsi"/>
                <w:b/>
                <w:bCs/>
                <w:iCs/>
                <w:sz w:val="22"/>
                <w:szCs w:val="22"/>
                <w:lang w:val="es-CL"/>
              </w:rPr>
              <w:t>Telecomunicaciones</w:t>
            </w:r>
            <w:r w:rsidR="00846EA9" w:rsidRPr="007317DA">
              <w:rPr>
                <w:rFonts w:asciiTheme="minorHAnsi" w:hAnsiTheme="minorHAnsi" w:cstheme="minorHAnsi"/>
                <w:b/>
                <w:bCs/>
                <w:iCs/>
                <w:sz w:val="22"/>
                <w:szCs w:val="22"/>
                <w:lang w:val="es-CL"/>
              </w:rPr>
              <w:t xml:space="preserve">, radiocomunicaciones </w:t>
            </w:r>
            <w:r w:rsidR="00454D01" w:rsidRPr="007317DA">
              <w:rPr>
                <w:rFonts w:asciiTheme="minorHAnsi" w:hAnsiTheme="minorHAnsi" w:cstheme="minorHAnsi"/>
                <w:b/>
                <w:bCs/>
                <w:iCs/>
                <w:sz w:val="22"/>
                <w:szCs w:val="22"/>
                <w:lang w:val="es-CL"/>
              </w:rPr>
              <w:t>y Plataformas de información</w:t>
            </w:r>
            <w:r w:rsidR="00276F67" w:rsidRPr="00276F67">
              <w:rPr>
                <w:rFonts w:asciiTheme="minorHAnsi" w:hAnsiTheme="minorHAnsi" w:cstheme="minorHAnsi"/>
                <w:b/>
                <w:bCs/>
                <w:sz w:val="22"/>
                <w:szCs w:val="22"/>
                <w:lang w:val="es-CL"/>
              </w:rPr>
              <w:t xml:space="preserve"> </w:t>
            </w:r>
            <w:r w:rsidRPr="00276F67">
              <w:rPr>
                <w:rFonts w:asciiTheme="minorHAnsi" w:hAnsiTheme="minorHAnsi" w:cstheme="minorHAnsi"/>
                <w:i/>
                <w:color w:val="0070C0"/>
                <w:sz w:val="20"/>
                <w:szCs w:val="20"/>
              </w:rPr>
              <w:t>(</w:t>
            </w:r>
            <w:r w:rsidR="002823E8" w:rsidRPr="00276F67">
              <w:rPr>
                <w:rFonts w:asciiTheme="minorHAnsi" w:hAnsiTheme="minorHAnsi" w:cstheme="minorHAnsi"/>
                <w:i/>
                <w:color w:val="0070C0"/>
                <w:sz w:val="20"/>
                <w:szCs w:val="20"/>
              </w:rPr>
              <w:t>Radio</w:t>
            </w:r>
            <w:r w:rsidRPr="00276F67">
              <w:rPr>
                <w:rFonts w:asciiTheme="minorHAnsi" w:hAnsiTheme="minorHAnsi" w:cstheme="minorHAnsi"/>
                <w:i/>
                <w:color w:val="0070C0"/>
                <w:sz w:val="20"/>
                <w:szCs w:val="20"/>
              </w:rPr>
              <w:t xml:space="preserve"> comunicación, telefonía satelital, telefonía celular, antenas, bases de radio, dispositivos, entre otra información relevante que deje claramente establecidos los recursos y capacidades </w:t>
            </w:r>
            <w:r w:rsidR="00846EA9" w:rsidRPr="00276F67">
              <w:rPr>
                <w:rFonts w:asciiTheme="minorHAnsi" w:hAnsiTheme="minorHAnsi" w:cstheme="minorHAnsi"/>
                <w:i/>
                <w:color w:val="0070C0"/>
                <w:sz w:val="20"/>
                <w:szCs w:val="20"/>
              </w:rPr>
              <w:t>en esta materia</w:t>
            </w:r>
            <w:r w:rsidRPr="00276F67">
              <w:rPr>
                <w:rFonts w:asciiTheme="minorHAnsi" w:hAnsiTheme="minorHAnsi" w:cstheme="minorHAnsi"/>
                <w:i/>
                <w:color w:val="0070C0"/>
                <w:sz w:val="20"/>
                <w:szCs w:val="20"/>
              </w:rPr>
              <w:t>)</w:t>
            </w:r>
          </w:p>
          <w:p w14:paraId="7078CB4E" w14:textId="0A52D0D1" w:rsidR="002760EE" w:rsidRDefault="002760EE" w:rsidP="00D3197C">
            <w:pPr>
              <w:rPr>
                <w:rFonts w:asciiTheme="minorHAnsi" w:hAnsiTheme="minorHAnsi" w:cstheme="minorHAnsi"/>
                <w:i/>
                <w:color w:val="0070C0"/>
                <w:sz w:val="20"/>
                <w:szCs w:val="20"/>
              </w:rPr>
            </w:pPr>
            <w:r w:rsidRPr="00413650">
              <w:rPr>
                <w:rFonts w:asciiTheme="minorHAnsi" w:hAnsiTheme="minorHAnsi" w:cstheme="minorHAnsi"/>
                <w:i/>
                <w:color w:val="0070C0"/>
                <w:sz w:val="20"/>
                <w:szCs w:val="20"/>
              </w:rPr>
              <w:t xml:space="preserve">Por ejemplo: </w:t>
            </w:r>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4A0" w:firstRow="1" w:lastRow="0" w:firstColumn="1" w:lastColumn="0" w:noHBand="0" w:noVBand="1"/>
            </w:tblPr>
            <w:tblGrid>
              <w:gridCol w:w="1480"/>
              <w:gridCol w:w="886"/>
              <w:gridCol w:w="1396"/>
              <w:gridCol w:w="2831"/>
              <w:gridCol w:w="1078"/>
              <w:gridCol w:w="1573"/>
            </w:tblGrid>
            <w:tr w:rsidR="008A0AAB" w:rsidRPr="00F43519" w14:paraId="315338D8" w14:textId="77777777" w:rsidTr="00516B31">
              <w:trPr>
                <w:trHeight w:val="300"/>
                <w:jc w:val="center"/>
              </w:trPr>
              <w:tc>
                <w:tcPr>
                  <w:tcW w:w="801" w:type="pct"/>
                  <w:shd w:val="clear" w:color="auto" w:fill="DBE5F1" w:themeFill="accent1" w:themeFillTint="33"/>
                  <w:vAlign w:val="center"/>
                </w:tcPr>
                <w:p w14:paraId="651C6472" w14:textId="77777777" w:rsidR="008A0AAB" w:rsidRPr="00D87F37" w:rsidRDefault="008A0AAB" w:rsidP="00D87F37">
                  <w:pPr>
                    <w:spacing w:before="60" w:after="60"/>
                    <w:jc w:val="center"/>
                    <w:rPr>
                      <w:rFonts w:asciiTheme="minorHAnsi" w:hAnsiTheme="minorHAnsi" w:cstheme="minorHAnsi"/>
                      <w:b/>
                    </w:rPr>
                  </w:pPr>
                  <w:r w:rsidRPr="00D87F37">
                    <w:rPr>
                      <w:rFonts w:asciiTheme="minorHAnsi" w:hAnsiTheme="minorHAnsi" w:cstheme="minorHAnsi"/>
                      <w:b/>
                      <w:sz w:val="22"/>
                      <w:szCs w:val="22"/>
                    </w:rPr>
                    <w:t>Tecnología</w:t>
                  </w:r>
                </w:p>
              </w:tc>
              <w:tc>
                <w:tcPr>
                  <w:tcW w:w="479" w:type="pct"/>
                  <w:shd w:val="clear" w:color="auto" w:fill="DBE5F1" w:themeFill="accent1" w:themeFillTint="33"/>
                  <w:noWrap/>
                  <w:vAlign w:val="center"/>
                </w:tcPr>
                <w:p w14:paraId="0D466606" w14:textId="77777777" w:rsidR="008A0AAB" w:rsidRPr="00D87F37" w:rsidRDefault="008A0AAB" w:rsidP="00D87F37">
                  <w:pPr>
                    <w:spacing w:before="60" w:after="60"/>
                    <w:jc w:val="center"/>
                    <w:rPr>
                      <w:rFonts w:asciiTheme="minorHAnsi" w:hAnsiTheme="minorHAnsi" w:cstheme="minorHAnsi"/>
                      <w:b/>
                    </w:rPr>
                  </w:pPr>
                  <w:r w:rsidRPr="00D87F37">
                    <w:rPr>
                      <w:rFonts w:asciiTheme="minorHAnsi" w:hAnsiTheme="minorHAnsi" w:cstheme="minorHAnsi"/>
                      <w:b/>
                      <w:sz w:val="22"/>
                      <w:szCs w:val="22"/>
                    </w:rPr>
                    <w:t>Sistema</w:t>
                  </w:r>
                </w:p>
              </w:tc>
              <w:tc>
                <w:tcPr>
                  <w:tcW w:w="755" w:type="pct"/>
                  <w:shd w:val="clear" w:color="auto" w:fill="DBE5F1" w:themeFill="accent1" w:themeFillTint="33"/>
                </w:tcPr>
                <w:p w14:paraId="60C4AA47" w14:textId="77777777" w:rsidR="008A0AAB" w:rsidRPr="00D87F37" w:rsidRDefault="008A0AAB" w:rsidP="008A0AAB">
                  <w:pPr>
                    <w:spacing w:before="60" w:after="60"/>
                    <w:jc w:val="center"/>
                    <w:rPr>
                      <w:rFonts w:asciiTheme="minorHAnsi" w:hAnsiTheme="minorHAnsi" w:cstheme="minorHAnsi"/>
                      <w:b/>
                    </w:rPr>
                  </w:pPr>
                  <w:r>
                    <w:rPr>
                      <w:rFonts w:asciiTheme="minorHAnsi" w:hAnsiTheme="minorHAnsi" w:cstheme="minorHAnsi"/>
                      <w:b/>
                      <w:sz w:val="22"/>
                      <w:szCs w:val="22"/>
                    </w:rPr>
                    <w:t>Operativo – cuenta con mantenimiento (SI/NO)</w:t>
                  </w:r>
                </w:p>
              </w:tc>
              <w:tc>
                <w:tcPr>
                  <w:tcW w:w="1531" w:type="pct"/>
                  <w:shd w:val="clear" w:color="auto" w:fill="DBE5F1" w:themeFill="accent1" w:themeFillTint="33"/>
                </w:tcPr>
                <w:p w14:paraId="73C5452D" w14:textId="77777777" w:rsidR="008A0AAB" w:rsidRPr="00D87F37" w:rsidRDefault="008A0AAB" w:rsidP="00D87F37">
                  <w:pPr>
                    <w:spacing w:before="60" w:after="60"/>
                    <w:jc w:val="center"/>
                    <w:rPr>
                      <w:rFonts w:asciiTheme="minorHAnsi" w:hAnsiTheme="minorHAnsi" w:cstheme="minorHAnsi"/>
                      <w:b/>
                    </w:rPr>
                  </w:pPr>
                  <w:r w:rsidRPr="00D87F37">
                    <w:rPr>
                      <w:rFonts w:asciiTheme="minorHAnsi" w:hAnsiTheme="minorHAnsi" w:cstheme="minorHAnsi"/>
                      <w:b/>
                      <w:sz w:val="22"/>
                      <w:szCs w:val="22"/>
                    </w:rPr>
                    <w:t>Descripción</w:t>
                  </w:r>
                </w:p>
              </w:tc>
              <w:tc>
                <w:tcPr>
                  <w:tcW w:w="583" w:type="pct"/>
                  <w:shd w:val="clear" w:color="auto" w:fill="DBE5F1" w:themeFill="accent1" w:themeFillTint="33"/>
                </w:tcPr>
                <w:p w14:paraId="71FBB1F3" w14:textId="77777777" w:rsidR="008A0AAB" w:rsidRPr="00D87F37" w:rsidRDefault="008A0AAB" w:rsidP="00D87F37">
                  <w:pPr>
                    <w:spacing w:before="60" w:after="60"/>
                    <w:jc w:val="center"/>
                    <w:rPr>
                      <w:rFonts w:asciiTheme="minorHAnsi" w:hAnsiTheme="minorHAnsi" w:cstheme="minorHAnsi"/>
                      <w:b/>
                    </w:rPr>
                  </w:pPr>
                  <w:r w:rsidRPr="00D87F37">
                    <w:rPr>
                      <w:rFonts w:asciiTheme="minorHAnsi" w:hAnsiTheme="minorHAnsi" w:cstheme="minorHAnsi"/>
                      <w:b/>
                      <w:sz w:val="22"/>
                      <w:szCs w:val="22"/>
                    </w:rPr>
                    <w:t>Cobertura</w:t>
                  </w:r>
                </w:p>
              </w:tc>
              <w:tc>
                <w:tcPr>
                  <w:tcW w:w="851" w:type="pct"/>
                  <w:shd w:val="clear" w:color="auto" w:fill="DBE5F1" w:themeFill="accent1" w:themeFillTint="33"/>
                </w:tcPr>
                <w:p w14:paraId="5FE6B8FA" w14:textId="77777777" w:rsidR="008A0AAB" w:rsidRPr="00D87F37" w:rsidRDefault="008A0AAB" w:rsidP="00D87F37">
                  <w:pPr>
                    <w:spacing w:before="60" w:after="60"/>
                    <w:jc w:val="center"/>
                    <w:rPr>
                      <w:rFonts w:asciiTheme="minorHAnsi" w:hAnsiTheme="minorHAnsi" w:cstheme="minorHAnsi"/>
                      <w:b/>
                    </w:rPr>
                  </w:pPr>
                  <w:r w:rsidRPr="00D87F37">
                    <w:rPr>
                      <w:rFonts w:asciiTheme="minorHAnsi" w:hAnsiTheme="minorHAnsi" w:cstheme="minorHAnsi"/>
                      <w:b/>
                      <w:sz w:val="22"/>
                      <w:szCs w:val="22"/>
                    </w:rPr>
                    <w:t>Amplitud</w:t>
                  </w:r>
                </w:p>
              </w:tc>
            </w:tr>
            <w:tr w:rsidR="008A0AAB" w:rsidRPr="00F43519" w14:paraId="4915233E" w14:textId="77777777" w:rsidTr="0061168E">
              <w:trPr>
                <w:trHeight w:val="300"/>
                <w:jc w:val="center"/>
              </w:trPr>
              <w:tc>
                <w:tcPr>
                  <w:tcW w:w="801" w:type="pct"/>
                  <w:vMerge w:val="restart"/>
                  <w:vAlign w:val="center"/>
                </w:tcPr>
                <w:p w14:paraId="60B89121" w14:textId="77777777" w:rsidR="008A0AAB" w:rsidRPr="00D87F37" w:rsidRDefault="008A0AAB" w:rsidP="00563B99">
                  <w:pPr>
                    <w:spacing w:before="60" w:after="60"/>
                    <w:jc w:val="center"/>
                    <w:rPr>
                      <w:rFonts w:asciiTheme="minorHAnsi" w:hAnsiTheme="minorHAnsi" w:cstheme="minorHAnsi"/>
                      <w:b/>
                    </w:rPr>
                  </w:pPr>
                  <w:r w:rsidRPr="00D87F37">
                    <w:rPr>
                      <w:rFonts w:asciiTheme="minorHAnsi" w:hAnsiTheme="minorHAnsi" w:cstheme="minorHAnsi"/>
                      <w:b/>
                      <w:sz w:val="22"/>
                      <w:szCs w:val="22"/>
                    </w:rPr>
                    <w:t>Radio Comunicación</w:t>
                  </w:r>
                </w:p>
              </w:tc>
              <w:tc>
                <w:tcPr>
                  <w:tcW w:w="479" w:type="pct"/>
                  <w:shd w:val="clear" w:color="auto" w:fill="FFFFFF" w:themeFill="background1"/>
                  <w:noWrap/>
                  <w:vAlign w:val="center"/>
                </w:tcPr>
                <w:p w14:paraId="23A496F3"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VHF</w:t>
                  </w:r>
                </w:p>
              </w:tc>
              <w:tc>
                <w:tcPr>
                  <w:tcW w:w="755" w:type="pct"/>
                  <w:shd w:val="clear" w:color="auto" w:fill="FFFFFF" w:themeFill="background1"/>
                </w:tcPr>
                <w:p w14:paraId="7C3FBAB2" w14:textId="77777777" w:rsidR="008A0AAB" w:rsidRPr="00D87F37" w:rsidRDefault="008A0AAB" w:rsidP="00D87F37">
                  <w:pPr>
                    <w:rPr>
                      <w:rFonts w:asciiTheme="minorHAnsi" w:hAnsiTheme="minorHAnsi" w:cstheme="minorHAnsi"/>
                      <w:i/>
                      <w:color w:val="0070C0"/>
                      <w:sz w:val="20"/>
                      <w:szCs w:val="20"/>
                    </w:rPr>
                  </w:pPr>
                </w:p>
              </w:tc>
              <w:tc>
                <w:tcPr>
                  <w:tcW w:w="1531" w:type="pct"/>
                  <w:shd w:val="clear" w:color="auto" w:fill="FFFFFF" w:themeFill="background1"/>
                  <w:vAlign w:val="center"/>
                </w:tcPr>
                <w:p w14:paraId="33EA3760"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Sistema de comunicación utilizado de manera externa, como soporte comunicacional y de coordinación con SAMU</w:t>
                  </w:r>
                </w:p>
              </w:tc>
              <w:tc>
                <w:tcPr>
                  <w:tcW w:w="583" w:type="pct"/>
                  <w:shd w:val="clear" w:color="auto" w:fill="FFFFFF" w:themeFill="background1"/>
                  <w:vAlign w:val="center"/>
                </w:tcPr>
                <w:p w14:paraId="3B5B2954"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Regional</w:t>
                  </w:r>
                </w:p>
              </w:tc>
              <w:tc>
                <w:tcPr>
                  <w:tcW w:w="851" w:type="pct"/>
                  <w:shd w:val="clear" w:color="auto" w:fill="FFFFFF" w:themeFill="background1"/>
                  <w:vAlign w:val="center"/>
                </w:tcPr>
                <w:p w14:paraId="334D51FC" w14:textId="77777777" w:rsidR="008A0AAB" w:rsidRPr="001709CC" w:rsidRDefault="008A0AAB" w:rsidP="00563B99">
                  <w:pPr>
                    <w:rPr>
                      <w:rFonts w:asciiTheme="minorHAnsi" w:hAnsiTheme="minorHAnsi"/>
                      <w:i/>
                      <w:color w:val="0070C0"/>
                      <w:sz w:val="20"/>
                    </w:rPr>
                  </w:pPr>
                  <w:r w:rsidRPr="001709CC">
                    <w:rPr>
                      <w:rFonts w:asciiTheme="minorHAnsi" w:hAnsiTheme="minorHAnsi"/>
                      <w:i/>
                      <w:color w:val="0070C0"/>
                      <w:sz w:val="20"/>
                    </w:rPr>
                    <w:t>Centro Regulador SAMU</w:t>
                  </w:r>
                </w:p>
                <w:p w14:paraId="384EFB8D" w14:textId="77777777" w:rsidR="008A0AAB" w:rsidRPr="00D87F37" w:rsidRDefault="008A0AAB" w:rsidP="008A0AAB">
                  <w:pPr>
                    <w:rPr>
                      <w:rFonts w:asciiTheme="minorHAnsi" w:hAnsiTheme="minorHAnsi" w:cstheme="minorHAnsi"/>
                      <w:i/>
                      <w:color w:val="0070C0"/>
                      <w:sz w:val="20"/>
                      <w:szCs w:val="20"/>
                    </w:rPr>
                  </w:pPr>
                  <w:r w:rsidRPr="001709CC">
                    <w:rPr>
                      <w:rFonts w:asciiTheme="minorHAnsi" w:hAnsiTheme="minorHAnsi"/>
                      <w:i/>
                      <w:color w:val="0070C0"/>
                      <w:sz w:val="20"/>
                    </w:rPr>
                    <w:t>Bases SAMU regional, Hospital Base,</w:t>
                  </w:r>
                  <w:r>
                    <w:rPr>
                      <w:rFonts w:asciiTheme="minorHAnsi" w:hAnsiTheme="minorHAnsi"/>
                      <w:i/>
                      <w:color w:val="0070C0"/>
                      <w:sz w:val="20"/>
                    </w:rPr>
                    <w:t xml:space="preserve"> Municipalidad, etc.</w:t>
                  </w:r>
                </w:p>
              </w:tc>
            </w:tr>
            <w:tr w:rsidR="008A0AAB" w:rsidRPr="00F43519" w14:paraId="6E16B83E" w14:textId="77777777" w:rsidTr="0061168E">
              <w:trPr>
                <w:trHeight w:val="300"/>
                <w:jc w:val="center"/>
              </w:trPr>
              <w:tc>
                <w:tcPr>
                  <w:tcW w:w="801" w:type="pct"/>
                  <w:vMerge/>
                  <w:vAlign w:val="center"/>
                </w:tcPr>
                <w:p w14:paraId="4AF5E541" w14:textId="77777777" w:rsidR="008A0AAB" w:rsidRPr="00D87F37" w:rsidRDefault="008A0AAB" w:rsidP="00D87F37">
                  <w:pPr>
                    <w:spacing w:before="60" w:after="60"/>
                    <w:jc w:val="center"/>
                    <w:rPr>
                      <w:rFonts w:asciiTheme="minorHAnsi" w:hAnsiTheme="minorHAnsi" w:cstheme="minorHAnsi"/>
                      <w:b/>
                    </w:rPr>
                  </w:pPr>
                </w:p>
              </w:tc>
              <w:tc>
                <w:tcPr>
                  <w:tcW w:w="479" w:type="pct"/>
                  <w:shd w:val="clear" w:color="auto" w:fill="FFFFFF" w:themeFill="background1"/>
                  <w:noWrap/>
                  <w:vAlign w:val="center"/>
                </w:tcPr>
                <w:p w14:paraId="5668BF63"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HF</w:t>
                  </w:r>
                </w:p>
              </w:tc>
              <w:tc>
                <w:tcPr>
                  <w:tcW w:w="755" w:type="pct"/>
                  <w:shd w:val="clear" w:color="auto" w:fill="FFFFFF" w:themeFill="background1"/>
                </w:tcPr>
                <w:p w14:paraId="0B830B77" w14:textId="77777777" w:rsidR="008A0AAB" w:rsidRPr="00D87F37" w:rsidRDefault="008A0AAB" w:rsidP="00D87F37">
                  <w:pPr>
                    <w:rPr>
                      <w:rFonts w:asciiTheme="minorHAnsi" w:hAnsiTheme="minorHAnsi" w:cstheme="minorHAnsi"/>
                      <w:i/>
                      <w:color w:val="0070C0"/>
                      <w:sz w:val="20"/>
                      <w:szCs w:val="20"/>
                    </w:rPr>
                  </w:pPr>
                </w:p>
              </w:tc>
              <w:tc>
                <w:tcPr>
                  <w:tcW w:w="1531" w:type="pct"/>
                  <w:shd w:val="clear" w:color="auto" w:fill="FFFFFF" w:themeFill="background1"/>
                  <w:vAlign w:val="center"/>
                </w:tcPr>
                <w:p w14:paraId="3D5B872F"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Sistema de comunicación utilizado de manera externa, como enlace con otros establecimientos de salud, Servicio de Salud y Ministerio de Salud</w:t>
                  </w:r>
                </w:p>
              </w:tc>
              <w:tc>
                <w:tcPr>
                  <w:tcW w:w="583" w:type="pct"/>
                  <w:shd w:val="clear" w:color="auto" w:fill="FFFFFF" w:themeFill="background1"/>
                  <w:vAlign w:val="center"/>
                </w:tcPr>
                <w:p w14:paraId="7B5DDD54"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Nacional</w:t>
                  </w:r>
                </w:p>
              </w:tc>
              <w:tc>
                <w:tcPr>
                  <w:tcW w:w="851" w:type="pct"/>
                  <w:shd w:val="clear" w:color="auto" w:fill="FFFFFF" w:themeFill="background1"/>
                  <w:vAlign w:val="center"/>
                </w:tcPr>
                <w:p w14:paraId="5B00D5C0"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Otros Establecimientos de Salud</w:t>
                  </w:r>
                </w:p>
                <w:p w14:paraId="4A1518DE"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Servicio de Salud</w:t>
                  </w:r>
                </w:p>
                <w:p w14:paraId="2667C8A1" w14:textId="77777777" w:rsidR="008A0AAB"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Ministerio de Salud</w:t>
                  </w:r>
                </w:p>
                <w:p w14:paraId="76888301" w14:textId="77777777" w:rsidR="008A0AAB" w:rsidRPr="00D87F37" w:rsidRDefault="008A0AAB" w:rsidP="00D87F37">
                  <w:pPr>
                    <w:rPr>
                      <w:rFonts w:asciiTheme="minorHAnsi" w:hAnsiTheme="minorHAnsi" w:cstheme="minorHAnsi"/>
                      <w:i/>
                      <w:color w:val="0070C0"/>
                      <w:sz w:val="20"/>
                      <w:szCs w:val="20"/>
                    </w:rPr>
                  </w:pPr>
                  <w:r>
                    <w:rPr>
                      <w:rFonts w:asciiTheme="minorHAnsi" w:hAnsiTheme="minorHAnsi" w:cstheme="minorHAnsi"/>
                      <w:i/>
                      <w:color w:val="0070C0"/>
                      <w:sz w:val="20"/>
                      <w:szCs w:val="20"/>
                    </w:rPr>
                    <w:t>Municipalidad, etc.</w:t>
                  </w:r>
                </w:p>
              </w:tc>
            </w:tr>
            <w:tr w:rsidR="008A0AAB" w:rsidRPr="00F43519" w14:paraId="657B9E09" w14:textId="77777777" w:rsidTr="0061168E">
              <w:trPr>
                <w:trHeight w:val="300"/>
                <w:jc w:val="center"/>
              </w:trPr>
              <w:tc>
                <w:tcPr>
                  <w:tcW w:w="801" w:type="pct"/>
                  <w:vMerge/>
                  <w:vAlign w:val="center"/>
                </w:tcPr>
                <w:p w14:paraId="78A71E87" w14:textId="77777777" w:rsidR="008A0AAB" w:rsidRPr="00D87F37" w:rsidRDefault="008A0AAB" w:rsidP="00D87F37">
                  <w:pPr>
                    <w:spacing w:before="60" w:after="60"/>
                    <w:jc w:val="center"/>
                    <w:rPr>
                      <w:rFonts w:asciiTheme="minorHAnsi" w:hAnsiTheme="minorHAnsi" w:cstheme="minorHAnsi"/>
                      <w:b/>
                    </w:rPr>
                  </w:pPr>
                </w:p>
              </w:tc>
              <w:tc>
                <w:tcPr>
                  <w:tcW w:w="479" w:type="pct"/>
                  <w:shd w:val="clear" w:color="auto" w:fill="FFFFFF" w:themeFill="background1"/>
                  <w:noWrap/>
                  <w:vAlign w:val="center"/>
                </w:tcPr>
                <w:p w14:paraId="3E4B128F" w14:textId="77777777" w:rsidR="008A0AAB" w:rsidRPr="00D87F37" w:rsidRDefault="008A0AAB" w:rsidP="00D87F37">
                  <w:pPr>
                    <w:rPr>
                      <w:rFonts w:asciiTheme="minorHAnsi" w:hAnsiTheme="minorHAnsi" w:cstheme="minorHAnsi"/>
                      <w:i/>
                      <w:color w:val="0070C0"/>
                      <w:sz w:val="20"/>
                      <w:szCs w:val="20"/>
                    </w:rPr>
                  </w:pPr>
                  <w:r>
                    <w:rPr>
                      <w:rFonts w:asciiTheme="minorHAnsi" w:hAnsiTheme="minorHAnsi" w:cstheme="minorHAnsi"/>
                      <w:i/>
                      <w:color w:val="0070C0"/>
                      <w:sz w:val="20"/>
                      <w:szCs w:val="20"/>
                    </w:rPr>
                    <w:t>UHF</w:t>
                  </w:r>
                </w:p>
              </w:tc>
              <w:tc>
                <w:tcPr>
                  <w:tcW w:w="755" w:type="pct"/>
                  <w:shd w:val="clear" w:color="auto" w:fill="FFFFFF" w:themeFill="background1"/>
                </w:tcPr>
                <w:p w14:paraId="6113D8FB" w14:textId="77777777" w:rsidR="008A0AAB" w:rsidRPr="00D87F37" w:rsidRDefault="008A0AAB" w:rsidP="008A0AAB">
                  <w:pPr>
                    <w:rPr>
                      <w:rFonts w:asciiTheme="minorHAnsi" w:hAnsiTheme="minorHAnsi" w:cstheme="minorHAnsi"/>
                      <w:i/>
                      <w:color w:val="0070C0"/>
                      <w:sz w:val="20"/>
                      <w:szCs w:val="20"/>
                    </w:rPr>
                  </w:pPr>
                </w:p>
              </w:tc>
              <w:tc>
                <w:tcPr>
                  <w:tcW w:w="1531" w:type="pct"/>
                  <w:shd w:val="clear" w:color="auto" w:fill="FFFFFF" w:themeFill="background1"/>
                  <w:vAlign w:val="center"/>
                </w:tcPr>
                <w:p w14:paraId="5177F7A3" w14:textId="77777777" w:rsidR="008A0AAB" w:rsidRPr="00D87F37" w:rsidRDefault="008A0AAB" w:rsidP="008A0AAB">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Sistema de comunicación utilizado de manera interna, como soporte comunicacional del</w:t>
                  </w:r>
                  <w:r>
                    <w:rPr>
                      <w:rFonts w:asciiTheme="minorHAnsi" w:hAnsiTheme="minorHAnsi" w:cstheme="minorHAnsi"/>
                      <w:i/>
                      <w:color w:val="0070C0"/>
                      <w:sz w:val="20"/>
                      <w:szCs w:val="20"/>
                    </w:rPr>
                    <w:t xml:space="preserve"> personal</w:t>
                  </w:r>
                  <w:r w:rsidRPr="00D87F37">
                    <w:rPr>
                      <w:rFonts w:asciiTheme="minorHAnsi" w:hAnsiTheme="minorHAnsi" w:cstheme="minorHAnsi"/>
                      <w:i/>
                      <w:color w:val="0070C0"/>
                      <w:sz w:val="20"/>
                      <w:szCs w:val="20"/>
                    </w:rPr>
                    <w:t xml:space="preserve"> del establecimiento</w:t>
                  </w:r>
                  <w:r>
                    <w:rPr>
                      <w:rFonts w:asciiTheme="minorHAnsi" w:hAnsiTheme="minorHAnsi" w:cstheme="minorHAnsi"/>
                      <w:i/>
                      <w:color w:val="0070C0"/>
                      <w:sz w:val="20"/>
                      <w:szCs w:val="20"/>
                    </w:rPr>
                    <w:t>.</w:t>
                  </w:r>
                </w:p>
              </w:tc>
              <w:tc>
                <w:tcPr>
                  <w:tcW w:w="583" w:type="pct"/>
                  <w:shd w:val="clear" w:color="auto" w:fill="FFFFFF" w:themeFill="background1"/>
                  <w:vAlign w:val="center"/>
                </w:tcPr>
                <w:p w14:paraId="02641BFC" w14:textId="77777777" w:rsidR="008A0AAB" w:rsidRPr="00D87F37" w:rsidRDefault="008A0AAB" w:rsidP="00D87F37">
                  <w:pPr>
                    <w:rPr>
                      <w:rFonts w:asciiTheme="minorHAnsi" w:hAnsiTheme="minorHAnsi" w:cstheme="minorHAnsi"/>
                      <w:i/>
                      <w:color w:val="0070C0"/>
                      <w:sz w:val="20"/>
                      <w:szCs w:val="20"/>
                    </w:rPr>
                  </w:pPr>
                  <w:r>
                    <w:rPr>
                      <w:rFonts w:asciiTheme="minorHAnsi" w:hAnsiTheme="minorHAnsi" w:cstheme="minorHAnsi"/>
                      <w:i/>
                      <w:color w:val="0070C0"/>
                      <w:sz w:val="20"/>
                      <w:szCs w:val="20"/>
                    </w:rPr>
                    <w:t xml:space="preserve">Establecimiento </w:t>
                  </w:r>
                </w:p>
              </w:tc>
              <w:tc>
                <w:tcPr>
                  <w:tcW w:w="851" w:type="pct"/>
                  <w:shd w:val="clear" w:color="auto" w:fill="FFFFFF" w:themeFill="background1"/>
                  <w:vAlign w:val="center"/>
                </w:tcPr>
                <w:p w14:paraId="55923803" w14:textId="77777777" w:rsidR="008A0AAB" w:rsidRPr="00D87F37" w:rsidRDefault="008A0AAB" w:rsidP="008A0AAB">
                  <w:pPr>
                    <w:rPr>
                      <w:rFonts w:asciiTheme="minorHAnsi" w:hAnsiTheme="minorHAnsi" w:cstheme="minorHAnsi"/>
                      <w:i/>
                      <w:color w:val="0070C0"/>
                      <w:sz w:val="20"/>
                      <w:szCs w:val="20"/>
                    </w:rPr>
                  </w:pPr>
                  <w:r>
                    <w:rPr>
                      <w:rFonts w:asciiTheme="minorHAnsi" w:hAnsiTheme="minorHAnsi" w:cstheme="minorHAnsi"/>
                      <w:i/>
                      <w:color w:val="0070C0"/>
                      <w:sz w:val="20"/>
                      <w:szCs w:val="20"/>
                    </w:rPr>
                    <w:t xml:space="preserve">Encargados/as responsables que utilizan radiocomunicación de este tipo. </w:t>
                  </w:r>
                </w:p>
              </w:tc>
            </w:tr>
            <w:tr w:rsidR="008A0AAB" w:rsidRPr="00F43519" w14:paraId="409224F4" w14:textId="77777777" w:rsidTr="0061168E">
              <w:trPr>
                <w:trHeight w:val="300"/>
                <w:jc w:val="center"/>
              </w:trPr>
              <w:tc>
                <w:tcPr>
                  <w:tcW w:w="801" w:type="pct"/>
                  <w:vMerge w:val="restart"/>
                  <w:vAlign w:val="center"/>
                </w:tcPr>
                <w:p w14:paraId="526AB308" w14:textId="77777777" w:rsidR="008A0AAB" w:rsidRPr="00D87F37" w:rsidRDefault="008A0AAB" w:rsidP="00D87F37">
                  <w:pPr>
                    <w:spacing w:before="60" w:after="60"/>
                    <w:jc w:val="center"/>
                    <w:rPr>
                      <w:rFonts w:asciiTheme="minorHAnsi" w:hAnsiTheme="minorHAnsi" w:cstheme="minorHAnsi"/>
                      <w:b/>
                    </w:rPr>
                  </w:pPr>
                  <w:r w:rsidRPr="00D87F37">
                    <w:rPr>
                      <w:rFonts w:asciiTheme="minorHAnsi" w:hAnsiTheme="minorHAnsi" w:cstheme="minorHAnsi"/>
                      <w:b/>
                      <w:sz w:val="22"/>
                      <w:szCs w:val="22"/>
                    </w:rPr>
                    <w:t>Telefonía</w:t>
                  </w:r>
                </w:p>
              </w:tc>
              <w:tc>
                <w:tcPr>
                  <w:tcW w:w="479" w:type="pct"/>
                  <w:shd w:val="clear" w:color="auto" w:fill="FFFFFF" w:themeFill="background1"/>
                  <w:noWrap/>
                  <w:vAlign w:val="center"/>
                </w:tcPr>
                <w:p w14:paraId="62632C18"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Móvil</w:t>
                  </w:r>
                </w:p>
              </w:tc>
              <w:tc>
                <w:tcPr>
                  <w:tcW w:w="755" w:type="pct"/>
                  <w:shd w:val="clear" w:color="auto" w:fill="FFFFFF" w:themeFill="background1"/>
                </w:tcPr>
                <w:p w14:paraId="119F8E08" w14:textId="77777777" w:rsidR="008A0AAB" w:rsidRPr="00D87F37" w:rsidRDefault="008A0AAB" w:rsidP="00D87F37">
                  <w:pPr>
                    <w:rPr>
                      <w:rFonts w:asciiTheme="minorHAnsi" w:hAnsiTheme="minorHAnsi" w:cstheme="minorHAnsi"/>
                      <w:i/>
                      <w:color w:val="0070C0"/>
                      <w:sz w:val="20"/>
                      <w:szCs w:val="20"/>
                    </w:rPr>
                  </w:pPr>
                </w:p>
              </w:tc>
              <w:tc>
                <w:tcPr>
                  <w:tcW w:w="1531" w:type="pct"/>
                  <w:shd w:val="clear" w:color="auto" w:fill="FFFFFF" w:themeFill="background1"/>
                  <w:vAlign w:val="center"/>
                </w:tcPr>
                <w:p w14:paraId="31187F4E" w14:textId="77777777" w:rsidR="008A0AAB" w:rsidRPr="00D87F37" w:rsidRDefault="008A0AAB" w:rsidP="008A0AAB">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Sistema de comunicación utilizado de manera interna y externa</w:t>
                  </w:r>
                </w:p>
              </w:tc>
              <w:tc>
                <w:tcPr>
                  <w:tcW w:w="583" w:type="pct"/>
                  <w:shd w:val="clear" w:color="auto" w:fill="FFFFFF" w:themeFill="background1"/>
                  <w:vAlign w:val="center"/>
                </w:tcPr>
                <w:p w14:paraId="13D8A83C"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Nacional</w:t>
                  </w:r>
                </w:p>
              </w:tc>
              <w:tc>
                <w:tcPr>
                  <w:tcW w:w="851" w:type="pct"/>
                  <w:shd w:val="clear" w:color="auto" w:fill="FFFFFF" w:themeFill="background1"/>
                  <w:vAlign w:val="center"/>
                </w:tcPr>
                <w:p w14:paraId="79BAB18D" w14:textId="77777777" w:rsidR="008A0AAB" w:rsidRPr="00D87F37" w:rsidRDefault="008A0AAB" w:rsidP="00563B99">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Director</w:t>
                  </w:r>
                  <w:r>
                    <w:rPr>
                      <w:rFonts w:asciiTheme="minorHAnsi" w:hAnsiTheme="minorHAnsi" w:cstheme="minorHAnsi"/>
                      <w:i/>
                      <w:color w:val="0070C0"/>
                      <w:sz w:val="20"/>
                      <w:szCs w:val="20"/>
                    </w:rPr>
                    <w:t>/a</w:t>
                  </w:r>
                </w:p>
                <w:p w14:paraId="0A3A716D" w14:textId="77777777" w:rsidR="008A0AAB" w:rsidRPr="00D87F37" w:rsidRDefault="008A0AAB" w:rsidP="00563B99">
                  <w:pPr>
                    <w:rPr>
                      <w:rFonts w:asciiTheme="minorHAnsi" w:hAnsiTheme="minorHAnsi" w:cstheme="minorHAnsi"/>
                      <w:i/>
                      <w:color w:val="0070C0"/>
                      <w:sz w:val="20"/>
                      <w:szCs w:val="20"/>
                    </w:rPr>
                  </w:pPr>
                  <w:r>
                    <w:rPr>
                      <w:rFonts w:asciiTheme="minorHAnsi" w:hAnsiTheme="minorHAnsi" w:cstheme="minorHAnsi"/>
                      <w:i/>
                      <w:color w:val="0070C0"/>
                      <w:sz w:val="20"/>
                      <w:szCs w:val="20"/>
                    </w:rPr>
                    <w:t>Encargados o jefes/as de sector,</w:t>
                  </w:r>
                </w:p>
                <w:p w14:paraId="7F1E182B"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 xml:space="preserve">Coordinador </w:t>
                  </w:r>
                  <w:proofErr w:type="spellStart"/>
                  <w:r w:rsidRPr="00D87F37">
                    <w:rPr>
                      <w:rFonts w:asciiTheme="minorHAnsi" w:hAnsiTheme="minorHAnsi" w:cstheme="minorHAnsi"/>
                      <w:i/>
                      <w:color w:val="0070C0"/>
                      <w:sz w:val="20"/>
                      <w:szCs w:val="20"/>
                    </w:rPr>
                    <w:t>EyD</w:t>
                  </w:r>
                  <w:proofErr w:type="spellEnd"/>
                  <w:r>
                    <w:rPr>
                      <w:rFonts w:asciiTheme="minorHAnsi" w:hAnsiTheme="minorHAnsi" w:cstheme="minorHAnsi"/>
                      <w:i/>
                      <w:color w:val="0070C0"/>
                      <w:sz w:val="20"/>
                      <w:szCs w:val="20"/>
                    </w:rPr>
                    <w:t>, etc.</w:t>
                  </w:r>
                </w:p>
              </w:tc>
            </w:tr>
            <w:tr w:rsidR="008A0AAB" w:rsidRPr="00F43519" w14:paraId="5C845105" w14:textId="77777777" w:rsidTr="0061168E">
              <w:trPr>
                <w:trHeight w:val="300"/>
                <w:jc w:val="center"/>
              </w:trPr>
              <w:tc>
                <w:tcPr>
                  <w:tcW w:w="801" w:type="pct"/>
                  <w:vMerge/>
                  <w:vAlign w:val="center"/>
                </w:tcPr>
                <w:p w14:paraId="41A07DE1" w14:textId="77777777" w:rsidR="008A0AAB" w:rsidRPr="00D87F37" w:rsidRDefault="008A0AAB" w:rsidP="00D87F37">
                  <w:pPr>
                    <w:spacing w:before="60" w:after="60"/>
                    <w:jc w:val="center"/>
                    <w:rPr>
                      <w:rFonts w:asciiTheme="minorHAnsi" w:hAnsiTheme="minorHAnsi" w:cstheme="minorHAnsi"/>
                      <w:b/>
                    </w:rPr>
                  </w:pPr>
                </w:p>
              </w:tc>
              <w:tc>
                <w:tcPr>
                  <w:tcW w:w="479" w:type="pct"/>
                  <w:shd w:val="clear" w:color="auto" w:fill="FFFFFF" w:themeFill="background1"/>
                  <w:noWrap/>
                  <w:vAlign w:val="center"/>
                </w:tcPr>
                <w:p w14:paraId="450A0764"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IP</w:t>
                  </w:r>
                  <w:r>
                    <w:rPr>
                      <w:rFonts w:asciiTheme="minorHAnsi" w:hAnsiTheme="minorHAnsi" w:cstheme="minorHAnsi"/>
                      <w:i/>
                      <w:color w:val="0070C0"/>
                      <w:sz w:val="20"/>
                      <w:szCs w:val="20"/>
                    </w:rPr>
                    <w:t xml:space="preserve"> u otro tipo</w:t>
                  </w:r>
                </w:p>
              </w:tc>
              <w:tc>
                <w:tcPr>
                  <w:tcW w:w="755" w:type="pct"/>
                  <w:shd w:val="clear" w:color="auto" w:fill="FFFFFF" w:themeFill="background1"/>
                </w:tcPr>
                <w:p w14:paraId="2CCA5B53" w14:textId="77777777" w:rsidR="008A0AAB" w:rsidRPr="00D87F37" w:rsidRDefault="008A0AAB" w:rsidP="00D87F37">
                  <w:pPr>
                    <w:rPr>
                      <w:rFonts w:asciiTheme="minorHAnsi" w:hAnsiTheme="minorHAnsi" w:cstheme="minorHAnsi"/>
                      <w:i/>
                      <w:color w:val="0070C0"/>
                      <w:sz w:val="20"/>
                      <w:szCs w:val="20"/>
                    </w:rPr>
                  </w:pPr>
                </w:p>
              </w:tc>
              <w:tc>
                <w:tcPr>
                  <w:tcW w:w="1531" w:type="pct"/>
                  <w:shd w:val="clear" w:color="auto" w:fill="FFFFFF" w:themeFill="background1"/>
                  <w:vAlign w:val="center"/>
                </w:tcPr>
                <w:p w14:paraId="6A1E4A61"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Sistema de comunicación utilizado de manera interna</w:t>
                  </w:r>
                  <w:r>
                    <w:rPr>
                      <w:rFonts w:asciiTheme="minorHAnsi" w:hAnsiTheme="minorHAnsi" w:cstheme="minorHAnsi"/>
                      <w:i/>
                      <w:color w:val="0070C0"/>
                      <w:sz w:val="20"/>
                      <w:szCs w:val="20"/>
                    </w:rPr>
                    <w:t xml:space="preserve"> y externa</w:t>
                  </w:r>
                </w:p>
              </w:tc>
              <w:tc>
                <w:tcPr>
                  <w:tcW w:w="583" w:type="pct"/>
                  <w:shd w:val="clear" w:color="auto" w:fill="FFFFFF" w:themeFill="background1"/>
                  <w:vAlign w:val="center"/>
                </w:tcPr>
                <w:p w14:paraId="2718532A"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Nacional</w:t>
                  </w:r>
                </w:p>
              </w:tc>
              <w:tc>
                <w:tcPr>
                  <w:tcW w:w="851" w:type="pct"/>
                  <w:shd w:val="clear" w:color="auto" w:fill="FFFFFF" w:themeFill="background1"/>
                  <w:vAlign w:val="center"/>
                </w:tcPr>
                <w:p w14:paraId="6B3B499F" w14:textId="77777777" w:rsidR="008A0AAB" w:rsidRPr="00D87F37" w:rsidRDefault="008A0AAB" w:rsidP="00563B99">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 xml:space="preserve">Todos los servicios del </w:t>
                  </w:r>
                  <w:r>
                    <w:rPr>
                      <w:rFonts w:asciiTheme="minorHAnsi" w:hAnsiTheme="minorHAnsi" w:cstheme="minorHAnsi"/>
                      <w:i/>
                      <w:color w:val="0070C0"/>
                      <w:sz w:val="20"/>
                      <w:szCs w:val="20"/>
                    </w:rPr>
                    <w:t>establecimiento</w:t>
                  </w:r>
                </w:p>
              </w:tc>
            </w:tr>
            <w:tr w:rsidR="008A0AAB" w:rsidRPr="00F43519" w14:paraId="3CC95158" w14:textId="77777777" w:rsidTr="0061168E">
              <w:trPr>
                <w:trHeight w:val="610"/>
                <w:jc w:val="center"/>
              </w:trPr>
              <w:tc>
                <w:tcPr>
                  <w:tcW w:w="801" w:type="pct"/>
                  <w:vAlign w:val="center"/>
                </w:tcPr>
                <w:p w14:paraId="5B251B2F" w14:textId="77777777" w:rsidR="008A0AAB" w:rsidRPr="00D87F37" w:rsidRDefault="008A0AAB" w:rsidP="00D87F37">
                  <w:pPr>
                    <w:spacing w:before="60" w:after="60"/>
                    <w:jc w:val="center"/>
                    <w:rPr>
                      <w:rFonts w:asciiTheme="minorHAnsi" w:hAnsiTheme="minorHAnsi" w:cstheme="minorHAnsi"/>
                      <w:b/>
                    </w:rPr>
                  </w:pPr>
                  <w:r w:rsidRPr="00D87F37">
                    <w:rPr>
                      <w:rFonts w:asciiTheme="minorHAnsi" w:hAnsiTheme="minorHAnsi" w:cstheme="minorHAnsi"/>
                      <w:b/>
                      <w:sz w:val="22"/>
                      <w:szCs w:val="22"/>
                    </w:rPr>
                    <w:t>Alto Parlantes</w:t>
                  </w:r>
                  <w:r>
                    <w:rPr>
                      <w:rFonts w:asciiTheme="minorHAnsi" w:hAnsiTheme="minorHAnsi" w:cstheme="minorHAnsi"/>
                      <w:b/>
                      <w:sz w:val="22"/>
                      <w:szCs w:val="22"/>
                    </w:rPr>
                    <w:t xml:space="preserve"> u otros sistemas</w:t>
                  </w:r>
                  <w:r w:rsidR="00D636CD">
                    <w:rPr>
                      <w:rFonts w:asciiTheme="minorHAnsi" w:hAnsiTheme="minorHAnsi" w:cstheme="minorHAnsi"/>
                      <w:b/>
                      <w:sz w:val="22"/>
                      <w:szCs w:val="22"/>
                    </w:rPr>
                    <w:t xml:space="preserve"> de voceo</w:t>
                  </w:r>
                </w:p>
              </w:tc>
              <w:tc>
                <w:tcPr>
                  <w:tcW w:w="479" w:type="pct"/>
                  <w:shd w:val="clear" w:color="auto" w:fill="FFFFFF" w:themeFill="background1"/>
                  <w:noWrap/>
                  <w:vAlign w:val="center"/>
                </w:tcPr>
                <w:p w14:paraId="3990C945" w14:textId="77777777" w:rsidR="008A0AAB" w:rsidRPr="00D87F37" w:rsidRDefault="008A0AAB" w:rsidP="00D87F37">
                  <w:pPr>
                    <w:rPr>
                      <w:rFonts w:asciiTheme="minorHAnsi" w:hAnsiTheme="minorHAnsi" w:cstheme="minorHAnsi"/>
                      <w:i/>
                      <w:color w:val="0070C0"/>
                      <w:sz w:val="20"/>
                      <w:szCs w:val="20"/>
                    </w:rPr>
                  </w:pPr>
                </w:p>
              </w:tc>
              <w:tc>
                <w:tcPr>
                  <w:tcW w:w="755" w:type="pct"/>
                  <w:shd w:val="clear" w:color="auto" w:fill="FFFFFF" w:themeFill="background1"/>
                </w:tcPr>
                <w:p w14:paraId="028624D3" w14:textId="77777777" w:rsidR="008A0AAB" w:rsidRPr="00D87F37" w:rsidRDefault="008A0AAB" w:rsidP="00D87F37">
                  <w:pPr>
                    <w:rPr>
                      <w:rFonts w:asciiTheme="minorHAnsi" w:hAnsiTheme="minorHAnsi" w:cstheme="minorHAnsi"/>
                      <w:i/>
                      <w:color w:val="0070C0"/>
                      <w:sz w:val="20"/>
                      <w:szCs w:val="20"/>
                    </w:rPr>
                  </w:pPr>
                </w:p>
              </w:tc>
              <w:tc>
                <w:tcPr>
                  <w:tcW w:w="1531" w:type="pct"/>
                  <w:shd w:val="clear" w:color="auto" w:fill="FFFFFF" w:themeFill="background1"/>
                  <w:vAlign w:val="center"/>
                </w:tcPr>
                <w:p w14:paraId="6F3F7470" w14:textId="77777777" w:rsidR="008A0AAB" w:rsidRPr="00D87F37" w:rsidRDefault="008A0AAB" w:rsidP="00D87F37">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Sistema de comunicación utilizado de manera interna</w:t>
                  </w:r>
                </w:p>
              </w:tc>
              <w:tc>
                <w:tcPr>
                  <w:tcW w:w="583" w:type="pct"/>
                  <w:shd w:val="clear" w:color="auto" w:fill="FFFFFF" w:themeFill="background1"/>
                  <w:vAlign w:val="center"/>
                </w:tcPr>
                <w:p w14:paraId="7062D8F5" w14:textId="77777777" w:rsidR="008A0AAB" w:rsidRPr="00D87F37" w:rsidRDefault="008A0AAB" w:rsidP="00D87F37">
                  <w:pPr>
                    <w:rPr>
                      <w:rFonts w:asciiTheme="minorHAnsi" w:hAnsiTheme="minorHAnsi" w:cstheme="minorHAnsi"/>
                      <w:i/>
                      <w:color w:val="0070C0"/>
                      <w:sz w:val="20"/>
                      <w:szCs w:val="20"/>
                    </w:rPr>
                  </w:pPr>
                  <w:r>
                    <w:rPr>
                      <w:rFonts w:asciiTheme="minorHAnsi" w:hAnsiTheme="minorHAnsi" w:cstheme="minorHAnsi"/>
                      <w:i/>
                      <w:color w:val="0070C0"/>
                      <w:sz w:val="20"/>
                      <w:szCs w:val="20"/>
                    </w:rPr>
                    <w:t>Establecimiento</w:t>
                  </w:r>
                </w:p>
              </w:tc>
              <w:tc>
                <w:tcPr>
                  <w:tcW w:w="851" w:type="pct"/>
                  <w:shd w:val="clear" w:color="auto" w:fill="FFFFFF" w:themeFill="background1"/>
                  <w:vAlign w:val="center"/>
                </w:tcPr>
                <w:p w14:paraId="1B2A31E8" w14:textId="77777777" w:rsidR="008A0AAB" w:rsidRPr="00D87F37" w:rsidRDefault="008A0AAB" w:rsidP="00563B99">
                  <w:pPr>
                    <w:rPr>
                      <w:rFonts w:asciiTheme="minorHAnsi" w:hAnsiTheme="minorHAnsi" w:cstheme="minorHAnsi"/>
                      <w:i/>
                      <w:color w:val="0070C0"/>
                      <w:sz w:val="20"/>
                      <w:szCs w:val="20"/>
                    </w:rPr>
                  </w:pPr>
                  <w:r w:rsidRPr="00D87F37">
                    <w:rPr>
                      <w:rFonts w:asciiTheme="minorHAnsi" w:hAnsiTheme="minorHAnsi" w:cstheme="minorHAnsi"/>
                      <w:i/>
                      <w:color w:val="0070C0"/>
                      <w:sz w:val="20"/>
                      <w:szCs w:val="20"/>
                    </w:rPr>
                    <w:t xml:space="preserve">Salas de espera y </w:t>
                  </w:r>
                  <w:r>
                    <w:rPr>
                      <w:rFonts w:asciiTheme="minorHAnsi" w:hAnsiTheme="minorHAnsi" w:cstheme="minorHAnsi"/>
                      <w:i/>
                      <w:color w:val="0070C0"/>
                      <w:sz w:val="20"/>
                      <w:szCs w:val="20"/>
                    </w:rPr>
                    <w:t>pasillos del</w:t>
                  </w:r>
                  <w:r w:rsidRPr="00D87F37">
                    <w:rPr>
                      <w:rFonts w:asciiTheme="minorHAnsi" w:hAnsiTheme="minorHAnsi" w:cstheme="minorHAnsi"/>
                      <w:i/>
                      <w:color w:val="0070C0"/>
                      <w:sz w:val="20"/>
                      <w:szCs w:val="20"/>
                    </w:rPr>
                    <w:t xml:space="preserve"> establecimiento</w:t>
                  </w:r>
                </w:p>
              </w:tc>
            </w:tr>
            <w:tr w:rsidR="008A0AAB" w:rsidRPr="00F43519" w14:paraId="27F42A7A" w14:textId="77777777" w:rsidTr="0061168E">
              <w:trPr>
                <w:trHeight w:val="610"/>
                <w:jc w:val="center"/>
              </w:trPr>
              <w:tc>
                <w:tcPr>
                  <w:tcW w:w="801" w:type="pct"/>
                  <w:vAlign w:val="center"/>
                </w:tcPr>
                <w:p w14:paraId="1242826D" w14:textId="77777777" w:rsidR="008A0AAB" w:rsidRPr="00D87F37" w:rsidRDefault="008A0AAB" w:rsidP="00A857D0">
                  <w:pPr>
                    <w:spacing w:before="60" w:after="60"/>
                    <w:jc w:val="center"/>
                    <w:rPr>
                      <w:rFonts w:asciiTheme="minorHAnsi" w:hAnsiTheme="minorHAnsi" w:cstheme="minorHAnsi"/>
                      <w:b/>
                    </w:rPr>
                  </w:pPr>
                  <w:r w:rsidRPr="004B6A63">
                    <w:rPr>
                      <w:rFonts w:asciiTheme="minorHAnsi" w:hAnsiTheme="minorHAnsi" w:cstheme="minorHAnsi"/>
                      <w:i/>
                      <w:color w:val="0070C0"/>
                      <w:sz w:val="20"/>
                      <w:szCs w:val="22"/>
                    </w:rPr>
                    <w:t>Otros</w:t>
                  </w:r>
                </w:p>
              </w:tc>
              <w:tc>
                <w:tcPr>
                  <w:tcW w:w="479" w:type="pct"/>
                  <w:shd w:val="clear" w:color="auto" w:fill="FFFFFF" w:themeFill="background1"/>
                  <w:noWrap/>
                  <w:vAlign w:val="center"/>
                </w:tcPr>
                <w:p w14:paraId="1C9240D4" w14:textId="77777777" w:rsidR="008A0AAB" w:rsidRPr="00D87F37" w:rsidRDefault="008A0AAB" w:rsidP="00A857D0">
                  <w:pPr>
                    <w:rPr>
                      <w:rFonts w:asciiTheme="minorHAnsi" w:hAnsiTheme="minorHAnsi" w:cstheme="minorHAnsi"/>
                      <w:i/>
                      <w:color w:val="0070C0"/>
                      <w:sz w:val="20"/>
                      <w:szCs w:val="20"/>
                    </w:rPr>
                  </w:pPr>
                </w:p>
              </w:tc>
              <w:tc>
                <w:tcPr>
                  <w:tcW w:w="755" w:type="pct"/>
                  <w:shd w:val="clear" w:color="auto" w:fill="FFFFFF" w:themeFill="background1"/>
                </w:tcPr>
                <w:p w14:paraId="31CDC575" w14:textId="77777777" w:rsidR="008A0AAB" w:rsidRPr="00D87F37" w:rsidRDefault="008A0AAB" w:rsidP="00A857D0">
                  <w:pPr>
                    <w:rPr>
                      <w:rFonts w:asciiTheme="minorHAnsi" w:hAnsiTheme="minorHAnsi" w:cstheme="minorHAnsi"/>
                      <w:i/>
                      <w:color w:val="0070C0"/>
                      <w:sz w:val="20"/>
                      <w:szCs w:val="20"/>
                    </w:rPr>
                  </w:pPr>
                </w:p>
              </w:tc>
              <w:tc>
                <w:tcPr>
                  <w:tcW w:w="1531" w:type="pct"/>
                  <w:shd w:val="clear" w:color="auto" w:fill="FFFFFF" w:themeFill="background1"/>
                  <w:vAlign w:val="center"/>
                </w:tcPr>
                <w:p w14:paraId="3E1CD513" w14:textId="77777777" w:rsidR="008A0AAB" w:rsidRPr="00D87F37" w:rsidRDefault="008A0AAB" w:rsidP="00A857D0">
                  <w:pPr>
                    <w:rPr>
                      <w:rFonts w:asciiTheme="minorHAnsi" w:hAnsiTheme="minorHAnsi" w:cstheme="minorHAnsi"/>
                      <w:i/>
                      <w:color w:val="0070C0"/>
                      <w:sz w:val="20"/>
                      <w:szCs w:val="20"/>
                    </w:rPr>
                  </w:pPr>
                </w:p>
              </w:tc>
              <w:tc>
                <w:tcPr>
                  <w:tcW w:w="583" w:type="pct"/>
                  <w:shd w:val="clear" w:color="auto" w:fill="FFFFFF" w:themeFill="background1"/>
                  <w:vAlign w:val="center"/>
                </w:tcPr>
                <w:p w14:paraId="7326FCE3" w14:textId="77777777" w:rsidR="008A0AAB" w:rsidRPr="00D87F37" w:rsidRDefault="008A0AAB" w:rsidP="00A857D0">
                  <w:pPr>
                    <w:rPr>
                      <w:rFonts w:asciiTheme="minorHAnsi" w:hAnsiTheme="minorHAnsi" w:cstheme="minorHAnsi"/>
                      <w:i/>
                      <w:color w:val="0070C0"/>
                      <w:sz w:val="20"/>
                      <w:szCs w:val="20"/>
                    </w:rPr>
                  </w:pPr>
                </w:p>
              </w:tc>
              <w:tc>
                <w:tcPr>
                  <w:tcW w:w="851" w:type="pct"/>
                  <w:shd w:val="clear" w:color="auto" w:fill="FFFFFF" w:themeFill="background1"/>
                  <w:vAlign w:val="center"/>
                </w:tcPr>
                <w:p w14:paraId="39C07924" w14:textId="77777777" w:rsidR="008A0AAB" w:rsidRPr="00D87F37" w:rsidRDefault="008A0AAB" w:rsidP="00A857D0">
                  <w:pPr>
                    <w:rPr>
                      <w:rFonts w:asciiTheme="minorHAnsi" w:hAnsiTheme="minorHAnsi" w:cstheme="minorHAnsi"/>
                      <w:i/>
                      <w:color w:val="0070C0"/>
                      <w:sz w:val="20"/>
                      <w:szCs w:val="20"/>
                    </w:rPr>
                  </w:pPr>
                </w:p>
              </w:tc>
            </w:tr>
          </w:tbl>
          <w:p w14:paraId="5D0E6056" w14:textId="77777777" w:rsidR="002760EE" w:rsidRDefault="002760EE" w:rsidP="00D3197C">
            <w:pPr>
              <w:rPr>
                <w:rFonts w:ascii="Calibri" w:hAnsi="Calibri" w:cstheme="minorHAnsi"/>
                <w:bCs/>
              </w:rPr>
            </w:pPr>
          </w:p>
          <w:p w14:paraId="0B92B12A" w14:textId="23E1A2DC" w:rsidR="002823E8" w:rsidRPr="00276F67" w:rsidRDefault="002823E8" w:rsidP="002F6868">
            <w:pPr>
              <w:pStyle w:val="Prrafodelista"/>
              <w:numPr>
                <w:ilvl w:val="0"/>
                <w:numId w:val="15"/>
              </w:numPr>
              <w:jc w:val="both"/>
              <w:rPr>
                <w:rFonts w:asciiTheme="minorHAnsi" w:hAnsiTheme="minorHAnsi" w:cstheme="minorHAnsi"/>
                <w:b/>
                <w:bCs/>
                <w:lang w:val="es-CL"/>
              </w:rPr>
            </w:pPr>
            <w:r w:rsidRPr="008B702D">
              <w:rPr>
                <w:rFonts w:asciiTheme="minorHAnsi" w:hAnsiTheme="minorHAnsi" w:cstheme="minorHAnsi"/>
                <w:b/>
                <w:bCs/>
                <w:sz w:val="22"/>
                <w:szCs w:val="22"/>
                <w:lang w:val="es-CL"/>
              </w:rPr>
              <w:t xml:space="preserve">Recursos Comité de </w:t>
            </w:r>
            <w:r w:rsidR="003B533C">
              <w:rPr>
                <w:rFonts w:asciiTheme="minorHAnsi" w:hAnsiTheme="minorHAnsi" w:cstheme="minorHAnsi"/>
                <w:b/>
                <w:bCs/>
                <w:sz w:val="22"/>
                <w:szCs w:val="22"/>
                <w:lang w:val="es-CL"/>
              </w:rPr>
              <w:t>G</w:t>
            </w:r>
            <w:r w:rsidR="00946953">
              <w:rPr>
                <w:rFonts w:asciiTheme="minorHAnsi" w:hAnsiTheme="minorHAnsi" w:cstheme="minorHAnsi"/>
                <w:b/>
                <w:bCs/>
                <w:sz w:val="22"/>
                <w:szCs w:val="22"/>
                <w:lang w:val="es-CL"/>
              </w:rPr>
              <w:t>estión del Riesgo de Desastres (COGRID)</w:t>
            </w:r>
          </w:p>
          <w:p w14:paraId="73D94A30" w14:textId="77777777" w:rsidR="00276F67" w:rsidRPr="001709CC" w:rsidRDefault="00276F67" w:rsidP="00276F67">
            <w:pPr>
              <w:pStyle w:val="Prrafodelista"/>
              <w:jc w:val="both"/>
              <w:rPr>
                <w:rFonts w:asciiTheme="minorHAnsi" w:hAnsiTheme="minorHAnsi" w:cstheme="minorHAnsi"/>
                <w:b/>
                <w:bCs/>
                <w:lang w:val="es-CL"/>
              </w:rPr>
            </w:pPr>
          </w:p>
          <w:tbl>
            <w:tblPr>
              <w:tblStyle w:val="Tablaconcuadrcul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474"/>
              <w:gridCol w:w="6770"/>
            </w:tblGrid>
            <w:tr w:rsidR="00CA46DF" w:rsidRPr="002823E8" w14:paraId="374C3E10" w14:textId="77777777" w:rsidTr="00BF05F1">
              <w:tc>
                <w:tcPr>
                  <w:tcW w:w="5000" w:type="pct"/>
                  <w:gridSpan w:val="2"/>
                </w:tcPr>
                <w:p w14:paraId="15A35DA5" w14:textId="62B77621" w:rsidR="00CA46DF" w:rsidRPr="00946953" w:rsidRDefault="00563B99" w:rsidP="00D87F37">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Sala de crisis o de situación (</w:t>
                  </w:r>
                  <w:r w:rsidR="00946953" w:rsidRPr="00946953">
                    <w:rPr>
                      <w:rFonts w:asciiTheme="minorHAnsi" w:hAnsiTheme="minorHAnsi" w:cstheme="minorHAnsi"/>
                      <w:b/>
                      <w:sz w:val="22"/>
                      <w:szCs w:val="22"/>
                    </w:rPr>
                    <w:t xml:space="preserve">Comité de </w:t>
                  </w:r>
                  <w:r w:rsidR="003B533C">
                    <w:rPr>
                      <w:rFonts w:asciiTheme="minorHAnsi" w:hAnsiTheme="minorHAnsi" w:cstheme="minorHAnsi"/>
                      <w:b/>
                      <w:sz w:val="22"/>
                      <w:szCs w:val="22"/>
                    </w:rPr>
                    <w:t>G</w:t>
                  </w:r>
                  <w:r w:rsidR="00946953" w:rsidRPr="00946953">
                    <w:rPr>
                      <w:rFonts w:asciiTheme="minorHAnsi" w:hAnsiTheme="minorHAnsi" w:cstheme="minorHAnsi"/>
                      <w:b/>
                      <w:sz w:val="22"/>
                      <w:szCs w:val="22"/>
                    </w:rPr>
                    <w:t>estión del Riesgo de Desastres</w:t>
                  </w:r>
                  <w:r w:rsidRPr="00946953">
                    <w:rPr>
                      <w:rFonts w:asciiTheme="minorHAnsi" w:hAnsiTheme="minorHAnsi" w:cstheme="minorHAnsi"/>
                      <w:b/>
                      <w:sz w:val="22"/>
                      <w:szCs w:val="22"/>
                    </w:rPr>
                    <w:t>)</w:t>
                  </w:r>
                </w:p>
              </w:tc>
            </w:tr>
            <w:tr w:rsidR="00CA46DF" w:rsidRPr="002823E8" w14:paraId="23C6D860" w14:textId="77777777" w:rsidTr="0061168E">
              <w:tc>
                <w:tcPr>
                  <w:tcW w:w="1338" w:type="pct"/>
                </w:tcPr>
                <w:p w14:paraId="02F5AB5B" w14:textId="77777777" w:rsidR="00CA46DF" w:rsidRPr="00D87F37" w:rsidRDefault="00CA46DF" w:rsidP="00D87F37">
                  <w:pPr>
                    <w:spacing w:before="60" w:after="60"/>
                    <w:rPr>
                      <w:rFonts w:asciiTheme="minorHAnsi" w:hAnsiTheme="minorHAnsi" w:cstheme="minorHAnsi"/>
                      <w:b/>
                    </w:rPr>
                  </w:pPr>
                  <w:r w:rsidRPr="00946953">
                    <w:rPr>
                      <w:rFonts w:asciiTheme="minorHAnsi" w:hAnsiTheme="minorHAnsi" w:cstheme="minorHAnsi"/>
                      <w:b/>
                      <w:sz w:val="22"/>
                      <w:szCs w:val="22"/>
                    </w:rPr>
                    <w:t>Ubicación</w:t>
                  </w:r>
                </w:p>
              </w:tc>
              <w:tc>
                <w:tcPr>
                  <w:tcW w:w="3662" w:type="pct"/>
                  <w:shd w:val="clear" w:color="auto" w:fill="FFFFFF" w:themeFill="background1"/>
                </w:tcPr>
                <w:p w14:paraId="25BB76BC" w14:textId="77777777" w:rsidR="00CD5E0A" w:rsidRDefault="00D636CD" w:rsidP="001709CC">
                  <w:pPr>
                    <w:spacing w:before="60" w:after="60"/>
                    <w:rPr>
                      <w:rFonts w:asciiTheme="minorHAnsi" w:hAnsiTheme="minorHAnsi" w:cstheme="minorHAnsi"/>
                    </w:rPr>
                  </w:pPr>
                  <w:r>
                    <w:rPr>
                      <w:rFonts w:asciiTheme="minorHAnsi" w:hAnsiTheme="minorHAnsi" w:cstheme="minorHAnsi"/>
                      <w:i/>
                      <w:color w:val="0070C0"/>
                      <w:sz w:val="20"/>
                    </w:rPr>
                    <w:t xml:space="preserve">por ejemplo: </w:t>
                  </w:r>
                  <w:r w:rsidRPr="00D636CD">
                    <w:rPr>
                      <w:rFonts w:asciiTheme="minorHAnsi" w:hAnsiTheme="minorHAnsi" w:cstheme="minorHAnsi"/>
                      <w:i/>
                      <w:color w:val="0070C0"/>
                      <w:sz w:val="20"/>
                    </w:rPr>
                    <w:t>sala multiuso</w:t>
                  </w:r>
                  <w:r>
                    <w:rPr>
                      <w:rFonts w:asciiTheme="minorHAnsi" w:hAnsiTheme="minorHAnsi" w:cstheme="minorHAnsi"/>
                      <w:i/>
                      <w:color w:val="0070C0"/>
                      <w:sz w:val="20"/>
                    </w:rPr>
                    <w:t>.</w:t>
                  </w:r>
                </w:p>
              </w:tc>
            </w:tr>
            <w:tr w:rsidR="00707120" w:rsidRPr="002823E8" w14:paraId="50C7D4E2" w14:textId="77777777" w:rsidTr="0061168E">
              <w:tc>
                <w:tcPr>
                  <w:tcW w:w="1338" w:type="pct"/>
                </w:tcPr>
                <w:p w14:paraId="1E67AFB2" w14:textId="77777777" w:rsidR="00707120" w:rsidRPr="00D87F37" w:rsidRDefault="00707120" w:rsidP="00D87F37">
                  <w:pPr>
                    <w:spacing w:before="60" w:after="60"/>
                    <w:rPr>
                      <w:rFonts w:asciiTheme="minorHAnsi" w:hAnsiTheme="minorHAnsi" w:cstheme="minorHAnsi"/>
                      <w:b/>
                    </w:rPr>
                  </w:pPr>
                  <w:r w:rsidRPr="00946953">
                    <w:rPr>
                      <w:rFonts w:asciiTheme="minorHAnsi" w:hAnsiTheme="minorHAnsi" w:cstheme="minorHAnsi"/>
                      <w:b/>
                      <w:sz w:val="22"/>
                      <w:szCs w:val="22"/>
                    </w:rPr>
                    <w:t>Ubicación alternativa</w:t>
                  </w:r>
                </w:p>
              </w:tc>
              <w:tc>
                <w:tcPr>
                  <w:tcW w:w="3662" w:type="pct"/>
                  <w:shd w:val="clear" w:color="auto" w:fill="FFFFFF" w:themeFill="background1"/>
                </w:tcPr>
                <w:p w14:paraId="0ACC0AD2" w14:textId="77777777" w:rsidR="00707120" w:rsidRPr="00D87F37" w:rsidRDefault="00707120" w:rsidP="00D87F37">
                  <w:pPr>
                    <w:spacing w:before="60" w:after="60"/>
                    <w:jc w:val="both"/>
                    <w:rPr>
                      <w:rFonts w:asciiTheme="minorHAnsi" w:hAnsiTheme="minorHAnsi" w:cstheme="minorHAnsi"/>
                    </w:rPr>
                  </w:pPr>
                </w:p>
              </w:tc>
            </w:tr>
            <w:tr w:rsidR="003B533C" w:rsidRPr="002823E8" w14:paraId="04B323B2" w14:textId="77777777" w:rsidTr="0061168E">
              <w:tc>
                <w:tcPr>
                  <w:tcW w:w="1338" w:type="pct"/>
                  <w:vMerge w:val="restart"/>
                </w:tcPr>
                <w:p w14:paraId="1D3EBD97" w14:textId="77777777" w:rsidR="003B533C" w:rsidRPr="00D87F37" w:rsidRDefault="003B533C" w:rsidP="00D87F37">
                  <w:pPr>
                    <w:spacing w:before="60" w:after="60"/>
                    <w:rPr>
                      <w:rFonts w:asciiTheme="minorHAnsi" w:hAnsiTheme="minorHAnsi" w:cstheme="minorHAnsi"/>
                      <w:b/>
                    </w:rPr>
                  </w:pPr>
                  <w:r w:rsidRPr="00946953">
                    <w:rPr>
                      <w:rFonts w:asciiTheme="minorHAnsi" w:hAnsiTheme="minorHAnsi" w:cstheme="minorHAnsi"/>
                      <w:b/>
                      <w:sz w:val="22"/>
                      <w:szCs w:val="22"/>
                    </w:rPr>
                    <w:t xml:space="preserve">Equipamiento y mobiliario disponible o </w:t>
                  </w:r>
                  <w:r w:rsidRPr="00946953">
                    <w:rPr>
                      <w:rFonts w:asciiTheme="minorHAnsi" w:hAnsiTheme="minorHAnsi" w:cstheme="minorHAnsi"/>
                      <w:b/>
                      <w:sz w:val="22"/>
                      <w:szCs w:val="22"/>
                    </w:rPr>
                    <w:lastRenderedPageBreak/>
                    <w:t xml:space="preserve">posible de habilitar </w:t>
                  </w:r>
                  <w:r w:rsidRPr="005243C8">
                    <w:rPr>
                      <w:rFonts w:asciiTheme="minorHAnsi" w:hAnsiTheme="minorHAnsi" w:cstheme="minorHAnsi"/>
                      <w:i/>
                      <w:color w:val="0070C0"/>
                      <w:sz w:val="20"/>
                      <w:szCs w:val="20"/>
                    </w:rPr>
                    <w:t>(indicar computadores, telefonía, mesas de reuniones, etc.)</w:t>
                  </w:r>
                </w:p>
              </w:tc>
              <w:tc>
                <w:tcPr>
                  <w:tcW w:w="3662" w:type="pct"/>
                  <w:shd w:val="clear" w:color="auto" w:fill="FFFFFF" w:themeFill="background1"/>
                </w:tcPr>
                <w:p w14:paraId="0AFC1B62" w14:textId="77777777" w:rsidR="003B533C" w:rsidRPr="00D87F37" w:rsidRDefault="003B533C" w:rsidP="00D87F37">
                  <w:pPr>
                    <w:spacing w:before="60" w:after="60"/>
                    <w:jc w:val="both"/>
                    <w:rPr>
                      <w:rFonts w:asciiTheme="minorHAnsi" w:hAnsiTheme="minorHAnsi" w:cstheme="minorHAnsi"/>
                    </w:rPr>
                  </w:pPr>
                </w:p>
              </w:tc>
            </w:tr>
            <w:tr w:rsidR="003B533C" w:rsidRPr="002823E8" w14:paraId="2A0CAF10" w14:textId="77777777" w:rsidTr="0061168E">
              <w:tc>
                <w:tcPr>
                  <w:tcW w:w="1338" w:type="pct"/>
                  <w:vMerge/>
                </w:tcPr>
                <w:p w14:paraId="676D13C4" w14:textId="77777777" w:rsidR="003B533C" w:rsidRPr="00D87F37" w:rsidRDefault="003B533C" w:rsidP="00D87F37">
                  <w:pPr>
                    <w:spacing w:before="60" w:after="60"/>
                    <w:jc w:val="center"/>
                    <w:rPr>
                      <w:rFonts w:asciiTheme="minorHAnsi" w:hAnsiTheme="minorHAnsi" w:cstheme="minorHAnsi"/>
                      <w:b/>
                    </w:rPr>
                  </w:pPr>
                </w:p>
              </w:tc>
              <w:tc>
                <w:tcPr>
                  <w:tcW w:w="3662" w:type="pct"/>
                  <w:shd w:val="clear" w:color="auto" w:fill="FFFFFF" w:themeFill="background1"/>
                </w:tcPr>
                <w:p w14:paraId="5E9C3791" w14:textId="77777777" w:rsidR="003B533C" w:rsidRPr="00D87F37" w:rsidRDefault="003B533C" w:rsidP="00D87F37">
                  <w:pPr>
                    <w:spacing w:before="60" w:after="60"/>
                    <w:jc w:val="both"/>
                    <w:rPr>
                      <w:rFonts w:asciiTheme="minorHAnsi" w:hAnsiTheme="minorHAnsi" w:cstheme="minorHAnsi"/>
                    </w:rPr>
                  </w:pPr>
                </w:p>
              </w:tc>
            </w:tr>
            <w:tr w:rsidR="003B533C" w:rsidRPr="002823E8" w14:paraId="5ED70E8B" w14:textId="77777777" w:rsidTr="0061168E">
              <w:tc>
                <w:tcPr>
                  <w:tcW w:w="1338" w:type="pct"/>
                  <w:vMerge/>
                </w:tcPr>
                <w:p w14:paraId="43A4B62E" w14:textId="77777777" w:rsidR="003B533C" w:rsidRPr="00D87F37" w:rsidRDefault="003B533C" w:rsidP="00D87F37">
                  <w:pPr>
                    <w:spacing w:before="60" w:after="60"/>
                    <w:jc w:val="center"/>
                    <w:rPr>
                      <w:rFonts w:asciiTheme="minorHAnsi" w:hAnsiTheme="minorHAnsi" w:cstheme="minorHAnsi"/>
                      <w:b/>
                    </w:rPr>
                  </w:pPr>
                </w:p>
              </w:tc>
              <w:tc>
                <w:tcPr>
                  <w:tcW w:w="3662" w:type="pct"/>
                  <w:shd w:val="clear" w:color="auto" w:fill="FFFFFF" w:themeFill="background1"/>
                </w:tcPr>
                <w:p w14:paraId="20EDD37C" w14:textId="77777777" w:rsidR="003B533C" w:rsidRPr="00D87F37" w:rsidRDefault="003B533C" w:rsidP="00D87F37">
                  <w:pPr>
                    <w:spacing w:before="60" w:after="60"/>
                    <w:jc w:val="both"/>
                    <w:rPr>
                      <w:rFonts w:asciiTheme="minorHAnsi" w:hAnsiTheme="minorHAnsi" w:cstheme="minorHAnsi"/>
                    </w:rPr>
                  </w:pPr>
                </w:p>
              </w:tc>
            </w:tr>
            <w:tr w:rsidR="003B533C" w:rsidRPr="002823E8" w14:paraId="245C4D3D" w14:textId="77777777" w:rsidTr="0061168E">
              <w:trPr>
                <w:trHeight w:val="363"/>
              </w:trPr>
              <w:tc>
                <w:tcPr>
                  <w:tcW w:w="1338" w:type="pct"/>
                  <w:vMerge/>
                </w:tcPr>
                <w:p w14:paraId="7B55C3CF" w14:textId="77777777" w:rsidR="003B533C" w:rsidRPr="00D87F37" w:rsidRDefault="003B533C" w:rsidP="00D87F37">
                  <w:pPr>
                    <w:spacing w:before="60" w:after="60"/>
                    <w:jc w:val="center"/>
                    <w:rPr>
                      <w:rFonts w:asciiTheme="minorHAnsi" w:hAnsiTheme="minorHAnsi" w:cstheme="minorHAnsi"/>
                      <w:b/>
                    </w:rPr>
                  </w:pPr>
                </w:p>
              </w:tc>
              <w:tc>
                <w:tcPr>
                  <w:tcW w:w="3662" w:type="pct"/>
                  <w:tcBorders>
                    <w:bottom w:val="single" w:sz="4" w:space="0" w:color="4F81BD" w:themeColor="accent1"/>
                  </w:tcBorders>
                  <w:shd w:val="clear" w:color="auto" w:fill="FFFFFF" w:themeFill="background1"/>
                </w:tcPr>
                <w:p w14:paraId="2445C9D2" w14:textId="77777777" w:rsidR="003B533C" w:rsidRPr="00D87F37" w:rsidRDefault="003B533C" w:rsidP="00D87F37">
                  <w:pPr>
                    <w:spacing w:before="60" w:after="60"/>
                    <w:jc w:val="both"/>
                    <w:rPr>
                      <w:rFonts w:asciiTheme="minorHAnsi" w:hAnsiTheme="minorHAnsi" w:cstheme="minorHAnsi"/>
                    </w:rPr>
                  </w:pPr>
                </w:p>
              </w:tc>
            </w:tr>
            <w:tr w:rsidR="003B533C" w:rsidRPr="002823E8" w14:paraId="73FB006D" w14:textId="77777777" w:rsidTr="0061168E">
              <w:trPr>
                <w:trHeight w:val="438"/>
              </w:trPr>
              <w:tc>
                <w:tcPr>
                  <w:tcW w:w="1338" w:type="pct"/>
                  <w:vMerge/>
                </w:tcPr>
                <w:p w14:paraId="692DDE2E" w14:textId="77777777" w:rsidR="003B533C" w:rsidRPr="00D87F37" w:rsidRDefault="003B533C" w:rsidP="00D87F37">
                  <w:pPr>
                    <w:spacing w:before="60" w:after="60"/>
                    <w:jc w:val="center"/>
                    <w:rPr>
                      <w:rFonts w:asciiTheme="minorHAnsi" w:hAnsiTheme="minorHAnsi" w:cstheme="minorHAnsi"/>
                      <w:b/>
                    </w:rPr>
                  </w:pPr>
                </w:p>
              </w:tc>
              <w:tc>
                <w:tcPr>
                  <w:tcW w:w="3662" w:type="pct"/>
                  <w:tcBorders>
                    <w:top w:val="single" w:sz="4" w:space="0" w:color="4F81BD" w:themeColor="accent1"/>
                  </w:tcBorders>
                  <w:shd w:val="clear" w:color="auto" w:fill="FFFFFF" w:themeFill="background1"/>
                </w:tcPr>
                <w:p w14:paraId="1FB1684C" w14:textId="77777777" w:rsidR="003B533C" w:rsidRPr="00D87F37" w:rsidRDefault="003B533C" w:rsidP="00D87F37">
                  <w:pPr>
                    <w:spacing w:before="60" w:after="60"/>
                    <w:jc w:val="both"/>
                    <w:rPr>
                      <w:rFonts w:asciiTheme="minorHAnsi" w:hAnsiTheme="minorHAnsi" w:cstheme="minorHAnsi"/>
                    </w:rPr>
                  </w:pPr>
                </w:p>
              </w:tc>
            </w:tr>
          </w:tbl>
          <w:p w14:paraId="040BEFBC" w14:textId="70C5C3B2" w:rsidR="000D325F" w:rsidRDefault="000D325F" w:rsidP="00CE2683">
            <w:pPr>
              <w:jc w:val="both"/>
              <w:rPr>
                <w:rFonts w:ascii="Calibri" w:hAnsi="Calibri" w:cstheme="minorHAnsi"/>
                <w:bCs/>
                <w:lang w:val="es-CL"/>
              </w:rPr>
            </w:pPr>
          </w:p>
          <w:p w14:paraId="58F8B937" w14:textId="4953FFA6" w:rsidR="002823E8" w:rsidRPr="00276F67" w:rsidRDefault="002823E8" w:rsidP="002F6868">
            <w:pPr>
              <w:pStyle w:val="Prrafodelista"/>
              <w:numPr>
                <w:ilvl w:val="0"/>
                <w:numId w:val="15"/>
              </w:numPr>
              <w:jc w:val="both"/>
              <w:rPr>
                <w:rFonts w:asciiTheme="minorHAnsi" w:hAnsiTheme="minorHAnsi" w:cstheme="minorHAnsi"/>
                <w:b/>
                <w:bCs/>
                <w:lang w:val="es-CL"/>
              </w:rPr>
            </w:pPr>
            <w:r w:rsidRPr="008B702D">
              <w:rPr>
                <w:rFonts w:asciiTheme="minorHAnsi" w:hAnsiTheme="minorHAnsi" w:cstheme="minorHAnsi"/>
                <w:b/>
                <w:bCs/>
                <w:sz w:val="22"/>
                <w:szCs w:val="22"/>
                <w:lang w:val="es-CL"/>
              </w:rPr>
              <w:t>Recursos Logísticos de Transporte</w:t>
            </w:r>
            <w:r w:rsidR="00276F67">
              <w:rPr>
                <w:rFonts w:asciiTheme="minorHAnsi" w:hAnsiTheme="minorHAnsi" w:cstheme="minorHAnsi"/>
                <w:b/>
                <w:bCs/>
                <w:sz w:val="22"/>
                <w:szCs w:val="22"/>
                <w:lang w:val="es-CL"/>
              </w:rPr>
              <w:t xml:space="preserve"> </w:t>
            </w:r>
          </w:p>
          <w:p w14:paraId="3683696F" w14:textId="77777777" w:rsidR="00276F67" w:rsidRPr="001709CC" w:rsidRDefault="00276F67" w:rsidP="00276F67">
            <w:pPr>
              <w:pStyle w:val="Prrafodelista"/>
              <w:jc w:val="both"/>
              <w:rPr>
                <w:rFonts w:asciiTheme="minorHAnsi" w:hAnsiTheme="minorHAnsi" w:cstheme="minorHAnsi"/>
                <w:b/>
                <w:bCs/>
                <w:lang w:val="es-CL"/>
              </w:rPr>
            </w:pPr>
          </w:p>
          <w:tbl>
            <w:tblPr>
              <w:tblStyle w:val="Tablaconcuadrcul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090"/>
              <w:gridCol w:w="1115"/>
              <w:gridCol w:w="2511"/>
              <w:gridCol w:w="1115"/>
              <w:gridCol w:w="2413"/>
            </w:tblGrid>
            <w:tr w:rsidR="00D7112A" w:rsidRPr="002823E8" w14:paraId="6F33EADD" w14:textId="77777777" w:rsidTr="00A31B83">
              <w:tc>
                <w:tcPr>
                  <w:tcW w:w="1130" w:type="pct"/>
                  <w:vAlign w:val="center"/>
                </w:tcPr>
                <w:p w14:paraId="58E65C7A" w14:textId="77777777" w:rsidR="005243C8" w:rsidRPr="00946953" w:rsidRDefault="005243C8" w:rsidP="00D87F37">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Vehículo</w:t>
                  </w:r>
                </w:p>
              </w:tc>
              <w:tc>
                <w:tcPr>
                  <w:tcW w:w="603" w:type="pct"/>
                  <w:vAlign w:val="center"/>
                </w:tcPr>
                <w:p w14:paraId="1876AAEF" w14:textId="77777777" w:rsidR="005243C8" w:rsidRPr="00946953" w:rsidRDefault="005243C8" w:rsidP="005243C8">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Cuenta con SI/NO</w:t>
                  </w:r>
                </w:p>
              </w:tc>
              <w:tc>
                <w:tcPr>
                  <w:tcW w:w="1358" w:type="pct"/>
                  <w:vAlign w:val="center"/>
                </w:tcPr>
                <w:p w14:paraId="1B885AE8" w14:textId="77777777" w:rsidR="005243C8" w:rsidRPr="00946953" w:rsidRDefault="005243C8" w:rsidP="00D87F37">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Descripción</w:t>
                  </w:r>
                </w:p>
              </w:tc>
              <w:tc>
                <w:tcPr>
                  <w:tcW w:w="603" w:type="pct"/>
                  <w:vAlign w:val="center"/>
                </w:tcPr>
                <w:p w14:paraId="59144614" w14:textId="77777777" w:rsidR="005243C8" w:rsidRPr="00946953" w:rsidRDefault="005243C8" w:rsidP="00D87F37">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Operativa SI/NO</w:t>
                  </w:r>
                </w:p>
              </w:tc>
              <w:tc>
                <w:tcPr>
                  <w:tcW w:w="1305" w:type="pct"/>
                  <w:vAlign w:val="center"/>
                </w:tcPr>
                <w:p w14:paraId="79D15843" w14:textId="77777777" w:rsidR="005243C8" w:rsidRPr="00946953" w:rsidRDefault="005243C8" w:rsidP="00D87F37">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Observación</w:t>
                  </w:r>
                </w:p>
              </w:tc>
            </w:tr>
            <w:tr w:rsidR="00D7112A" w:rsidRPr="002823E8" w14:paraId="41992149" w14:textId="77777777" w:rsidTr="0061168E">
              <w:tc>
                <w:tcPr>
                  <w:tcW w:w="1130" w:type="pct"/>
                </w:tcPr>
                <w:p w14:paraId="35C6091C" w14:textId="06A4A5F9" w:rsidR="005243C8" w:rsidRPr="00D87F37" w:rsidRDefault="005243C8" w:rsidP="00634015">
                  <w:pPr>
                    <w:spacing w:before="60" w:after="60"/>
                    <w:rPr>
                      <w:rFonts w:asciiTheme="minorHAnsi" w:hAnsiTheme="minorHAnsi" w:cstheme="minorHAnsi"/>
                      <w:b/>
                    </w:rPr>
                  </w:pPr>
                  <w:r w:rsidRPr="00946953">
                    <w:rPr>
                      <w:rFonts w:asciiTheme="minorHAnsi" w:hAnsiTheme="minorHAnsi" w:cstheme="minorHAnsi"/>
                      <w:b/>
                      <w:sz w:val="22"/>
                      <w:szCs w:val="22"/>
                    </w:rPr>
                    <w:t>Ambulancia</w:t>
                  </w:r>
                  <w:r w:rsidR="00193665" w:rsidRPr="00946953">
                    <w:rPr>
                      <w:rFonts w:asciiTheme="minorHAnsi" w:hAnsiTheme="minorHAnsi" w:cstheme="minorHAnsi"/>
                      <w:b/>
                      <w:sz w:val="22"/>
                      <w:szCs w:val="22"/>
                    </w:rPr>
                    <w:t xml:space="preserve"> de transporte</w:t>
                  </w:r>
                  <w:r w:rsidR="00F923FB" w:rsidRPr="00946953">
                    <w:rPr>
                      <w:rFonts w:asciiTheme="minorHAnsi" w:hAnsiTheme="minorHAnsi" w:cstheme="minorHAnsi"/>
                      <w:b/>
                      <w:sz w:val="22"/>
                      <w:szCs w:val="22"/>
                    </w:rPr>
                    <w:t xml:space="preserve"> </w:t>
                  </w:r>
                  <w:r w:rsidR="00634015" w:rsidRPr="004B6A63">
                    <w:rPr>
                      <w:rFonts w:asciiTheme="minorHAnsi" w:hAnsiTheme="minorHAnsi" w:cstheme="minorHAnsi"/>
                      <w:i/>
                      <w:color w:val="0070C0"/>
                      <w:sz w:val="20"/>
                    </w:rPr>
                    <w:t>(</w:t>
                  </w:r>
                  <w:r w:rsidR="00634015">
                    <w:rPr>
                      <w:rFonts w:asciiTheme="minorHAnsi" w:hAnsiTheme="minorHAnsi" w:cstheme="minorHAnsi"/>
                      <w:i/>
                      <w:color w:val="0070C0"/>
                      <w:sz w:val="20"/>
                    </w:rPr>
                    <w:t xml:space="preserve">indicar nivel de </w:t>
                  </w:r>
                  <w:r w:rsidR="00161793">
                    <w:rPr>
                      <w:rFonts w:asciiTheme="minorHAnsi" w:hAnsiTheme="minorHAnsi" w:cstheme="minorHAnsi"/>
                      <w:i/>
                      <w:color w:val="0070C0"/>
                      <w:sz w:val="20"/>
                    </w:rPr>
                    <w:t>complejidad. Agregar</w:t>
                  </w:r>
                  <w:r w:rsidR="00634015">
                    <w:rPr>
                      <w:rFonts w:asciiTheme="minorHAnsi" w:hAnsiTheme="minorHAnsi" w:cstheme="minorHAnsi"/>
                      <w:i/>
                      <w:color w:val="0070C0"/>
                      <w:sz w:val="20"/>
                    </w:rPr>
                    <w:t xml:space="preserve"> la cantidad de líneas que corresponda</w:t>
                  </w:r>
                  <w:r w:rsidR="00634015" w:rsidRPr="004B6A63">
                    <w:rPr>
                      <w:rFonts w:asciiTheme="minorHAnsi" w:hAnsiTheme="minorHAnsi" w:cstheme="minorHAnsi"/>
                      <w:i/>
                      <w:color w:val="0070C0"/>
                      <w:sz w:val="20"/>
                    </w:rPr>
                    <w:t>)</w:t>
                  </w:r>
                </w:p>
              </w:tc>
              <w:tc>
                <w:tcPr>
                  <w:tcW w:w="603" w:type="pct"/>
                  <w:shd w:val="clear" w:color="auto" w:fill="FFFFFF" w:themeFill="background1"/>
                </w:tcPr>
                <w:p w14:paraId="09585583" w14:textId="77777777" w:rsidR="005243C8" w:rsidRPr="00D87F37" w:rsidRDefault="005243C8" w:rsidP="00D87F37">
                  <w:pPr>
                    <w:spacing w:before="60" w:after="60"/>
                    <w:jc w:val="both"/>
                    <w:rPr>
                      <w:rFonts w:asciiTheme="minorHAnsi" w:hAnsiTheme="minorHAnsi" w:cstheme="minorHAnsi"/>
                    </w:rPr>
                  </w:pPr>
                </w:p>
              </w:tc>
              <w:tc>
                <w:tcPr>
                  <w:tcW w:w="1358" w:type="pct"/>
                  <w:shd w:val="clear" w:color="auto" w:fill="FFFFFF" w:themeFill="background1"/>
                </w:tcPr>
                <w:p w14:paraId="1CD52A01" w14:textId="77777777" w:rsidR="005243C8" w:rsidRPr="00D87F37" w:rsidRDefault="005243C8" w:rsidP="00D87F37">
                  <w:pPr>
                    <w:spacing w:before="60" w:after="60"/>
                    <w:jc w:val="both"/>
                    <w:rPr>
                      <w:rFonts w:asciiTheme="minorHAnsi" w:hAnsiTheme="minorHAnsi" w:cstheme="minorHAnsi"/>
                    </w:rPr>
                  </w:pPr>
                </w:p>
              </w:tc>
              <w:tc>
                <w:tcPr>
                  <w:tcW w:w="603" w:type="pct"/>
                  <w:shd w:val="clear" w:color="auto" w:fill="FFFFFF" w:themeFill="background1"/>
                </w:tcPr>
                <w:p w14:paraId="38B930AB" w14:textId="77777777" w:rsidR="005243C8" w:rsidRPr="00D87F37" w:rsidRDefault="005243C8" w:rsidP="00D87F37">
                  <w:pPr>
                    <w:spacing w:before="60" w:after="60"/>
                    <w:jc w:val="both"/>
                    <w:rPr>
                      <w:rFonts w:asciiTheme="minorHAnsi" w:hAnsiTheme="minorHAnsi" w:cstheme="minorHAnsi"/>
                    </w:rPr>
                  </w:pPr>
                </w:p>
              </w:tc>
              <w:tc>
                <w:tcPr>
                  <w:tcW w:w="1305" w:type="pct"/>
                  <w:shd w:val="clear" w:color="auto" w:fill="FFFFFF" w:themeFill="background1"/>
                </w:tcPr>
                <w:p w14:paraId="338CF4D3" w14:textId="77777777" w:rsidR="005243C8" w:rsidRPr="00D87F37" w:rsidRDefault="005243C8" w:rsidP="00D87F37">
                  <w:pPr>
                    <w:spacing w:before="60" w:after="60"/>
                    <w:jc w:val="both"/>
                    <w:rPr>
                      <w:rFonts w:asciiTheme="minorHAnsi" w:hAnsiTheme="minorHAnsi" w:cstheme="minorHAnsi"/>
                    </w:rPr>
                  </w:pPr>
                </w:p>
              </w:tc>
            </w:tr>
            <w:tr w:rsidR="00D7112A" w:rsidRPr="002823E8" w14:paraId="75961A4E" w14:textId="77777777" w:rsidTr="0061168E">
              <w:tc>
                <w:tcPr>
                  <w:tcW w:w="1130" w:type="pct"/>
                </w:tcPr>
                <w:p w14:paraId="2A9ED72C" w14:textId="77777777" w:rsidR="005243C8" w:rsidRPr="00946953" w:rsidRDefault="005243C8" w:rsidP="00D636CD">
                  <w:pPr>
                    <w:spacing w:before="60" w:after="60"/>
                    <w:rPr>
                      <w:rFonts w:asciiTheme="minorHAnsi" w:hAnsiTheme="minorHAnsi" w:cstheme="minorHAnsi"/>
                      <w:b/>
                      <w:sz w:val="22"/>
                      <w:szCs w:val="22"/>
                    </w:rPr>
                  </w:pPr>
                  <w:r w:rsidRPr="00946953">
                    <w:rPr>
                      <w:rFonts w:asciiTheme="minorHAnsi" w:hAnsiTheme="minorHAnsi" w:cstheme="minorHAnsi"/>
                      <w:b/>
                      <w:sz w:val="22"/>
                      <w:szCs w:val="22"/>
                    </w:rPr>
                    <w:t xml:space="preserve">Cuentan con recursos para habilitar la ambulancia </w:t>
                  </w:r>
                  <w:r w:rsidR="00D636CD" w:rsidRPr="00946953">
                    <w:rPr>
                      <w:rFonts w:asciiTheme="minorHAnsi" w:hAnsiTheme="minorHAnsi" w:cstheme="minorHAnsi"/>
                      <w:b/>
                      <w:sz w:val="22"/>
                      <w:szCs w:val="22"/>
                    </w:rPr>
                    <w:t xml:space="preserve">de </w:t>
                  </w:r>
                  <w:r w:rsidR="001709CC" w:rsidRPr="00946953">
                    <w:rPr>
                      <w:rFonts w:asciiTheme="minorHAnsi" w:hAnsiTheme="minorHAnsi" w:cstheme="minorHAnsi"/>
                      <w:b/>
                      <w:sz w:val="22"/>
                      <w:szCs w:val="22"/>
                    </w:rPr>
                    <w:t>transporte en medicalizada</w:t>
                  </w:r>
                  <w:r w:rsidRPr="00946953">
                    <w:rPr>
                      <w:rFonts w:asciiTheme="minorHAnsi" w:hAnsiTheme="minorHAnsi" w:cstheme="minorHAnsi"/>
                      <w:b/>
                      <w:sz w:val="22"/>
                      <w:szCs w:val="22"/>
                    </w:rPr>
                    <w:t>.</w:t>
                  </w:r>
                </w:p>
              </w:tc>
              <w:tc>
                <w:tcPr>
                  <w:tcW w:w="603" w:type="pct"/>
                  <w:shd w:val="clear" w:color="auto" w:fill="FFFFFF" w:themeFill="background1"/>
                </w:tcPr>
                <w:p w14:paraId="2AB16ACF" w14:textId="77777777" w:rsidR="005243C8" w:rsidRPr="00D87F37" w:rsidRDefault="005243C8" w:rsidP="00D87F37">
                  <w:pPr>
                    <w:spacing w:before="60" w:after="60"/>
                    <w:jc w:val="both"/>
                    <w:rPr>
                      <w:rFonts w:asciiTheme="minorHAnsi" w:hAnsiTheme="minorHAnsi" w:cstheme="minorHAnsi"/>
                    </w:rPr>
                  </w:pPr>
                </w:p>
              </w:tc>
              <w:tc>
                <w:tcPr>
                  <w:tcW w:w="1358" w:type="pct"/>
                  <w:shd w:val="clear" w:color="auto" w:fill="FFFFFF" w:themeFill="background1"/>
                </w:tcPr>
                <w:p w14:paraId="735B4709" w14:textId="77777777" w:rsidR="005243C8" w:rsidRPr="00D87F37" w:rsidRDefault="005243C8" w:rsidP="00D87F37">
                  <w:pPr>
                    <w:spacing w:before="60" w:after="60"/>
                    <w:jc w:val="both"/>
                    <w:rPr>
                      <w:rFonts w:asciiTheme="minorHAnsi" w:hAnsiTheme="minorHAnsi" w:cstheme="minorHAnsi"/>
                    </w:rPr>
                  </w:pPr>
                </w:p>
              </w:tc>
              <w:tc>
                <w:tcPr>
                  <w:tcW w:w="603" w:type="pct"/>
                  <w:shd w:val="clear" w:color="auto" w:fill="FFFFFF" w:themeFill="background1"/>
                </w:tcPr>
                <w:p w14:paraId="0FC11B2F" w14:textId="77777777" w:rsidR="005243C8" w:rsidRPr="00D87F37" w:rsidRDefault="005243C8" w:rsidP="00D87F37">
                  <w:pPr>
                    <w:spacing w:before="60" w:after="60"/>
                    <w:jc w:val="both"/>
                    <w:rPr>
                      <w:rFonts w:asciiTheme="minorHAnsi" w:hAnsiTheme="minorHAnsi" w:cstheme="minorHAnsi"/>
                    </w:rPr>
                  </w:pPr>
                </w:p>
              </w:tc>
              <w:tc>
                <w:tcPr>
                  <w:tcW w:w="1305" w:type="pct"/>
                  <w:shd w:val="clear" w:color="auto" w:fill="FFFFFF" w:themeFill="background1"/>
                </w:tcPr>
                <w:p w14:paraId="7E3C97BD" w14:textId="77777777" w:rsidR="005243C8" w:rsidRPr="00D87F37" w:rsidRDefault="005243C8" w:rsidP="00D87F37">
                  <w:pPr>
                    <w:spacing w:before="60" w:after="60"/>
                    <w:jc w:val="both"/>
                    <w:rPr>
                      <w:rFonts w:asciiTheme="minorHAnsi" w:hAnsiTheme="minorHAnsi" w:cstheme="minorHAnsi"/>
                    </w:rPr>
                  </w:pPr>
                </w:p>
              </w:tc>
            </w:tr>
            <w:tr w:rsidR="00D7112A" w:rsidRPr="002823E8" w14:paraId="37D787B2" w14:textId="77777777" w:rsidTr="0061168E">
              <w:tc>
                <w:tcPr>
                  <w:tcW w:w="1130" w:type="pct"/>
                </w:tcPr>
                <w:p w14:paraId="1A7C0ADD" w14:textId="77777777" w:rsidR="005243C8" w:rsidRPr="00946953" w:rsidRDefault="005243C8" w:rsidP="00D87F37">
                  <w:pPr>
                    <w:spacing w:before="60" w:after="60"/>
                    <w:rPr>
                      <w:rFonts w:asciiTheme="minorHAnsi" w:hAnsiTheme="minorHAnsi" w:cstheme="minorHAnsi"/>
                      <w:b/>
                      <w:sz w:val="22"/>
                      <w:szCs w:val="22"/>
                    </w:rPr>
                  </w:pPr>
                  <w:r w:rsidRPr="00946953">
                    <w:rPr>
                      <w:rFonts w:asciiTheme="minorHAnsi" w:hAnsiTheme="minorHAnsi" w:cstheme="minorHAnsi"/>
                      <w:b/>
                      <w:sz w:val="22"/>
                      <w:szCs w:val="22"/>
                    </w:rPr>
                    <w:t>Vehículo trasporte simple</w:t>
                  </w:r>
                </w:p>
              </w:tc>
              <w:tc>
                <w:tcPr>
                  <w:tcW w:w="603" w:type="pct"/>
                  <w:shd w:val="clear" w:color="auto" w:fill="FFFFFF" w:themeFill="background1"/>
                </w:tcPr>
                <w:p w14:paraId="23B982C0" w14:textId="77777777" w:rsidR="005243C8" w:rsidRPr="00D87F37" w:rsidRDefault="005243C8" w:rsidP="00D87F37">
                  <w:pPr>
                    <w:spacing w:before="60" w:after="60"/>
                    <w:jc w:val="both"/>
                    <w:rPr>
                      <w:rFonts w:asciiTheme="minorHAnsi" w:hAnsiTheme="minorHAnsi" w:cstheme="minorHAnsi"/>
                    </w:rPr>
                  </w:pPr>
                </w:p>
              </w:tc>
              <w:tc>
                <w:tcPr>
                  <w:tcW w:w="1358" w:type="pct"/>
                  <w:shd w:val="clear" w:color="auto" w:fill="FFFFFF" w:themeFill="background1"/>
                </w:tcPr>
                <w:p w14:paraId="1ED9B7A6" w14:textId="77777777" w:rsidR="005243C8" w:rsidRPr="00D87F37" w:rsidRDefault="005243C8" w:rsidP="00D87F37">
                  <w:pPr>
                    <w:spacing w:before="60" w:after="60"/>
                    <w:jc w:val="both"/>
                    <w:rPr>
                      <w:rFonts w:asciiTheme="minorHAnsi" w:hAnsiTheme="minorHAnsi" w:cstheme="minorHAnsi"/>
                    </w:rPr>
                  </w:pPr>
                </w:p>
              </w:tc>
              <w:tc>
                <w:tcPr>
                  <w:tcW w:w="603" w:type="pct"/>
                  <w:shd w:val="clear" w:color="auto" w:fill="FFFFFF" w:themeFill="background1"/>
                </w:tcPr>
                <w:p w14:paraId="2167221D" w14:textId="77777777" w:rsidR="005243C8" w:rsidRPr="00D87F37" w:rsidRDefault="005243C8" w:rsidP="00D87F37">
                  <w:pPr>
                    <w:spacing w:before="60" w:after="60"/>
                    <w:jc w:val="both"/>
                    <w:rPr>
                      <w:rFonts w:asciiTheme="minorHAnsi" w:hAnsiTheme="minorHAnsi" w:cstheme="minorHAnsi"/>
                    </w:rPr>
                  </w:pPr>
                </w:p>
              </w:tc>
              <w:tc>
                <w:tcPr>
                  <w:tcW w:w="1305" w:type="pct"/>
                  <w:shd w:val="clear" w:color="auto" w:fill="FFFFFF" w:themeFill="background1"/>
                </w:tcPr>
                <w:p w14:paraId="0C947EF7" w14:textId="77777777" w:rsidR="005243C8" w:rsidRPr="00D87F37" w:rsidRDefault="005243C8" w:rsidP="00D87F37">
                  <w:pPr>
                    <w:spacing w:before="60" w:after="60"/>
                    <w:jc w:val="both"/>
                    <w:rPr>
                      <w:rFonts w:asciiTheme="minorHAnsi" w:hAnsiTheme="minorHAnsi" w:cstheme="minorHAnsi"/>
                    </w:rPr>
                  </w:pPr>
                </w:p>
              </w:tc>
            </w:tr>
            <w:tr w:rsidR="00D7112A" w:rsidRPr="002823E8" w14:paraId="4D7B680B" w14:textId="77777777" w:rsidTr="0061168E">
              <w:tc>
                <w:tcPr>
                  <w:tcW w:w="1130" w:type="pct"/>
                </w:tcPr>
                <w:p w14:paraId="627D99D1" w14:textId="77777777" w:rsidR="005243C8" w:rsidRPr="00946953" w:rsidRDefault="005243C8" w:rsidP="00D87F37">
                  <w:pPr>
                    <w:spacing w:before="60" w:after="60"/>
                    <w:rPr>
                      <w:rFonts w:asciiTheme="minorHAnsi" w:hAnsiTheme="minorHAnsi" w:cstheme="minorHAnsi"/>
                      <w:b/>
                      <w:sz w:val="22"/>
                      <w:szCs w:val="22"/>
                    </w:rPr>
                  </w:pPr>
                  <w:r w:rsidRPr="00946953">
                    <w:rPr>
                      <w:rFonts w:asciiTheme="minorHAnsi" w:hAnsiTheme="minorHAnsi" w:cstheme="minorHAnsi"/>
                      <w:b/>
                      <w:sz w:val="22"/>
                      <w:szCs w:val="22"/>
                    </w:rPr>
                    <w:t>Camionetas</w:t>
                  </w:r>
                </w:p>
              </w:tc>
              <w:tc>
                <w:tcPr>
                  <w:tcW w:w="603" w:type="pct"/>
                  <w:shd w:val="clear" w:color="auto" w:fill="FFFFFF" w:themeFill="background1"/>
                </w:tcPr>
                <w:p w14:paraId="0782E52F" w14:textId="77777777" w:rsidR="005243C8" w:rsidRPr="00D87F37" w:rsidRDefault="005243C8" w:rsidP="00D87F37">
                  <w:pPr>
                    <w:spacing w:before="60" w:after="60"/>
                    <w:jc w:val="both"/>
                    <w:rPr>
                      <w:rFonts w:asciiTheme="minorHAnsi" w:hAnsiTheme="minorHAnsi" w:cstheme="minorHAnsi"/>
                    </w:rPr>
                  </w:pPr>
                </w:p>
              </w:tc>
              <w:tc>
                <w:tcPr>
                  <w:tcW w:w="1358" w:type="pct"/>
                  <w:shd w:val="clear" w:color="auto" w:fill="FFFFFF" w:themeFill="background1"/>
                </w:tcPr>
                <w:p w14:paraId="439EF206" w14:textId="77777777" w:rsidR="005243C8" w:rsidRPr="00D87F37" w:rsidRDefault="005243C8" w:rsidP="00D87F37">
                  <w:pPr>
                    <w:spacing w:before="60" w:after="60"/>
                    <w:jc w:val="both"/>
                    <w:rPr>
                      <w:rFonts w:asciiTheme="minorHAnsi" w:hAnsiTheme="minorHAnsi" w:cstheme="minorHAnsi"/>
                    </w:rPr>
                  </w:pPr>
                </w:p>
              </w:tc>
              <w:tc>
                <w:tcPr>
                  <w:tcW w:w="603" w:type="pct"/>
                  <w:shd w:val="clear" w:color="auto" w:fill="FFFFFF" w:themeFill="background1"/>
                </w:tcPr>
                <w:p w14:paraId="43B7A1A0" w14:textId="77777777" w:rsidR="005243C8" w:rsidRPr="00D87F37" w:rsidRDefault="005243C8" w:rsidP="00D87F37">
                  <w:pPr>
                    <w:spacing w:before="60" w:after="60"/>
                    <w:jc w:val="both"/>
                    <w:rPr>
                      <w:rFonts w:asciiTheme="minorHAnsi" w:hAnsiTheme="minorHAnsi" w:cstheme="minorHAnsi"/>
                    </w:rPr>
                  </w:pPr>
                </w:p>
              </w:tc>
              <w:tc>
                <w:tcPr>
                  <w:tcW w:w="1305" w:type="pct"/>
                  <w:shd w:val="clear" w:color="auto" w:fill="FFFFFF" w:themeFill="background1"/>
                </w:tcPr>
                <w:p w14:paraId="76C061F8" w14:textId="77777777" w:rsidR="005243C8" w:rsidRPr="00D87F37" w:rsidRDefault="005243C8" w:rsidP="00D87F37">
                  <w:pPr>
                    <w:spacing w:before="60" w:after="60"/>
                    <w:jc w:val="both"/>
                    <w:rPr>
                      <w:rFonts w:asciiTheme="minorHAnsi" w:hAnsiTheme="minorHAnsi" w:cstheme="minorHAnsi"/>
                    </w:rPr>
                  </w:pPr>
                </w:p>
              </w:tc>
            </w:tr>
            <w:tr w:rsidR="00D7112A" w:rsidRPr="002823E8" w14:paraId="527FA331" w14:textId="77777777" w:rsidTr="0061168E">
              <w:tc>
                <w:tcPr>
                  <w:tcW w:w="1130" w:type="pct"/>
                </w:tcPr>
                <w:p w14:paraId="12535F11" w14:textId="77777777" w:rsidR="005243C8" w:rsidRPr="00946953" w:rsidRDefault="005243C8" w:rsidP="00D636CD">
                  <w:pPr>
                    <w:spacing w:before="60" w:after="60"/>
                    <w:rPr>
                      <w:rFonts w:asciiTheme="minorHAnsi" w:hAnsiTheme="minorHAnsi" w:cstheme="minorHAnsi"/>
                      <w:b/>
                      <w:sz w:val="22"/>
                      <w:szCs w:val="22"/>
                    </w:rPr>
                  </w:pPr>
                  <w:r w:rsidRPr="00946953">
                    <w:rPr>
                      <w:rFonts w:asciiTheme="minorHAnsi" w:hAnsiTheme="minorHAnsi" w:cstheme="minorHAnsi"/>
                      <w:b/>
                      <w:sz w:val="22"/>
                      <w:szCs w:val="22"/>
                    </w:rPr>
                    <w:t xml:space="preserve">Cuenta con </w:t>
                  </w:r>
                  <w:r w:rsidR="00D636CD" w:rsidRPr="00946953">
                    <w:rPr>
                      <w:rFonts w:asciiTheme="minorHAnsi" w:hAnsiTheme="minorHAnsi" w:cstheme="minorHAnsi"/>
                      <w:b/>
                      <w:sz w:val="22"/>
                      <w:szCs w:val="22"/>
                    </w:rPr>
                    <w:t>a</w:t>
                  </w:r>
                  <w:r w:rsidRPr="00946953">
                    <w:rPr>
                      <w:rFonts w:asciiTheme="minorHAnsi" w:hAnsiTheme="minorHAnsi" w:cstheme="minorHAnsi"/>
                      <w:b/>
                      <w:sz w:val="22"/>
                      <w:szCs w:val="22"/>
                    </w:rPr>
                    <w:t xml:space="preserve">cceso a </w:t>
                  </w:r>
                  <w:r w:rsidR="00EC0D6D" w:rsidRPr="00946953">
                    <w:rPr>
                      <w:rFonts w:asciiTheme="minorHAnsi" w:hAnsiTheme="minorHAnsi" w:cstheme="minorHAnsi"/>
                      <w:b/>
                      <w:sz w:val="22"/>
                      <w:szCs w:val="22"/>
                    </w:rPr>
                    <w:t>Aero</w:t>
                  </w:r>
                  <w:r w:rsidR="00CB7307" w:rsidRPr="00946953">
                    <w:rPr>
                      <w:rFonts w:asciiTheme="minorHAnsi" w:hAnsiTheme="minorHAnsi" w:cstheme="minorHAnsi"/>
                      <w:b/>
                      <w:sz w:val="22"/>
                      <w:szCs w:val="22"/>
                    </w:rPr>
                    <w:t>-</w:t>
                  </w:r>
                  <w:r w:rsidRPr="00946953">
                    <w:rPr>
                      <w:rFonts w:asciiTheme="minorHAnsi" w:hAnsiTheme="minorHAnsi" w:cstheme="minorHAnsi"/>
                      <w:b/>
                      <w:sz w:val="22"/>
                      <w:szCs w:val="22"/>
                    </w:rPr>
                    <w:t>evacuación</w:t>
                  </w:r>
                </w:p>
              </w:tc>
              <w:tc>
                <w:tcPr>
                  <w:tcW w:w="603" w:type="pct"/>
                  <w:shd w:val="clear" w:color="auto" w:fill="FFFFFF" w:themeFill="background1"/>
                </w:tcPr>
                <w:p w14:paraId="2372C653" w14:textId="77777777" w:rsidR="005243C8" w:rsidRPr="00D87F37" w:rsidRDefault="005243C8" w:rsidP="00D87F37">
                  <w:pPr>
                    <w:spacing w:before="60" w:after="60"/>
                    <w:jc w:val="both"/>
                    <w:rPr>
                      <w:rFonts w:asciiTheme="minorHAnsi" w:hAnsiTheme="minorHAnsi" w:cstheme="minorHAnsi"/>
                    </w:rPr>
                  </w:pPr>
                </w:p>
              </w:tc>
              <w:tc>
                <w:tcPr>
                  <w:tcW w:w="1358" w:type="pct"/>
                  <w:shd w:val="clear" w:color="auto" w:fill="FFFFFF" w:themeFill="background1"/>
                </w:tcPr>
                <w:p w14:paraId="052F2C02" w14:textId="77777777" w:rsidR="005243C8" w:rsidRPr="00D87F37" w:rsidRDefault="005243C8" w:rsidP="00D87F37">
                  <w:pPr>
                    <w:spacing w:before="60" w:after="60"/>
                    <w:jc w:val="both"/>
                    <w:rPr>
                      <w:rFonts w:asciiTheme="minorHAnsi" w:hAnsiTheme="minorHAnsi" w:cstheme="minorHAnsi"/>
                    </w:rPr>
                  </w:pPr>
                </w:p>
              </w:tc>
              <w:tc>
                <w:tcPr>
                  <w:tcW w:w="603" w:type="pct"/>
                  <w:shd w:val="clear" w:color="auto" w:fill="FFFFFF" w:themeFill="background1"/>
                </w:tcPr>
                <w:p w14:paraId="7DB7F1A2" w14:textId="77777777" w:rsidR="005243C8" w:rsidRPr="00D87F37" w:rsidRDefault="005243C8" w:rsidP="00D87F37">
                  <w:pPr>
                    <w:spacing w:before="60" w:after="60"/>
                    <w:jc w:val="both"/>
                    <w:rPr>
                      <w:rFonts w:asciiTheme="minorHAnsi" w:hAnsiTheme="minorHAnsi" w:cstheme="minorHAnsi"/>
                    </w:rPr>
                  </w:pPr>
                </w:p>
              </w:tc>
              <w:tc>
                <w:tcPr>
                  <w:tcW w:w="1305" w:type="pct"/>
                  <w:shd w:val="clear" w:color="auto" w:fill="FFFFFF" w:themeFill="background1"/>
                </w:tcPr>
                <w:p w14:paraId="14BDDACD" w14:textId="77777777" w:rsidR="005243C8" w:rsidRPr="00D87F37" w:rsidRDefault="005243C8" w:rsidP="00D87F37">
                  <w:pPr>
                    <w:spacing w:before="60" w:after="60"/>
                    <w:jc w:val="both"/>
                    <w:rPr>
                      <w:rFonts w:asciiTheme="minorHAnsi" w:hAnsiTheme="minorHAnsi" w:cstheme="minorHAnsi"/>
                    </w:rPr>
                  </w:pPr>
                </w:p>
              </w:tc>
            </w:tr>
            <w:tr w:rsidR="00D7112A" w:rsidRPr="002823E8" w14:paraId="458A6FCA" w14:textId="77777777" w:rsidTr="0061168E">
              <w:trPr>
                <w:trHeight w:val="730"/>
              </w:trPr>
              <w:tc>
                <w:tcPr>
                  <w:tcW w:w="1130" w:type="pct"/>
                </w:tcPr>
                <w:p w14:paraId="05A47BE6" w14:textId="77777777" w:rsidR="005243C8" w:rsidRPr="00D87F37" w:rsidRDefault="005243C8" w:rsidP="004B6A63">
                  <w:pPr>
                    <w:spacing w:before="60" w:after="60"/>
                    <w:jc w:val="center"/>
                    <w:rPr>
                      <w:rFonts w:asciiTheme="minorHAnsi" w:hAnsiTheme="minorHAnsi" w:cstheme="minorHAnsi"/>
                      <w:b/>
                    </w:rPr>
                  </w:pPr>
                  <w:r w:rsidRPr="004B6A63">
                    <w:rPr>
                      <w:rFonts w:asciiTheme="minorHAnsi" w:hAnsiTheme="minorHAnsi" w:cstheme="minorHAnsi"/>
                      <w:i/>
                      <w:color w:val="0070C0"/>
                      <w:sz w:val="20"/>
                    </w:rPr>
                    <w:t xml:space="preserve">Otros (por </w:t>
                  </w:r>
                  <w:r w:rsidR="004121DE" w:rsidRPr="004B6A63">
                    <w:rPr>
                      <w:rFonts w:asciiTheme="minorHAnsi" w:hAnsiTheme="minorHAnsi" w:cstheme="minorHAnsi"/>
                      <w:i/>
                      <w:color w:val="0070C0"/>
                      <w:sz w:val="20"/>
                    </w:rPr>
                    <w:t>ejemplo,</w:t>
                  </w:r>
                  <w:r w:rsidRPr="004B6A63">
                    <w:rPr>
                      <w:rFonts w:asciiTheme="minorHAnsi" w:hAnsiTheme="minorHAnsi" w:cstheme="minorHAnsi"/>
                      <w:i/>
                      <w:color w:val="0070C0"/>
                      <w:sz w:val="20"/>
                    </w:rPr>
                    <w:t xml:space="preserve"> compra de servicios)</w:t>
                  </w:r>
                </w:p>
              </w:tc>
              <w:tc>
                <w:tcPr>
                  <w:tcW w:w="603" w:type="pct"/>
                  <w:shd w:val="clear" w:color="auto" w:fill="FFFFFF" w:themeFill="background1"/>
                </w:tcPr>
                <w:p w14:paraId="1231EC04" w14:textId="77777777" w:rsidR="005243C8" w:rsidRPr="00D87F37" w:rsidRDefault="005243C8" w:rsidP="00D87F37">
                  <w:pPr>
                    <w:spacing w:before="60" w:after="60"/>
                    <w:jc w:val="both"/>
                    <w:rPr>
                      <w:rFonts w:asciiTheme="minorHAnsi" w:hAnsiTheme="minorHAnsi" w:cstheme="minorHAnsi"/>
                    </w:rPr>
                  </w:pPr>
                </w:p>
              </w:tc>
              <w:tc>
                <w:tcPr>
                  <w:tcW w:w="1358" w:type="pct"/>
                  <w:shd w:val="clear" w:color="auto" w:fill="FFFFFF" w:themeFill="background1"/>
                </w:tcPr>
                <w:p w14:paraId="2038178B" w14:textId="77777777" w:rsidR="005243C8" w:rsidRPr="00D87F37" w:rsidRDefault="005243C8" w:rsidP="00D87F37">
                  <w:pPr>
                    <w:spacing w:before="60" w:after="60"/>
                    <w:jc w:val="both"/>
                    <w:rPr>
                      <w:rFonts w:asciiTheme="minorHAnsi" w:hAnsiTheme="minorHAnsi" w:cstheme="minorHAnsi"/>
                    </w:rPr>
                  </w:pPr>
                </w:p>
              </w:tc>
              <w:tc>
                <w:tcPr>
                  <w:tcW w:w="603" w:type="pct"/>
                  <w:shd w:val="clear" w:color="auto" w:fill="FFFFFF" w:themeFill="background1"/>
                </w:tcPr>
                <w:p w14:paraId="22EBEAEB" w14:textId="77777777" w:rsidR="005243C8" w:rsidRPr="00D87F37" w:rsidRDefault="005243C8" w:rsidP="00D87F37">
                  <w:pPr>
                    <w:spacing w:before="60" w:after="60"/>
                    <w:jc w:val="both"/>
                    <w:rPr>
                      <w:rFonts w:asciiTheme="minorHAnsi" w:hAnsiTheme="minorHAnsi" w:cstheme="minorHAnsi"/>
                    </w:rPr>
                  </w:pPr>
                </w:p>
              </w:tc>
              <w:tc>
                <w:tcPr>
                  <w:tcW w:w="1305" w:type="pct"/>
                  <w:shd w:val="clear" w:color="auto" w:fill="FFFFFF" w:themeFill="background1"/>
                </w:tcPr>
                <w:p w14:paraId="4F9FEE6B" w14:textId="77777777" w:rsidR="005243C8" w:rsidRPr="00D87F37" w:rsidRDefault="005243C8" w:rsidP="00D87F37">
                  <w:pPr>
                    <w:spacing w:before="60" w:after="60"/>
                    <w:jc w:val="both"/>
                    <w:rPr>
                      <w:rFonts w:asciiTheme="minorHAnsi" w:hAnsiTheme="minorHAnsi" w:cstheme="minorHAnsi"/>
                    </w:rPr>
                  </w:pPr>
                </w:p>
              </w:tc>
            </w:tr>
          </w:tbl>
          <w:p w14:paraId="6AEF67F4" w14:textId="77777777" w:rsidR="005553E4" w:rsidRPr="002823E8" w:rsidRDefault="005553E4" w:rsidP="00CE2683">
            <w:pPr>
              <w:jc w:val="both"/>
              <w:rPr>
                <w:rFonts w:ascii="Calibri" w:hAnsi="Calibri" w:cstheme="minorHAnsi"/>
                <w:bCs/>
                <w:highlight w:val="green"/>
              </w:rPr>
            </w:pPr>
          </w:p>
          <w:p w14:paraId="7D73F818" w14:textId="3FBCC40F" w:rsidR="005553E4" w:rsidRPr="007317DA" w:rsidRDefault="005553E4" w:rsidP="002F6868">
            <w:pPr>
              <w:pStyle w:val="Prrafodelista"/>
              <w:numPr>
                <w:ilvl w:val="0"/>
                <w:numId w:val="15"/>
              </w:numPr>
              <w:jc w:val="both"/>
              <w:rPr>
                <w:rFonts w:asciiTheme="minorHAnsi" w:hAnsiTheme="minorHAnsi" w:cstheme="minorHAnsi"/>
                <w:b/>
                <w:bCs/>
                <w:lang w:val="es-CL"/>
              </w:rPr>
            </w:pPr>
            <w:r w:rsidRPr="008B702D">
              <w:rPr>
                <w:rFonts w:asciiTheme="minorHAnsi" w:hAnsiTheme="minorHAnsi" w:cstheme="minorHAnsi"/>
                <w:b/>
                <w:bCs/>
                <w:sz w:val="22"/>
                <w:szCs w:val="22"/>
                <w:lang w:val="es-CL"/>
              </w:rPr>
              <w:t xml:space="preserve">Recursos para </w:t>
            </w:r>
            <w:r w:rsidR="00022A06" w:rsidRPr="008B702D">
              <w:rPr>
                <w:rFonts w:asciiTheme="minorHAnsi" w:hAnsiTheme="minorHAnsi" w:cstheme="minorHAnsi"/>
                <w:b/>
                <w:bCs/>
                <w:sz w:val="22"/>
                <w:szCs w:val="22"/>
                <w:lang w:val="es-CL"/>
              </w:rPr>
              <w:t xml:space="preserve">detección </w:t>
            </w:r>
            <w:r w:rsidRPr="008B702D">
              <w:rPr>
                <w:rFonts w:asciiTheme="minorHAnsi" w:hAnsiTheme="minorHAnsi" w:cstheme="minorHAnsi"/>
                <w:b/>
                <w:bCs/>
                <w:sz w:val="22"/>
                <w:szCs w:val="22"/>
                <w:lang w:val="es-CL"/>
              </w:rPr>
              <w:t>y Control de Incendios</w:t>
            </w:r>
          </w:p>
          <w:p w14:paraId="47BA3AFD" w14:textId="77777777" w:rsidR="007317DA" w:rsidRPr="001709CC" w:rsidRDefault="007317DA" w:rsidP="007317DA">
            <w:pPr>
              <w:pStyle w:val="Prrafodelista"/>
              <w:jc w:val="both"/>
              <w:rPr>
                <w:rFonts w:asciiTheme="minorHAnsi" w:hAnsiTheme="minorHAnsi" w:cstheme="minorHAnsi"/>
                <w:b/>
                <w:bCs/>
                <w:lang w:val="es-CL"/>
              </w:rPr>
            </w:pPr>
          </w:p>
          <w:tbl>
            <w:tblPr>
              <w:tblStyle w:val="Tablaconcuadrcul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088"/>
              <w:gridCol w:w="1117"/>
              <w:gridCol w:w="1952"/>
              <w:gridCol w:w="1804"/>
              <w:gridCol w:w="900"/>
              <w:gridCol w:w="1383"/>
            </w:tblGrid>
            <w:tr w:rsidR="00CB7307" w:rsidRPr="002823E8" w14:paraId="0D96BB09" w14:textId="77777777" w:rsidTr="00CB7307">
              <w:tc>
                <w:tcPr>
                  <w:tcW w:w="1129" w:type="pct"/>
                  <w:vAlign w:val="center"/>
                </w:tcPr>
                <w:p w14:paraId="6501A5AE" w14:textId="77777777" w:rsidR="00CB7307" w:rsidRPr="00946953" w:rsidRDefault="00CB7307" w:rsidP="00D87F37">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Equipo/Sistema</w:t>
                  </w:r>
                </w:p>
              </w:tc>
              <w:tc>
                <w:tcPr>
                  <w:tcW w:w="604" w:type="pct"/>
                </w:tcPr>
                <w:p w14:paraId="0B3DF2E2" w14:textId="77777777" w:rsidR="00CB7307" w:rsidRPr="00946953" w:rsidRDefault="00CB7307" w:rsidP="00D87F37">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Cuenta con SI/NO</w:t>
                  </w:r>
                </w:p>
              </w:tc>
              <w:tc>
                <w:tcPr>
                  <w:tcW w:w="1056" w:type="pct"/>
                  <w:vAlign w:val="center"/>
                </w:tcPr>
                <w:p w14:paraId="629B8671" w14:textId="77777777" w:rsidR="00CB7307" w:rsidRPr="00946953" w:rsidRDefault="00CB7307" w:rsidP="00D87F37">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Descripción</w:t>
                  </w:r>
                </w:p>
              </w:tc>
              <w:tc>
                <w:tcPr>
                  <w:tcW w:w="976" w:type="pct"/>
                  <w:vAlign w:val="center"/>
                </w:tcPr>
                <w:p w14:paraId="03817BB0" w14:textId="757FE8F1" w:rsidR="00CB7307" w:rsidRPr="00D87F37" w:rsidRDefault="00CB7307" w:rsidP="00D87F37">
                  <w:pPr>
                    <w:spacing w:before="60" w:after="60"/>
                    <w:jc w:val="center"/>
                    <w:rPr>
                      <w:rFonts w:asciiTheme="minorHAnsi" w:hAnsiTheme="minorHAnsi" w:cstheme="minorHAnsi"/>
                      <w:b/>
                    </w:rPr>
                  </w:pPr>
                  <w:r w:rsidRPr="00946953">
                    <w:rPr>
                      <w:rFonts w:asciiTheme="minorHAnsi" w:hAnsiTheme="minorHAnsi" w:cstheme="minorHAnsi"/>
                      <w:b/>
                      <w:sz w:val="22"/>
                      <w:szCs w:val="22"/>
                    </w:rPr>
                    <w:t>Ubicación</w:t>
                  </w:r>
                  <w:r w:rsidR="00F923FB" w:rsidRPr="00946953">
                    <w:rPr>
                      <w:rFonts w:asciiTheme="minorHAnsi" w:hAnsiTheme="minorHAnsi" w:cstheme="minorHAnsi"/>
                      <w:b/>
                      <w:sz w:val="22"/>
                      <w:szCs w:val="22"/>
                    </w:rPr>
                    <w:t xml:space="preserve"> </w:t>
                  </w:r>
                  <w:r w:rsidR="004A284E" w:rsidRPr="001C5372">
                    <w:rPr>
                      <w:rFonts w:asciiTheme="minorHAnsi" w:hAnsiTheme="minorHAnsi" w:cstheme="minorHAnsi"/>
                      <w:i/>
                      <w:color w:val="0070C0"/>
                      <w:sz w:val="20"/>
                    </w:rPr>
                    <w:t>(indicar Servicios, Unidades y Secciones)</w:t>
                  </w:r>
                </w:p>
              </w:tc>
              <w:tc>
                <w:tcPr>
                  <w:tcW w:w="487" w:type="pct"/>
                  <w:vAlign w:val="center"/>
                </w:tcPr>
                <w:p w14:paraId="1972D23A" w14:textId="77777777" w:rsidR="00CB7307" w:rsidRPr="00946953" w:rsidRDefault="00CB7307" w:rsidP="00D87F37">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Operativa SI/NO</w:t>
                  </w:r>
                </w:p>
              </w:tc>
              <w:tc>
                <w:tcPr>
                  <w:tcW w:w="748" w:type="pct"/>
                  <w:vAlign w:val="center"/>
                </w:tcPr>
                <w:p w14:paraId="64F7B2E4" w14:textId="77777777" w:rsidR="00CB7307" w:rsidRPr="00946953" w:rsidRDefault="00CB7307" w:rsidP="00D87F37">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Observación</w:t>
                  </w:r>
                </w:p>
              </w:tc>
            </w:tr>
            <w:tr w:rsidR="00CB7307" w:rsidRPr="002823E8" w14:paraId="026074D8" w14:textId="77777777" w:rsidTr="0061168E">
              <w:tc>
                <w:tcPr>
                  <w:tcW w:w="1129" w:type="pct"/>
                </w:tcPr>
                <w:p w14:paraId="6A91F274" w14:textId="77777777" w:rsidR="00CB7307" w:rsidRPr="00D87F37" w:rsidRDefault="00CB7307" w:rsidP="00DE748D">
                  <w:pPr>
                    <w:spacing w:before="60" w:after="60"/>
                    <w:rPr>
                      <w:rFonts w:asciiTheme="minorHAnsi" w:hAnsiTheme="minorHAnsi" w:cstheme="minorHAnsi"/>
                      <w:b/>
                    </w:rPr>
                  </w:pPr>
                  <w:r w:rsidRPr="00946953">
                    <w:rPr>
                      <w:rFonts w:asciiTheme="minorHAnsi" w:hAnsiTheme="minorHAnsi" w:cstheme="minorHAnsi"/>
                      <w:b/>
                      <w:sz w:val="22"/>
                      <w:szCs w:val="22"/>
                    </w:rPr>
                    <w:t>Sistemas de detección</w:t>
                  </w:r>
                  <w:r w:rsidR="004A284E" w:rsidRPr="00946953">
                    <w:rPr>
                      <w:rFonts w:asciiTheme="minorHAnsi" w:hAnsiTheme="minorHAnsi" w:cstheme="minorHAnsi"/>
                      <w:b/>
                      <w:sz w:val="22"/>
                      <w:szCs w:val="22"/>
                    </w:rPr>
                    <w:t xml:space="preserve"> de incendios</w:t>
                  </w:r>
                  <w:r w:rsidRPr="00946953">
                    <w:rPr>
                      <w:rFonts w:asciiTheme="minorHAnsi" w:hAnsiTheme="minorHAnsi" w:cstheme="minorHAnsi"/>
                      <w:b/>
                      <w:sz w:val="22"/>
                      <w:szCs w:val="22"/>
                    </w:rPr>
                    <w:t xml:space="preserve">, </w:t>
                  </w:r>
                  <w:r w:rsidR="00DD5A69" w:rsidRPr="00946953">
                    <w:rPr>
                      <w:rFonts w:asciiTheme="minorHAnsi" w:hAnsiTheme="minorHAnsi" w:cstheme="minorHAnsi"/>
                      <w:b/>
                      <w:sz w:val="22"/>
                      <w:szCs w:val="22"/>
                    </w:rPr>
                    <w:t xml:space="preserve">humo, </w:t>
                  </w:r>
                  <w:r w:rsidR="004A284E" w:rsidRPr="00946953">
                    <w:rPr>
                      <w:rFonts w:asciiTheme="minorHAnsi" w:hAnsiTheme="minorHAnsi" w:cstheme="minorHAnsi"/>
                      <w:b/>
                      <w:sz w:val="22"/>
                      <w:szCs w:val="22"/>
                    </w:rPr>
                    <w:t>a</w:t>
                  </w:r>
                  <w:r w:rsidRPr="00946953">
                    <w:rPr>
                      <w:rFonts w:asciiTheme="minorHAnsi" w:hAnsiTheme="minorHAnsi" w:cstheme="minorHAnsi"/>
                      <w:b/>
                      <w:sz w:val="22"/>
                      <w:szCs w:val="22"/>
                    </w:rPr>
                    <w:t>larma</w:t>
                  </w:r>
                  <w:r w:rsidR="004A284E" w:rsidRPr="00946953">
                    <w:rPr>
                      <w:rFonts w:asciiTheme="minorHAnsi" w:hAnsiTheme="minorHAnsi" w:cstheme="minorHAnsi"/>
                      <w:b/>
                      <w:sz w:val="22"/>
                      <w:szCs w:val="22"/>
                    </w:rPr>
                    <w:t>s</w:t>
                  </w:r>
                  <w:r w:rsidRPr="00946953">
                    <w:rPr>
                      <w:rFonts w:asciiTheme="minorHAnsi" w:hAnsiTheme="minorHAnsi" w:cstheme="minorHAnsi"/>
                      <w:b/>
                      <w:sz w:val="22"/>
                      <w:szCs w:val="22"/>
                    </w:rPr>
                    <w:t>,</w:t>
                  </w:r>
                  <w:r w:rsidR="004A284E" w:rsidRPr="00946953">
                    <w:rPr>
                      <w:rFonts w:asciiTheme="minorHAnsi" w:hAnsiTheme="minorHAnsi" w:cstheme="minorHAnsi"/>
                      <w:b/>
                      <w:sz w:val="22"/>
                      <w:szCs w:val="22"/>
                    </w:rPr>
                    <w:t xml:space="preserve"> sensores,</w:t>
                  </w:r>
                  <w:r w:rsidR="00DE748D" w:rsidRPr="00946953">
                    <w:rPr>
                      <w:rFonts w:asciiTheme="minorHAnsi" w:hAnsiTheme="minorHAnsi" w:cstheme="minorHAnsi"/>
                      <w:b/>
                      <w:sz w:val="22"/>
                      <w:szCs w:val="22"/>
                    </w:rPr>
                    <w:t xml:space="preserve"> etc.</w:t>
                  </w:r>
                </w:p>
              </w:tc>
              <w:tc>
                <w:tcPr>
                  <w:tcW w:w="604" w:type="pct"/>
                  <w:shd w:val="clear" w:color="auto" w:fill="FFFFFF" w:themeFill="background1"/>
                </w:tcPr>
                <w:p w14:paraId="7C0F3017" w14:textId="77777777" w:rsidR="00CB7307" w:rsidRPr="00D87F37" w:rsidRDefault="00CB7307" w:rsidP="00D87F37">
                  <w:pPr>
                    <w:spacing w:before="60" w:after="60"/>
                    <w:jc w:val="both"/>
                    <w:rPr>
                      <w:rFonts w:asciiTheme="minorHAnsi" w:hAnsiTheme="minorHAnsi" w:cstheme="minorHAnsi"/>
                    </w:rPr>
                  </w:pPr>
                </w:p>
              </w:tc>
              <w:tc>
                <w:tcPr>
                  <w:tcW w:w="1056" w:type="pct"/>
                  <w:shd w:val="clear" w:color="auto" w:fill="FFFFFF" w:themeFill="background1"/>
                </w:tcPr>
                <w:p w14:paraId="6DB4EE65" w14:textId="77777777" w:rsidR="00CB7307" w:rsidRPr="00D87F37" w:rsidRDefault="00CB7307" w:rsidP="00D87F37">
                  <w:pPr>
                    <w:spacing w:before="60" w:after="60"/>
                    <w:jc w:val="both"/>
                    <w:rPr>
                      <w:rFonts w:asciiTheme="minorHAnsi" w:hAnsiTheme="minorHAnsi" w:cstheme="minorHAnsi"/>
                    </w:rPr>
                  </w:pPr>
                </w:p>
              </w:tc>
              <w:tc>
                <w:tcPr>
                  <w:tcW w:w="976" w:type="pct"/>
                  <w:shd w:val="clear" w:color="auto" w:fill="FFFFFF" w:themeFill="background1"/>
                </w:tcPr>
                <w:p w14:paraId="512A8543" w14:textId="77777777" w:rsidR="00CB7307" w:rsidRPr="00D87F37" w:rsidRDefault="00CB7307" w:rsidP="00D87F37">
                  <w:pPr>
                    <w:spacing w:before="60" w:after="60"/>
                    <w:jc w:val="both"/>
                    <w:rPr>
                      <w:rFonts w:asciiTheme="minorHAnsi" w:hAnsiTheme="minorHAnsi" w:cstheme="minorHAnsi"/>
                    </w:rPr>
                  </w:pPr>
                </w:p>
              </w:tc>
              <w:tc>
                <w:tcPr>
                  <w:tcW w:w="487" w:type="pct"/>
                  <w:shd w:val="clear" w:color="auto" w:fill="FFFFFF" w:themeFill="background1"/>
                </w:tcPr>
                <w:p w14:paraId="67473CD2" w14:textId="77777777" w:rsidR="00CB7307" w:rsidRPr="00D87F37" w:rsidRDefault="00CB7307" w:rsidP="00D87F37">
                  <w:pPr>
                    <w:spacing w:before="60" w:after="60"/>
                    <w:jc w:val="both"/>
                    <w:rPr>
                      <w:rFonts w:asciiTheme="minorHAnsi" w:hAnsiTheme="minorHAnsi" w:cstheme="minorHAnsi"/>
                    </w:rPr>
                  </w:pPr>
                </w:p>
              </w:tc>
              <w:tc>
                <w:tcPr>
                  <w:tcW w:w="748" w:type="pct"/>
                  <w:shd w:val="clear" w:color="auto" w:fill="FFFFFF" w:themeFill="background1"/>
                </w:tcPr>
                <w:p w14:paraId="32F52A31" w14:textId="77777777" w:rsidR="00CB7307" w:rsidRPr="00D87F37" w:rsidRDefault="00CB7307" w:rsidP="00D87F37">
                  <w:pPr>
                    <w:spacing w:before="60" w:after="60"/>
                    <w:jc w:val="both"/>
                    <w:rPr>
                      <w:rFonts w:asciiTheme="minorHAnsi" w:hAnsiTheme="minorHAnsi" w:cstheme="minorHAnsi"/>
                    </w:rPr>
                  </w:pPr>
                </w:p>
              </w:tc>
            </w:tr>
            <w:tr w:rsidR="00DF1007" w:rsidRPr="002823E8" w14:paraId="65F60E8F" w14:textId="77777777" w:rsidTr="0061168E">
              <w:tc>
                <w:tcPr>
                  <w:tcW w:w="1129" w:type="pct"/>
                </w:tcPr>
                <w:p w14:paraId="496F2A2E" w14:textId="77777777" w:rsidR="00DF1007" w:rsidRPr="00D87F37" w:rsidRDefault="00DF1007" w:rsidP="00DF1007">
                  <w:pPr>
                    <w:spacing w:before="60" w:after="60"/>
                    <w:rPr>
                      <w:rFonts w:asciiTheme="minorHAnsi" w:hAnsiTheme="minorHAnsi" w:cstheme="minorHAnsi"/>
                      <w:b/>
                    </w:rPr>
                  </w:pPr>
                  <w:r w:rsidRPr="00946953">
                    <w:rPr>
                      <w:rFonts w:asciiTheme="minorHAnsi" w:hAnsiTheme="minorHAnsi" w:cstheme="minorHAnsi"/>
                      <w:b/>
                      <w:sz w:val="22"/>
                      <w:szCs w:val="22"/>
                    </w:rPr>
                    <w:t>Sistemas de Extinción</w:t>
                  </w:r>
                  <w:r w:rsidR="00DD5A69" w:rsidRPr="00946953">
                    <w:rPr>
                      <w:rFonts w:asciiTheme="minorHAnsi" w:hAnsiTheme="minorHAnsi" w:cstheme="minorHAnsi"/>
                      <w:b/>
                      <w:sz w:val="22"/>
                      <w:szCs w:val="22"/>
                    </w:rPr>
                    <w:t xml:space="preserve"> activo</w:t>
                  </w:r>
                  <w:r w:rsidRPr="00946953">
                    <w:rPr>
                      <w:rFonts w:asciiTheme="minorHAnsi" w:hAnsiTheme="minorHAnsi" w:cstheme="minorHAnsi"/>
                      <w:b/>
                      <w:sz w:val="22"/>
                      <w:szCs w:val="22"/>
                    </w:rPr>
                    <w:t>: Extintores tipo ABC</w:t>
                  </w:r>
                  <w:r w:rsidR="00DD5A69" w:rsidRPr="00946953">
                    <w:rPr>
                      <w:rFonts w:asciiTheme="minorHAnsi" w:hAnsiTheme="minorHAnsi" w:cstheme="minorHAnsi"/>
                      <w:b/>
                      <w:sz w:val="22"/>
                      <w:szCs w:val="22"/>
                    </w:rPr>
                    <w:t xml:space="preserve"> o </w:t>
                  </w:r>
                  <w:r w:rsidRPr="00946953">
                    <w:rPr>
                      <w:rFonts w:asciiTheme="minorHAnsi" w:hAnsiTheme="minorHAnsi" w:cstheme="minorHAnsi"/>
                      <w:b/>
                      <w:sz w:val="22"/>
                      <w:szCs w:val="22"/>
                    </w:rPr>
                    <w:t xml:space="preserve">D </w:t>
                  </w:r>
                  <w:r w:rsidRPr="00DE748D">
                    <w:rPr>
                      <w:rFonts w:asciiTheme="minorHAnsi" w:hAnsiTheme="minorHAnsi" w:cstheme="minorHAnsi"/>
                      <w:i/>
                      <w:color w:val="0070C0"/>
                      <w:sz w:val="20"/>
                      <w:szCs w:val="20"/>
                    </w:rPr>
                    <w:t>(</w:t>
                  </w:r>
                  <w:r>
                    <w:rPr>
                      <w:rFonts w:asciiTheme="minorHAnsi" w:hAnsiTheme="minorHAnsi" w:cstheme="minorHAnsi"/>
                      <w:i/>
                      <w:color w:val="0070C0"/>
                      <w:sz w:val="20"/>
                      <w:szCs w:val="20"/>
                    </w:rPr>
                    <w:t>singularizar por tipo de extintor y se sugiere anexar plano</w:t>
                  </w:r>
                  <w:r w:rsidRPr="00DE748D">
                    <w:rPr>
                      <w:rFonts w:asciiTheme="minorHAnsi" w:hAnsiTheme="minorHAnsi" w:cstheme="minorHAnsi"/>
                      <w:i/>
                      <w:color w:val="0070C0"/>
                      <w:sz w:val="20"/>
                      <w:szCs w:val="20"/>
                    </w:rPr>
                    <w:t xml:space="preserve"> de</w:t>
                  </w:r>
                  <w:r>
                    <w:rPr>
                      <w:rFonts w:asciiTheme="minorHAnsi" w:hAnsiTheme="minorHAnsi" w:cstheme="minorHAnsi"/>
                      <w:i/>
                      <w:color w:val="0070C0"/>
                      <w:sz w:val="20"/>
                      <w:szCs w:val="20"/>
                    </w:rPr>
                    <w:t xml:space="preserve"> la ubicación de</w:t>
                  </w:r>
                  <w:r w:rsidRPr="00DE748D">
                    <w:rPr>
                      <w:rFonts w:asciiTheme="minorHAnsi" w:hAnsiTheme="minorHAnsi" w:cstheme="minorHAnsi"/>
                      <w:i/>
                      <w:color w:val="0070C0"/>
                      <w:sz w:val="20"/>
                      <w:szCs w:val="20"/>
                    </w:rPr>
                    <w:t xml:space="preserve"> estos)</w:t>
                  </w:r>
                </w:p>
              </w:tc>
              <w:tc>
                <w:tcPr>
                  <w:tcW w:w="604" w:type="pct"/>
                  <w:shd w:val="clear" w:color="auto" w:fill="FFFFFF" w:themeFill="background1"/>
                </w:tcPr>
                <w:p w14:paraId="48B20AE4" w14:textId="77777777" w:rsidR="00DF1007" w:rsidRPr="00D87F37" w:rsidRDefault="00DF1007" w:rsidP="00DF1007">
                  <w:pPr>
                    <w:spacing w:before="60" w:after="60"/>
                    <w:jc w:val="both"/>
                    <w:rPr>
                      <w:rFonts w:asciiTheme="minorHAnsi" w:hAnsiTheme="minorHAnsi" w:cstheme="minorHAnsi"/>
                    </w:rPr>
                  </w:pPr>
                </w:p>
              </w:tc>
              <w:tc>
                <w:tcPr>
                  <w:tcW w:w="1056" w:type="pct"/>
                  <w:shd w:val="clear" w:color="auto" w:fill="FFFFFF" w:themeFill="background1"/>
                </w:tcPr>
                <w:p w14:paraId="7158B80C" w14:textId="77777777" w:rsidR="00DF1007" w:rsidRPr="00D87F37" w:rsidRDefault="00DF1007" w:rsidP="00DF1007">
                  <w:pPr>
                    <w:spacing w:before="60" w:after="60"/>
                    <w:jc w:val="both"/>
                    <w:rPr>
                      <w:rFonts w:asciiTheme="minorHAnsi" w:hAnsiTheme="minorHAnsi" w:cstheme="minorHAnsi"/>
                    </w:rPr>
                  </w:pPr>
                </w:p>
              </w:tc>
              <w:tc>
                <w:tcPr>
                  <w:tcW w:w="976" w:type="pct"/>
                  <w:shd w:val="clear" w:color="auto" w:fill="FFFFFF" w:themeFill="background1"/>
                </w:tcPr>
                <w:p w14:paraId="7399A1C9" w14:textId="77777777" w:rsidR="00DF1007" w:rsidRPr="00D87F37" w:rsidRDefault="00DF1007" w:rsidP="00DF1007">
                  <w:pPr>
                    <w:spacing w:before="60" w:after="60"/>
                    <w:jc w:val="both"/>
                    <w:rPr>
                      <w:rFonts w:asciiTheme="minorHAnsi" w:hAnsiTheme="minorHAnsi" w:cstheme="minorHAnsi"/>
                    </w:rPr>
                  </w:pPr>
                </w:p>
              </w:tc>
              <w:tc>
                <w:tcPr>
                  <w:tcW w:w="487" w:type="pct"/>
                  <w:shd w:val="clear" w:color="auto" w:fill="FFFFFF" w:themeFill="background1"/>
                </w:tcPr>
                <w:p w14:paraId="67E09EEB" w14:textId="77777777" w:rsidR="00DF1007" w:rsidRPr="00D87F37" w:rsidRDefault="00DF1007" w:rsidP="00DF1007">
                  <w:pPr>
                    <w:spacing w:before="60" w:after="60"/>
                    <w:jc w:val="both"/>
                    <w:rPr>
                      <w:rFonts w:asciiTheme="minorHAnsi" w:hAnsiTheme="minorHAnsi" w:cstheme="minorHAnsi"/>
                    </w:rPr>
                  </w:pPr>
                </w:p>
              </w:tc>
              <w:tc>
                <w:tcPr>
                  <w:tcW w:w="748" w:type="pct"/>
                  <w:shd w:val="clear" w:color="auto" w:fill="FFFFFF" w:themeFill="background1"/>
                </w:tcPr>
                <w:p w14:paraId="2F3D83CD" w14:textId="77777777" w:rsidR="00DF1007" w:rsidRPr="00D87F37" w:rsidRDefault="00DF1007" w:rsidP="00DF1007">
                  <w:pPr>
                    <w:spacing w:before="60" w:after="60"/>
                    <w:jc w:val="both"/>
                    <w:rPr>
                      <w:rFonts w:asciiTheme="minorHAnsi" w:hAnsiTheme="minorHAnsi" w:cstheme="minorHAnsi"/>
                    </w:rPr>
                  </w:pPr>
                </w:p>
              </w:tc>
            </w:tr>
            <w:tr w:rsidR="00DF1007" w:rsidRPr="002823E8" w14:paraId="7907FB5D" w14:textId="77777777" w:rsidTr="0061168E">
              <w:tc>
                <w:tcPr>
                  <w:tcW w:w="1129" w:type="pct"/>
                </w:tcPr>
                <w:p w14:paraId="2B9981E8" w14:textId="77777777" w:rsidR="00DF1007" w:rsidRPr="00946953" w:rsidRDefault="00DF1007" w:rsidP="00DF1007">
                  <w:pPr>
                    <w:spacing w:before="60" w:after="60"/>
                    <w:rPr>
                      <w:rFonts w:asciiTheme="minorHAnsi" w:hAnsiTheme="minorHAnsi" w:cstheme="minorHAnsi"/>
                      <w:b/>
                      <w:sz w:val="22"/>
                      <w:szCs w:val="22"/>
                    </w:rPr>
                  </w:pPr>
                  <w:r w:rsidRPr="00946953">
                    <w:rPr>
                      <w:rFonts w:asciiTheme="minorHAnsi" w:hAnsiTheme="minorHAnsi" w:cstheme="minorHAnsi"/>
                      <w:b/>
                      <w:sz w:val="22"/>
                      <w:szCs w:val="22"/>
                    </w:rPr>
                    <w:lastRenderedPageBreak/>
                    <w:t>Red Húmeda</w:t>
                  </w:r>
                </w:p>
              </w:tc>
              <w:tc>
                <w:tcPr>
                  <w:tcW w:w="604" w:type="pct"/>
                  <w:shd w:val="clear" w:color="auto" w:fill="FFFFFF" w:themeFill="background1"/>
                </w:tcPr>
                <w:p w14:paraId="3B1961B8" w14:textId="77777777" w:rsidR="00DF1007" w:rsidRPr="00D87F37" w:rsidRDefault="00DF1007" w:rsidP="00DF1007">
                  <w:pPr>
                    <w:spacing w:before="60" w:after="60"/>
                    <w:jc w:val="both"/>
                    <w:rPr>
                      <w:rFonts w:asciiTheme="minorHAnsi" w:hAnsiTheme="minorHAnsi" w:cstheme="minorHAnsi"/>
                    </w:rPr>
                  </w:pPr>
                </w:p>
              </w:tc>
              <w:tc>
                <w:tcPr>
                  <w:tcW w:w="1056" w:type="pct"/>
                  <w:shd w:val="clear" w:color="auto" w:fill="FFFFFF" w:themeFill="background1"/>
                </w:tcPr>
                <w:p w14:paraId="57C6B1C6" w14:textId="77777777" w:rsidR="00DF1007" w:rsidRPr="00D87F37" w:rsidRDefault="00DF1007" w:rsidP="00DF1007">
                  <w:pPr>
                    <w:spacing w:before="60" w:after="60"/>
                    <w:jc w:val="both"/>
                    <w:rPr>
                      <w:rFonts w:asciiTheme="minorHAnsi" w:hAnsiTheme="minorHAnsi" w:cstheme="minorHAnsi"/>
                    </w:rPr>
                  </w:pPr>
                </w:p>
              </w:tc>
              <w:tc>
                <w:tcPr>
                  <w:tcW w:w="976" w:type="pct"/>
                  <w:shd w:val="clear" w:color="auto" w:fill="FFFFFF" w:themeFill="background1"/>
                </w:tcPr>
                <w:p w14:paraId="7C9EE247" w14:textId="77777777" w:rsidR="00DF1007" w:rsidRPr="00D87F37" w:rsidRDefault="00DF1007" w:rsidP="00DF1007">
                  <w:pPr>
                    <w:spacing w:before="60" w:after="60"/>
                    <w:jc w:val="both"/>
                    <w:rPr>
                      <w:rFonts w:asciiTheme="minorHAnsi" w:hAnsiTheme="minorHAnsi" w:cstheme="minorHAnsi"/>
                    </w:rPr>
                  </w:pPr>
                </w:p>
              </w:tc>
              <w:tc>
                <w:tcPr>
                  <w:tcW w:w="487" w:type="pct"/>
                  <w:shd w:val="clear" w:color="auto" w:fill="FFFFFF" w:themeFill="background1"/>
                </w:tcPr>
                <w:p w14:paraId="765BA677" w14:textId="77777777" w:rsidR="00DF1007" w:rsidRPr="00D87F37" w:rsidRDefault="00DF1007" w:rsidP="00DF1007">
                  <w:pPr>
                    <w:spacing w:before="60" w:after="60"/>
                    <w:jc w:val="both"/>
                    <w:rPr>
                      <w:rFonts w:asciiTheme="minorHAnsi" w:hAnsiTheme="minorHAnsi" w:cstheme="minorHAnsi"/>
                    </w:rPr>
                  </w:pPr>
                </w:p>
              </w:tc>
              <w:tc>
                <w:tcPr>
                  <w:tcW w:w="748" w:type="pct"/>
                  <w:shd w:val="clear" w:color="auto" w:fill="FFFFFF" w:themeFill="background1"/>
                </w:tcPr>
                <w:p w14:paraId="350E19FE" w14:textId="77777777" w:rsidR="00DF1007" w:rsidRPr="00D87F37" w:rsidRDefault="00DF1007" w:rsidP="00DF1007">
                  <w:pPr>
                    <w:spacing w:before="60" w:after="60"/>
                    <w:jc w:val="both"/>
                    <w:rPr>
                      <w:rFonts w:asciiTheme="minorHAnsi" w:hAnsiTheme="minorHAnsi" w:cstheme="minorHAnsi"/>
                    </w:rPr>
                  </w:pPr>
                </w:p>
              </w:tc>
            </w:tr>
            <w:tr w:rsidR="00DF1007" w:rsidRPr="002823E8" w14:paraId="3808B185" w14:textId="77777777" w:rsidTr="0061168E">
              <w:tc>
                <w:tcPr>
                  <w:tcW w:w="1129" w:type="pct"/>
                </w:tcPr>
                <w:p w14:paraId="424313AC" w14:textId="77777777" w:rsidR="00DF1007" w:rsidRPr="00946953" w:rsidRDefault="00B26BA7" w:rsidP="00DF1007">
                  <w:pPr>
                    <w:spacing w:before="60" w:after="60"/>
                    <w:rPr>
                      <w:rFonts w:asciiTheme="minorHAnsi" w:hAnsiTheme="minorHAnsi" w:cstheme="minorHAnsi"/>
                      <w:b/>
                      <w:sz w:val="22"/>
                      <w:szCs w:val="22"/>
                    </w:rPr>
                  </w:pPr>
                  <w:r w:rsidRPr="00946953">
                    <w:rPr>
                      <w:rFonts w:asciiTheme="minorHAnsi" w:hAnsiTheme="minorHAnsi"/>
                      <w:b/>
                      <w:sz w:val="22"/>
                      <w:szCs w:val="22"/>
                    </w:rPr>
                    <w:t>Red Seca</w:t>
                  </w:r>
                </w:p>
              </w:tc>
              <w:tc>
                <w:tcPr>
                  <w:tcW w:w="604" w:type="pct"/>
                  <w:shd w:val="clear" w:color="auto" w:fill="FFFFFF" w:themeFill="background1"/>
                </w:tcPr>
                <w:p w14:paraId="2256951D" w14:textId="77777777" w:rsidR="00DF1007" w:rsidRPr="00D87F37" w:rsidRDefault="00DF1007" w:rsidP="00DF1007">
                  <w:pPr>
                    <w:spacing w:before="60" w:after="60"/>
                    <w:jc w:val="both"/>
                    <w:rPr>
                      <w:rFonts w:asciiTheme="minorHAnsi" w:hAnsiTheme="minorHAnsi" w:cstheme="minorHAnsi"/>
                    </w:rPr>
                  </w:pPr>
                </w:p>
              </w:tc>
              <w:tc>
                <w:tcPr>
                  <w:tcW w:w="1056" w:type="pct"/>
                  <w:shd w:val="clear" w:color="auto" w:fill="FFFFFF" w:themeFill="background1"/>
                </w:tcPr>
                <w:p w14:paraId="6EA33507" w14:textId="77777777" w:rsidR="00DF1007" w:rsidRPr="00D87F37" w:rsidRDefault="00DF1007" w:rsidP="00DF1007">
                  <w:pPr>
                    <w:spacing w:before="60" w:after="60"/>
                    <w:jc w:val="both"/>
                    <w:rPr>
                      <w:rFonts w:asciiTheme="minorHAnsi" w:hAnsiTheme="minorHAnsi" w:cstheme="minorHAnsi"/>
                    </w:rPr>
                  </w:pPr>
                </w:p>
              </w:tc>
              <w:tc>
                <w:tcPr>
                  <w:tcW w:w="976" w:type="pct"/>
                  <w:shd w:val="clear" w:color="auto" w:fill="FFFFFF" w:themeFill="background1"/>
                </w:tcPr>
                <w:p w14:paraId="06362FED" w14:textId="77777777" w:rsidR="00DF1007" w:rsidRPr="00D87F37" w:rsidRDefault="00DF1007" w:rsidP="00DF1007">
                  <w:pPr>
                    <w:spacing w:before="60" w:after="60"/>
                    <w:jc w:val="both"/>
                    <w:rPr>
                      <w:rFonts w:asciiTheme="minorHAnsi" w:hAnsiTheme="minorHAnsi" w:cstheme="minorHAnsi"/>
                    </w:rPr>
                  </w:pPr>
                </w:p>
              </w:tc>
              <w:tc>
                <w:tcPr>
                  <w:tcW w:w="487" w:type="pct"/>
                  <w:shd w:val="clear" w:color="auto" w:fill="FFFFFF" w:themeFill="background1"/>
                </w:tcPr>
                <w:p w14:paraId="67D95D9A" w14:textId="77777777" w:rsidR="00DF1007" w:rsidRPr="00D87F37" w:rsidRDefault="00DF1007" w:rsidP="00DF1007">
                  <w:pPr>
                    <w:spacing w:before="60" w:after="60"/>
                    <w:jc w:val="both"/>
                    <w:rPr>
                      <w:rFonts w:asciiTheme="minorHAnsi" w:hAnsiTheme="minorHAnsi" w:cstheme="minorHAnsi"/>
                    </w:rPr>
                  </w:pPr>
                </w:p>
              </w:tc>
              <w:tc>
                <w:tcPr>
                  <w:tcW w:w="748" w:type="pct"/>
                  <w:shd w:val="clear" w:color="auto" w:fill="FFFFFF" w:themeFill="background1"/>
                </w:tcPr>
                <w:p w14:paraId="18E8DA3A" w14:textId="77777777" w:rsidR="00DF1007" w:rsidRPr="00D87F37" w:rsidRDefault="00DF1007" w:rsidP="00DF1007">
                  <w:pPr>
                    <w:spacing w:before="60" w:after="60"/>
                    <w:jc w:val="both"/>
                    <w:rPr>
                      <w:rFonts w:asciiTheme="minorHAnsi" w:hAnsiTheme="minorHAnsi" w:cstheme="minorHAnsi"/>
                    </w:rPr>
                  </w:pPr>
                </w:p>
              </w:tc>
            </w:tr>
            <w:tr w:rsidR="00DF1007" w:rsidRPr="002823E8" w14:paraId="476B5119" w14:textId="77777777" w:rsidTr="0061168E">
              <w:tc>
                <w:tcPr>
                  <w:tcW w:w="1129" w:type="pct"/>
                </w:tcPr>
                <w:p w14:paraId="408F1BF9" w14:textId="77777777" w:rsidR="00DF1007" w:rsidRPr="00946953" w:rsidRDefault="00DF1007" w:rsidP="00DF1007">
                  <w:pPr>
                    <w:spacing w:before="60" w:after="60"/>
                    <w:rPr>
                      <w:rFonts w:asciiTheme="minorHAnsi" w:hAnsiTheme="minorHAnsi" w:cstheme="minorHAnsi"/>
                      <w:b/>
                      <w:sz w:val="22"/>
                      <w:szCs w:val="22"/>
                    </w:rPr>
                  </w:pPr>
                  <w:r w:rsidRPr="00946953">
                    <w:rPr>
                      <w:rFonts w:asciiTheme="minorHAnsi" w:hAnsiTheme="minorHAnsi" w:cstheme="minorHAnsi"/>
                      <w:b/>
                      <w:sz w:val="22"/>
                      <w:szCs w:val="22"/>
                    </w:rPr>
                    <w:t>Luces de Emergencia</w:t>
                  </w:r>
                </w:p>
              </w:tc>
              <w:tc>
                <w:tcPr>
                  <w:tcW w:w="604" w:type="pct"/>
                  <w:shd w:val="clear" w:color="auto" w:fill="FFFFFF" w:themeFill="background1"/>
                </w:tcPr>
                <w:p w14:paraId="4D31056F" w14:textId="77777777" w:rsidR="00DF1007" w:rsidRPr="00D87F37" w:rsidRDefault="00DF1007" w:rsidP="00DF1007">
                  <w:pPr>
                    <w:spacing w:before="60" w:after="60"/>
                    <w:jc w:val="both"/>
                    <w:rPr>
                      <w:rFonts w:asciiTheme="minorHAnsi" w:hAnsiTheme="minorHAnsi" w:cstheme="minorHAnsi"/>
                    </w:rPr>
                  </w:pPr>
                </w:p>
              </w:tc>
              <w:tc>
                <w:tcPr>
                  <w:tcW w:w="1056" w:type="pct"/>
                  <w:shd w:val="clear" w:color="auto" w:fill="FFFFFF" w:themeFill="background1"/>
                </w:tcPr>
                <w:p w14:paraId="6CAA5554" w14:textId="77777777" w:rsidR="00DF1007" w:rsidRPr="00D87F37" w:rsidRDefault="00DF1007" w:rsidP="00DF1007">
                  <w:pPr>
                    <w:spacing w:before="60" w:after="60"/>
                    <w:jc w:val="both"/>
                    <w:rPr>
                      <w:rFonts w:asciiTheme="minorHAnsi" w:hAnsiTheme="minorHAnsi" w:cstheme="minorHAnsi"/>
                    </w:rPr>
                  </w:pPr>
                </w:p>
              </w:tc>
              <w:tc>
                <w:tcPr>
                  <w:tcW w:w="976" w:type="pct"/>
                  <w:shd w:val="clear" w:color="auto" w:fill="FFFFFF" w:themeFill="background1"/>
                </w:tcPr>
                <w:p w14:paraId="5D9867D5" w14:textId="77777777" w:rsidR="00DF1007" w:rsidRPr="00D87F37" w:rsidRDefault="00DF1007" w:rsidP="00DF1007">
                  <w:pPr>
                    <w:spacing w:before="60" w:after="60"/>
                    <w:jc w:val="both"/>
                    <w:rPr>
                      <w:rFonts w:asciiTheme="minorHAnsi" w:hAnsiTheme="minorHAnsi" w:cstheme="minorHAnsi"/>
                    </w:rPr>
                  </w:pPr>
                </w:p>
              </w:tc>
              <w:tc>
                <w:tcPr>
                  <w:tcW w:w="487" w:type="pct"/>
                  <w:shd w:val="clear" w:color="auto" w:fill="FFFFFF" w:themeFill="background1"/>
                </w:tcPr>
                <w:p w14:paraId="3AD43B02" w14:textId="77777777" w:rsidR="00DF1007" w:rsidRPr="00D87F37" w:rsidRDefault="00DF1007" w:rsidP="00DF1007">
                  <w:pPr>
                    <w:spacing w:before="60" w:after="60"/>
                    <w:jc w:val="both"/>
                    <w:rPr>
                      <w:rFonts w:asciiTheme="minorHAnsi" w:hAnsiTheme="minorHAnsi" w:cstheme="minorHAnsi"/>
                    </w:rPr>
                  </w:pPr>
                </w:p>
              </w:tc>
              <w:tc>
                <w:tcPr>
                  <w:tcW w:w="748" w:type="pct"/>
                  <w:shd w:val="clear" w:color="auto" w:fill="FFFFFF" w:themeFill="background1"/>
                </w:tcPr>
                <w:p w14:paraId="7AE89364" w14:textId="77777777" w:rsidR="00DF1007" w:rsidRPr="00D87F37" w:rsidRDefault="00DF1007" w:rsidP="00DF1007">
                  <w:pPr>
                    <w:spacing w:before="60" w:after="60"/>
                    <w:jc w:val="both"/>
                    <w:rPr>
                      <w:rFonts w:asciiTheme="minorHAnsi" w:hAnsiTheme="minorHAnsi" w:cstheme="minorHAnsi"/>
                    </w:rPr>
                  </w:pPr>
                </w:p>
              </w:tc>
            </w:tr>
            <w:tr w:rsidR="00DF1007" w:rsidRPr="002823E8" w14:paraId="3F7AE4A2" w14:textId="77777777" w:rsidTr="0061168E">
              <w:tc>
                <w:tcPr>
                  <w:tcW w:w="1129" w:type="pct"/>
                </w:tcPr>
                <w:p w14:paraId="7B1309F7" w14:textId="77777777" w:rsidR="00DF1007" w:rsidRDefault="00DF1007" w:rsidP="00DF1007">
                  <w:pPr>
                    <w:spacing w:before="60" w:after="60"/>
                    <w:rPr>
                      <w:rFonts w:asciiTheme="minorHAnsi" w:hAnsiTheme="minorHAnsi" w:cstheme="minorHAnsi"/>
                      <w:b/>
                    </w:rPr>
                  </w:pPr>
                  <w:r w:rsidRPr="004B6A63">
                    <w:rPr>
                      <w:rFonts w:asciiTheme="minorHAnsi" w:hAnsiTheme="minorHAnsi" w:cstheme="minorHAnsi"/>
                      <w:i/>
                      <w:color w:val="0070C0"/>
                      <w:sz w:val="20"/>
                    </w:rPr>
                    <w:t xml:space="preserve">Otros </w:t>
                  </w:r>
                </w:p>
              </w:tc>
              <w:tc>
                <w:tcPr>
                  <w:tcW w:w="604" w:type="pct"/>
                  <w:shd w:val="clear" w:color="auto" w:fill="FFFFFF" w:themeFill="background1"/>
                </w:tcPr>
                <w:p w14:paraId="2472396D" w14:textId="77777777" w:rsidR="00DF1007" w:rsidRPr="00D87F37" w:rsidRDefault="00DF1007" w:rsidP="00DF1007">
                  <w:pPr>
                    <w:spacing w:before="60" w:after="60"/>
                    <w:jc w:val="both"/>
                    <w:rPr>
                      <w:rFonts w:asciiTheme="minorHAnsi" w:hAnsiTheme="minorHAnsi" w:cstheme="minorHAnsi"/>
                    </w:rPr>
                  </w:pPr>
                </w:p>
              </w:tc>
              <w:tc>
                <w:tcPr>
                  <w:tcW w:w="1056" w:type="pct"/>
                  <w:shd w:val="clear" w:color="auto" w:fill="FFFFFF" w:themeFill="background1"/>
                </w:tcPr>
                <w:p w14:paraId="4D11C544" w14:textId="77777777" w:rsidR="00DF1007" w:rsidRPr="00D87F37" w:rsidRDefault="00DF1007" w:rsidP="00DF1007">
                  <w:pPr>
                    <w:spacing w:before="60" w:after="60"/>
                    <w:jc w:val="both"/>
                    <w:rPr>
                      <w:rFonts w:asciiTheme="minorHAnsi" w:hAnsiTheme="minorHAnsi" w:cstheme="minorHAnsi"/>
                    </w:rPr>
                  </w:pPr>
                </w:p>
              </w:tc>
              <w:tc>
                <w:tcPr>
                  <w:tcW w:w="976" w:type="pct"/>
                  <w:shd w:val="clear" w:color="auto" w:fill="FFFFFF" w:themeFill="background1"/>
                </w:tcPr>
                <w:p w14:paraId="3DC9A429" w14:textId="77777777" w:rsidR="00DF1007" w:rsidRPr="00D87F37" w:rsidRDefault="00DF1007" w:rsidP="00DF1007">
                  <w:pPr>
                    <w:spacing w:before="60" w:after="60"/>
                    <w:jc w:val="both"/>
                    <w:rPr>
                      <w:rFonts w:asciiTheme="minorHAnsi" w:hAnsiTheme="minorHAnsi" w:cstheme="minorHAnsi"/>
                    </w:rPr>
                  </w:pPr>
                </w:p>
              </w:tc>
              <w:tc>
                <w:tcPr>
                  <w:tcW w:w="487" w:type="pct"/>
                  <w:shd w:val="clear" w:color="auto" w:fill="FFFFFF" w:themeFill="background1"/>
                </w:tcPr>
                <w:p w14:paraId="7BAB864B" w14:textId="77777777" w:rsidR="00DF1007" w:rsidRPr="00D87F37" w:rsidRDefault="00DF1007" w:rsidP="00DF1007">
                  <w:pPr>
                    <w:spacing w:before="60" w:after="60"/>
                    <w:jc w:val="both"/>
                    <w:rPr>
                      <w:rFonts w:asciiTheme="minorHAnsi" w:hAnsiTheme="minorHAnsi" w:cstheme="minorHAnsi"/>
                    </w:rPr>
                  </w:pPr>
                </w:p>
              </w:tc>
              <w:tc>
                <w:tcPr>
                  <w:tcW w:w="748" w:type="pct"/>
                  <w:shd w:val="clear" w:color="auto" w:fill="FFFFFF" w:themeFill="background1"/>
                </w:tcPr>
                <w:p w14:paraId="7E4BDD6F" w14:textId="77777777" w:rsidR="00DF1007" w:rsidRPr="00D87F37" w:rsidRDefault="00DF1007" w:rsidP="00DF1007">
                  <w:pPr>
                    <w:spacing w:before="60" w:after="60"/>
                    <w:jc w:val="both"/>
                    <w:rPr>
                      <w:rFonts w:asciiTheme="minorHAnsi" w:hAnsiTheme="minorHAnsi" w:cstheme="minorHAnsi"/>
                    </w:rPr>
                  </w:pPr>
                </w:p>
              </w:tc>
            </w:tr>
          </w:tbl>
          <w:p w14:paraId="68A1F7B0" w14:textId="77777777" w:rsidR="00CD31F5" w:rsidRDefault="00CD31F5" w:rsidP="005C44EB">
            <w:pPr>
              <w:jc w:val="both"/>
              <w:rPr>
                <w:rFonts w:ascii="Calibri" w:hAnsi="Calibri" w:cstheme="minorHAnsi"/>
                <w:bCs/>
                <w:highlight w:val="green"/>
              </w:rPr>
            </w:pPr>
          </w:p>
          <w:p w14:paraId="28A7F6CD" w14:textId="638E2F77" w:rsidR="00EB2740" w:rsidRPr="001709CC" w:rsidRDefault="00EB2740" w:rsidP="002F6868">
            <w:pPr>
              <w:pStyle w:val="Prrafodelista"/>
              <w:numPr>
                <w:ilvl w:val="0"/>
                <w:numId w:val="15"/>
              </w:numPr>
              <w:jc w:val="both"/>
              <w:rPr>
                <w:rFonts w:asciiTheme="minorHAnsi" w:hAnsiTheme="minorHAnsi" w:cstheme="minorHAnsi"/>
                <w:b/>
                <w:bCs/>
                <w:lang w:val="es-CL"/>
              </w:rPr>
            </w:pPr>
            <w:r w:rsidRPr="008B702D">
              <w:rPr>
                <w:rFonts w:asciiTheme="minorHAnsi" w:hAnsiTheme="minorHAnsi" w:cstheme="minorHAnsi"/>
                <w:b/>
                <w:bCs/>
                <w:sz w:val="22"/>
                <w:szCs w:val="22"/>
                <w:lang w:val="es-CL"/>
              </w:rPr>
              <w:t>Señalética y Sistemas para la Evacuación</w:t>
            </w:r>
            <w:r w:rsidR="00740DCF">
              <w:rPr>
                <w:rFonts w:asciiTheme="minorHAnsi" w:hAnsiTheme="minorHAnsi" w:cstheme="minorHAnsi"/>
                <w:b/>
                <w:bCs/>
                <w:sz w:val="22"/>
                <w:szCs w:val="22"/>
                <w:lang w:val="es-CL"/>
              </w:rPr>
              <w:t xml:space="preserve"> </w:t>
            </w:r>
          </w:p>
          <w:p w14:paraId="4EB3E479" w14:textId="77777777" w:rsidR="005C44EB" w:rsidRDefault="005C44EB" w:rsidP="00740DCF">
            <w:pPr>
              <w:ind w:left="351"/>
              <w:jc w:val="both"/>
              <w:rPr>
                <w:rFonts w:asciiTheme="minorHAnsi" w:hAnsiTheme="minorHAnsi" w:cstheme="minorHAnsi"/>
                <w:i/>
                <w:color w:val="0070C0"/>
                <w:sz w:val="20"/>
                <w:szCs w:val="20"/>
              </w:rPr>
            </w:pPr>
            <w:r w:rsidRPr="00BF05F1">
              <w:rPr>
                <w:rFonts w:asciiTheme="minorHAnsi" w:hAnsiTheme="minorHAnsi" w:cstheme="minorHAnsi"/>
                <w:i/>
                <w:color w:val="0070C0"/>
                <w:sz w:val="20"/>
                <w:szCs w:val="20"/>
              </w:rPr>
              <w:t>Corresponde a todas aquellas señales</w:t>
            </w:r>
            <w:r w:rsidR="00D307F8">
              <w:rPr>
                <w:rFonts w:asciiTheme="minorHAnsi" w:hAnsiTheme="minorHAnsi" w:cstheme="minorHAnsi"/>
                <w:i/>
                <w:color w:val="0070C0"/>
                <w:sz w:val="20"/>
                <w:szCs w:val="20"/>
              </w:rPr>
              <w:t xml:space="preserve"> y alarma</w:t>
            </w:r>
            <w:r w:rsidRPr="00BF05F1">
              <w:rPr>
                <w:rFonts w:asciiTheme="minorHAnsi" w:hAnsiTheme="minorHAnsi" w:cstheme="minorHAnsi"/>
                <w:i/>
                <w:color w:val="0070C0"/>
                <w:sz w:val="20"/>
                <w:szCs w:val="20"/>
              </w:rPr>
              <w:t xml:space="preserve"> con que cuenta la edificación que permite identificar las vías de evacuación, las zonas seguras exteriores, las zonas seguras interiores del establecimiento</w:t>
            </w:r>
            <w:r w:rsidR="00D307F8">
              <w:rPr>
                <w:rFonts w:asciiTheme="minorHAnsi" w:hAnsiTheme="minorHAnsi" w:cstheme="minorHAnsi"/>
                <w:i/>
                <w:color w:val="0070C0"/>
                <w:sz w:val="20"/>
                <w:szCs w:val="20"/>
              </w:rPr>
              <w:t xml:space="preserve">, </w:t>
            </w:r>
            <w:r w:rsidRPr="00BF05F1">
              <w:rPr>
                <w:rFonts w:asciiTheme="minorHAnsi" w:hAnsiTheme="minorHAnsi" w:cstheme="minorHAnsi"/>
                <w:i/>
                <w:color w:val="0070C0"/>
                <w:sz w:val="20"/>
                <w:szCs w:val="20"/>
              </w:rPr>
              <w:t xml:space="preserve">entre otra señalización importante para la evacuación del edificio. </w:t>
            </w:r>
            <w:r w:rsidR="0032700B" w:rsidRPr="00BF05F1">
              <w:rPr>
                <w:rFonts w:asciiTheme="minorHAnsi" w:hAnsiTheme="minorHAnsi" w:cstheme="minorHAnsi"/>
                <w:i/>
                <w:color w:val="0070C0"/>
                <w:sz w:val="20"/>
                <w:szCs w:val="20"/>
              </w:rPr>
              <w:t>Indicar si cuenta con señalética para personas con Discapacidad y el tipo de esta. (</w:t>
            </w:r>
            <w:r w:rsidR="00B9523D" w:rsidRPr="00BF05F1">
              <w:rPr>
                <w:rFonts w:asciiTheme="minorHAnsi" w:hAnsiTheme="minorHAnsi" w:cstheme="minorHAnsi"/>
                <w:i/>
                <w:color w:val="0070C0"/>
                <w:sz w:val="20"/>
                <w:szCs w:val="20"/>
              </w:rPr>
              <w:t>En</w:t>
            </w:r>
            <w:r w:rsidR="0032700B" w:rsidRPr="00BF05F1">
              <w:rPr>
                <w:rFonts w:asciiTheme="minorHAnsi" w:hAnsiTheme="minorHAnsi" w:cstheme="minorHAnsi"/>
                <w:i/>
                <w:color w:val="0070C0"/>
                <w:sz w:val="20"/>
                <w:szCs w:val="20"/>
              </w:rPr>
              <w:t xml:space="preserve"> pavimentos, </w:t>
            </w:r>
            <w:r w:rsidR="00AE5365" w:rsidRPr="00BF05F1">
              <w:rPr>
                <w:rFonts w:asciiTheme="minorHAnsi" w:hAnsiTheme="minorHAnsi" w:cstheme="minorHAnsi"/>
                <w:i/>
                <w:color w:val="0070C0"/>
                <w:sz w:val="20"/>
                <w:szCs w:val="20"/>
              </w:rPr>
              <w:t xml:space="preserve">luminosas, </w:t>
            </w:r>
            <w:r w:rsidR="00B9523D" w:rsidRPr="00BF05F1">
              <w:rPr>
                <w:rFonts w:asciiTheme="minorHAnsi" w:hAnsiTheme="minorHAnsi" w:cstheme="minorHAnsi"/>
                <w:i/>
                <w:color w:val="0070C0"/>
                <w:sz w:val="20"/>
                <w:szCs w:val="20"/>
              </w:rPr>
              <w:t>auditivas, táctiles</w:t>
            </w:r>
            <w:r w:rsidR="0032700B" w:rsidRPr="00BF05F1">
              <w:rPr>
                <w:rFonts w:asciiTheme="minorHAnsi" w:hAnsiTheme="minorHAnsi" w:cstheme="minorHAnsi"/>
                <w:i/>
                <w:color w:val="0070C0"/>
                <w:sz w:val="20"/>
                <w:szCs w:val="20"/>
              </w:rPr>
              <w:t xml:space="preserve">, </w:t>
            </w:r>
            <w:r w:rsidR="00CC1F76" w:rsidRPr="00BF05F1">
              <w:rPr>
                <w:rFonts w:asciiTheme="minorHAnsi" w:hAnsiTheme="minorHAnsi" w:cstheme="minorHAnsi"/>
                <w:i/>
                <w:color w:val="0070C0"/>
                <w:sz w:val="20"/>
                <w:szCs w:val="20"/>
              </w:rPr>
              <w:t>etc.</w:t>
            </w:r>
            <w:r w:rsidR="0032700B" w:rsidRPr="00BF05F1">
              <w:rPr>
                <w:rFonts w:asciiTheme="minorHAnsi" w:hAnsiTheme="minorHAnsi" w:cstheme="minorHAnsi"/>
                <w:i/>
                <w:color w:val="0070C0"/>
                <w:sz w:val="20"/>
                <w:szCs w:val="20"/>
              </w:rPr>
              <w:t>)</w:t>
            </w:r>
          </w:p>
          <w:tbl>
            <w:tblPr>
              <w:tblStyle w:val="Tablaconcuadrcula"/>
              <w:tblW w:w="4941"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38"/>
              <w:gridCol w:w="1401"/>
              <w:gridCol w:w="1537"/>
              <w:gridCol w:w="3559"/>
            </w:tblGrid>
            <w:tr w:rsidR="006A78BA" w:rsidRPr="002823E8" w14:paraId="3167E7A8" w14:textId="77777777" w:rsidTr="006A78BA">
              <w:tc>
                <w:tcPr>
                  <w:tcW w:w="1444" w:type="pct"/>
                  <w:vAlign w:val="center"/>
                </w:tcPr>
                <w:p w14:paraId="45C1F0F6" w14:textId="77777777" w:rsidR="006A78BA" w:rsidRPr="00946953" w:rsidRDefault="006A78BA" w:rsidP="003E2325">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Sistemas para la evacuación</w:t>
                  </w:r>
                </w:p>
              </w:tc>
              <w:tc>
                <w:tcPr>
                  <w:tcW w:w="767" w:type="pct"/>
                  <w:vAlign w:val="center"/>
                </w:tcPr>
                <w:p w14:paraId="3C45ED20" w14:textId="77777777" w:rsidR="006A78BA" w:rsidRPr="00946953" w:rsidRDefault="006A78BA" w:rsidP="00BF05F1">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¿Cuenta con señaléticas? SI/NO</w:t>
                  </w:r>
                </w:p>
              </w:tc>
              <w:tc>
                <w:tcPr>
                  <w:tcW w:w="841" w:type="pct"/>
                  <w:vAlign w:val="center"/>
                </w:tcPr>
                <w:p w14:paraId="61A6C3B5" w14:textId="77777777" w:rsidR="006A78BA" w:rsidRPr="00946953" w:rsidRDefault="006A78BA" w:rsidP="00BF05F1">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¿Cuenta con señalética específica para personas con discapacidad? SI/NO</w:t>
                  </w:r>
                </w:p>
              </w:tc>
              <w:tc>
                <w:tcPr>
                  <w:tcW w:w="1948" w:type="pct"/>
                  <w:vAlign w:val="center"/>
                </w:tcPr>
                <w:p w14:paraId="55AEE3D9" w14:textId="0756E0C2" w:rsidR="006A78BA" w:rsidRPr="00946953" w:rsidRDefault="006A78BA" w:rsidP="00BF05F1">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 xml:space="preserve">Tipo de señalética para personas con </w:t>
                  </w:r>
                  <w:r w:rsidR="00F923FB" w:rsidRPr="00946953">
                    <w:rPr>
                      <w:rFonts w:asciiTheme="minorHAnsi" w:hAnsiTheme="minorHAnsi" w:cstheme="minorHAnsi"/>
                      <w:b/>
                      <w:sz w:val="22"/>
                      <w:szCs w:val="22"/>
                    </w:rPr>
                    <w:t>di</w:t>
                  </w:r>
                  <w:r w:rsidRPr="00946953">
                    <w:rPr>
                      <w:rFonts w:asciiTheme="minorHAnsi" w:hAnsiTheme="minorHAnsi" w:cstheme="minorHAnsi"/>
                      <w:b/>
                      <w:sz w:val="22"/>
                      <w:szCs w:val="22"/>
                    </w:rPr>
                    <w:t xml:space="preserve">scapacidad (sonora, lumínica, audible, </w:t>
                  </w:r>
                  <w:r w:rsidR="00F923FB" w:rsidRPr="00946953">
                    <w:rPr>
                      <w:rFonts w:asciiTheme="minorHAnsi" w:hAnsiTheme="minorHAnsi" w:cstheme="minorHAnsi"/>
                      <w:b/>
                      <w:sz w:val="22"/>
                      <w:szCs w:val="22"/>
                    </w:rPr>
                    <w:t xml:space="preserve">pictograma de síntesis, </w:t>
                  </w:r>
                  <w:r w:rsidRPr="00946953">
                    <w:rPr>
                      <w:rFonts w:asciiTheme="minorHAnsi" w:hAnsiTheme="minorHAnsi" w:cstheme="minorHAnsi"/>
                      <w:b/>
                      <w:sz w:val="22"/>
                      <w:szCs w:val="22"/>
                    </w:rPr>
                    <w:t>etc.)</w:t>
                  </w:r>
                </w:p>
              </w:tc>
            </w:tr>
            <w:tr w:rsidR="006A78BA" w:rsidRPr="002823E8" w14:paraId="1077188D" w14:textId="77777777" w:rsidTr="0061168E">
              <w:tc>
                <w:tcPr>
                  <w:tcW w:w="1444" w:type="pct"/>
                </w:tcPr>
                <w:p w14:paraId="7A2EDA1D" w14:textId="77777777" w:rsidR="006A78BA" w:rsidRPr="00946953" w:rsidRDefault="006A78BA" w:rsidP="003E2325">
                  <w:pPr>
                    <w:spacing w:before="60" w:after="60"/>
                    <w:rPr>
                      <w:rFonts w:asciiTheme="minorHAnsi" w:hAnsiTheme="minorHAnsi" w:cstheme="minorHAnsi"/>
                      <w:b/>
                      <w:sz w:val="22"/>
                      <w:szCs w:val="22"/>
                    </w:rPr>
                  </w:pPr>
                  <w:r w:rsidRPr="00946953">
                    <w:rPr>
                      <w:rFonts w:asciiTheme="minorHAnsi" w:hAnsiTheme="minorHAnsi" w:cstheme="minorHAnsi"/>
                      <w:b/>
                      <w:sz w:val="22"/>
                      <w:szCs w:val="22"/>
                    </w:rPr>
                    <w:t>Vías de evacuación</w:t>
                  </w:r>
                </w:p>
              </w:tc>
              <w:tc>
                <w:tcPr>
                  <w:tcW w:w="767" w:type="pct"/>
                  <w:shd w:val="clear" w:color="auto" w:fill="FFFFFF" w:themeFill="background1"/>
                </w:tcPr>
                <w:p w14:paraId="727292AD" w14:textId="77777777" w:rsidR="006A78BA" w:rsidRPr="00946953" w:rsidRDefault="006A78BA" w:rsidP="003E2325">
                  <w:pPr>
                    <w:spacing w:before="60" w:after="60"/>
                    <w:jc w:val="both"/>
                    <w:rPr>
                      <w:rFonts w:asciiTheme="minorHAnsi" w:hAnsiTheme="minorHAnsi" w:cstheme="minorHAnsi"/>
                      <w:sz w:val="22"/>
                      <w:szCs w:val="22"/>
                    </w:rPr>
                  </w:pPr>
                </w:p>
              </w:tc>
              <w:tc>
                <w:tcPr>
                  <w:tcW w:w="841" w:type="pct"/>
                  <w:shd w:val="clear" w:color="auto" w:fill="FFFFFF" w:themeFill="background1"/>
                </w:tcPr>
                <w:p w14:paraId="3071F8B3" w14:textId="77777777" w:rsidR="006A78BA" w:rsidRPr="00946953" w:rsidRDefault="006A78BA" w:rsidP="003E2325">
                  <w:pPr>
                    <w:spacing w:before="60" w:after="60"/>
                    <w:jc w:val="both"/>
                    <w:rPr>
                      <w:rFonts w:asciiTheme="minorHAnsi" w:hAnsiTheme="minorHAnsi" w:cstheme="minorHAnsi"/>
                      <w:sz w:val="22"/>
                      <w:szCs w:val="22"/>
                    </w:rPr>
                  </w:pPr>
                </w:p>
              </w:tc>
              <w:tc>
                <w:tcPr>
                  <w:tcW w:w="1948" w:type="pct"/>
                  <w:shd w:val="clear" w:color="auto" w:fill="FFFFFF" w:themeFill="background1"/>
                </w:tcPr>
                <w:p w14:paraId="1F5EBCA0" w14:textId="77777777" w:rsidR="006A78BA" w:rsidRPr="00946953" w:rsidRDefault="006A78BA" w:rsidP="003E2325">
                  <w:pPr>
                    <w:spacing w:before="60" w:after="60"/>
                    <w:jc w:val="both"/>
                    <w:rPr>
                      <w:rFonts w:asciiTheme="minorHAnsi" w:hAnsiTheme="minorHAnsi" w:cstheme="minorHAnsi"/>
                      <w:sz w:val="22"/>
                      <w:szCs w:val="22"/>
                    </w:rPr>
                  </w:pPr>
                </w:p>
              </w:tc>
            </w:tr>
            <w:tr w:rsidR="006A78BA" w:rsidRPr="002823E8" w14:paraId="087410F0" w14:textId="77777777" w:rsidTr="0061168E">
              <w:tc>
                <w:tcPr>
                  <w:tcW w:w="1444" w:type="pct"/>
                </w:tcPr>
                <w:p w14:paraId="43F58535" w14:textId="77777777" w:rsidR="006A78BA" w:rsidRPr="00946953" w:rsidRDefault="006A78BA" w:rsidP="003E2325">
                  <w:pPr>
                    <w:spacing w:before="60" w:after="60"/>
                    <w:rPr>
                      <w:rFonts w:asciiTheme="minorHAnsi" w:hAnsiTheme="minorHAnsi" w:cstheme="minorHAnsi"/>
                      <w:b/>
                      <w:sz w:val="22"/>
                      <w:szCs w:val="22"/>
                    </w:rPr>
                  </w:pPr>
                  <w:r w:rsidRPr="00946953">
                    <w:rPr>
                      <w:rFonts w:asciiTheme="minorHAnsi" w:hAnsiTheme="minorHAnsi" w:cstheme="minorHAnsi"/>
                      <w:b/>
                      <w:sz w:val="22"/>
                      <w:szCs w:val="22"/>
                    </w:rPr>
                    <w:t>Salidas de escape</w:t>
                  </w:r>
                </w:p>
              </w:tc>
              <w:tc>
                <w:tcPr>
                  <w:tcW w:w="767" w:type="pct"/>
                  <w:shd w:val="clear" w:color="auto" w:fill="FFFFFF" w:themeFill="background1"/>
                </w:tcPr>
                <w:p w14:paraId="3D040DA2" w14:textId="77777777" w:rsidR="006A78BA" w:rsidRPr="00946953" w:rsidRDefault="006A78BA" w:rsidP="003E2325">
                  <w:pPr>
                    <w:spacing w:before="60" w:after="60"/>
                    <w:jc w:val="both"/>
                    <w:rPr>
                      <w:rFonts w:asciiTheme="minorHAnsi" w:hAnsiTheme="minorHAnsi" w:cstheme="minorHAnsi"/>
                      <w:sz w:val="22"/>
                      <w:szCs w:val="22"/>
                    </w:rPr>
                  </w:pPr>
                </w:p>
              </w:tc>
              <w:tc>
                <w:tcPr>
                  <w:tcW w:w="841" w:type="pct"/>
                  <w:shd w:val="clear" w:color="auto" w:fill="FFFFFF" w:themeFill="background1"/>
                </w:tcPr>
                <w:p w14:paraId="5F8BCF59" w14:textId="77777777" w:rsidR="006A78BA" w:rsidRPr="00946953" w:rsidRDefault="006A78BA" w:rsidP="003E2325">
                  <w:pPr>
                    <w:spacing w:before="60" w:after="60"/>
                    <w:jc w:val="both"/>
                    <w:rPr>
                      <w:rFonts w:asciiTheme="minorHAnsi" w:hAnsiTheme="minorHAnsi" w:cstheme="minorHAnsi"/>
                      <w:sz w:val="22"/>
                      <w:szCs w:val="22"/>
                    </w:rPr>
                  </w:pPr>
                </w:p>
              </w:tc>
              <w:tc>
                <w:tcPr>
                  <w:tcW w:w="1948" w:type="pct"/>
                  <w:shd w:val="clear" w:color="auto" w:fill="FFFFFF" w:themeFill="background1"/>
                </w:tcPr>
                <w:p w14:paraId="119E7ED3" w14:textId="77777777" w:rsidR="006A78BA" w:rsidRPr="00946953" w:rsidRDefault="006A78BA" w:rsidP="003E2325">
                  <w:pPr>
                    <w:spacing w:before="60" w:after="60"/>
                    <w:jc w:val="both"/>
                    <w:rPr>
                      <w:rFonts w:asciiTheme="minorHAnsi" w:hAnsiTheme="minorHAnsi" w:cstheme="minorHAnsi"/>
                      <w:sz w:val="22"/>
                      <w:szCs w:val="22"/>
                    </w:rPr>
                  </w:pPr>
                </w:p>
              </w:tc>
            </w:tr>
            <w:tr w:rsidR="006A78BA" w:rsidRPr="002823E8" w14:paraId="13A3708A" w14:textId="77777777" w:rsidTr="0061168E">
              <w:tc>
                <w:tcPr>
                  <w:tcW w:w="1444" w:type="pct"/>
                </w:tcPr>
                <w:p w14:paraId="67BA8813" w14:textId="77777777" w:rsidR="006A78BA" w:rsidRPr="00946953" w:rsidRDefault="006A78BA" w:rsidP="00DE748D">
                  <w:pPr>
                    <w:spacing w:before="60" w:after="60"/>
                    <w:rPr>
                      <w:rFonts w:asciiTheme="minorHAnsi" w:hAnsiTheme="minorHAnsi" w:cstheme="minorHAnsi"/>
                      <w:b/>
                      <w:sz w:val="22"/>
                      <w:szCs w:val="22"/>
                    </w:rPr>
                  </w:pPr>
                  <w:r w:rsidRPr="00946953">
                    <w:rPr>
                      <w:rFonts w:asciiTheme="minorHAnsi" w:hAnsiTheme="minorHAnsi" w:cstheme="minorHAnsi"/>
                      <w:b/>
                      <w:sz w:val="22"/>
                      <w:szCs w:val="22"/>
                    </w:rPr>
                    <w:t xml:space="preserve">Zonas de seguridad exteriores </w:t>
                  </w:r>
                </w:p>
              </w:tc>
              <w:tc>
                <w:tcPr>
                  <w:tcW w:w="767" w:type="pct"/>
                  <w:shd w:val="clear" w:color="auto" w:fill="FFFFFF" w:themeFill="background1"/>
                </w:tcPr>
                <w:p w14:paraId="7A032647" w14:textId="77777777" w:rsidR="006A78BA" w:rsidRPr="00946953" w:rsidRDefault="006A78BA" w:rsidP="003E2325">
                  <w:pPr>
                    <w:spacing w:before="60" w:after="60"/>
                    <w:jc w:val="both"/>
                    <w:rPr>
                      <w:rFonts w:asciiTheme="minorHAnsi" w:hAnsiTheme="minorHAnsi" w:cstheme="minorHAnsi"/>
                      <w:sz w:val="22"/>
                      <w:szCs w:val="22"/>
                    </w:rPr>
                  </w:pPr>
                </w:p>
              </w:tc>
              <w:tc>
                <w:tcPr>
                  <w:tcW w:w="841" w:type="pct"/>
                  <w:shd w:val="clear" w:color="auto" w:fill="FFFFFF" w:themeFill="background1"/>
                </w:tcPr>
                <w:p w14:paraId="65E068C7" w14:textId="77777777" w:rsidR="006A78BA" w:rsidRPr="00946953" w:rsidRDefault="006A78BA" w:rsidP="003E2325">
                  <w:pPr>
                    <w:spacing w:before="60" w:after="60"/>
                    <w:jc w:val="both"/>
                    <w:rPr>
                      <w:rFonts w:asciiTheme="minorHAnsi" w:hAnsiTheme="minorHAnsi" w:cstheme="minorHAnsi"/>
                      <w:sz w:val="22"/>
                      <w:szCs w:val="22"/>
                    </w:rPr>
                  </w:pPr>
                </w:p>
              </w:tc>
              <w:tc>
                <w:tcPr>
                  <w:tcW w:w="1948" w:type="pct"/>
                  <w:shd w:val="clear" w:color="auto" w:fill="FFFFFF" w:themeFill="background1"/>
                </w:tcPr>
                <w:p w14:paraId="6D208537" w14:textId="77777777" w:rsidR="006A78BA" w:rsidRPr="00946953" w:rsidRDefault="006A78BA" w:rsidP="003E2325">
                  <w:pPr>
                    <w:spacing w:before="60" w:after="60"/>
                    <w:jc w:val="both"/>
                    <w:rPr>
                      <w:rFonts w:asciiTheme="minorHAnsi" w:hAnsiTheme="minorHAnsi" w:cstheme="minorHAnsi"/>
                      <w:sz w:val="22"/>
                      <w:szCs w:val="22"/>
                    </w:rPr>
                  </w:pPr>
                </w:p>
              </w:tc>
            </w:tr>
            <w:tr w:rsidR="006A78BA" w:rsidRPr="002823E8" w14:paraId="4DE800BD" w14:textId="77777777" w:rsidTr="0061168E">
              <w:tc>
                <w:tcPr>
                  <w:tcW w:w="1444" w:type="pct"/>
                </w:tcPr>
                <w:p w14:paraId="002124CB" w14:textId="77777777" w:rsidR="006A78BA" w:rsidRPr="00946953" w:rsidRDefault="006A78BA" w:rsidP="00DE748D">
                  <w:pPr>
                    <w:spacing w:before="60" w:after="60"/>
                    <w:rPr>
                      <w:rFonts w:asciiTheme="minorHAnsi" w:hAnsiTheme="minorHAnsi" w:cstheme="minorHAnsi"/>
                      <w:b/>
                      <w:sz w:val="22"/>
                      <w:szCs w:val="22"/>
                    </w:rPr>
                  </w:pPr>
                  <w:r w:rsidRPr="00946953">
                    <w:rPr>
                      <w:rFonts w:asciiTheme="minorHAnsi" w:hAnsiTheme="minorHAnsi" w:cstheme="minorHAnsi"/>
                      <w:b/>
                      <w:sz w:val="22"/>
                      <w:szCs w:val="22"/>
                    </w:rPr>
                    <w:t>Zonas de seguridad interiores</w:t>
                  </w:r>
                </w:p>
              </w:tc>
              <w:tc>
                <w:tcPr>
                  <w:tcW w:w="767" w:type="pct"/>
                  <w:shd w:val="clear" w:color="auto" w:fill="FFFFFF" w:themeFill="background1"/>
                </w:tcPr>
                <w:p w14:paraId="128D3E3D" w14:textId="77777777" w:rsidR="006A78BA" w:rsidRPr="00946953" w:rsidRDefault="006A78BA" w:rsidP="003E2325">
                  <w:pPr>
                    <w:spacing w:before="60" w:after="60"/>
                    <w:jc w:val="both"/>
                    <w:rPr>
                      <w:rFonts w:asciiTheme="minorHAnsi" w:hAnsiTheme="minorHAnsi" w:cstheme="minorHAnsi"/>
                      <w:sz w:val="22"/>
                      <w:szCs w:val="22"/>
                    </w:rPr>
                  </w:pPr>
                </w:p>
              </w:tc>
              <w:tc>
                <w:tcPr>
                  <w:tcW w:w="841" w:type="pct"/>
                  <w:shd w:val="clear" w:color="auto" w:fill="FFFFFF" w:themeFill="background1"/>
                </w:tcPr>
                <w:p w14:paraId="4F99705E" w14:textId="77777777" w:rsidR="006A78BA" w:rsidRPr="00946953" w:rsidRDefault="006A78BA" w:rsidP="003E2325">
                  <w:pPr>
                    <w:spacing w:before="60" w:after="60"/>
                    <w:jc w:val="both"/>
                    <w:rPr>
                      <w:rFonts w:asciiTheme="minorHAnsi" w:hAnsiTheme="minorHAnsi" w:cstheme="minorHAnsi"/>
                      <w:sz w:val="22"/>
                      <w:szCs w:val="22"/>
                    </w:rPr>
                  </w:pPr>
                </w:p>
              </w:tc>
              <w:tc>
                <w:tcPr>
                  <w:tcW w:w="1948" w:type="pct"/>
                  <w:shd w:val="clear" w:color="auto" w:fill="FFFFFF" w:themeFill="background1"/>
                </w:tcPr>
                <w:p w14:paraId="4C78B5EC" w14:textId="77777777" w:rsidR="006A78BA" w:rsidRPr="00946953" w:rsidRDefault="006A78BA" w:rsidP="003E2325">
                  <w:pPr>
                    <w:spacing w:before="60" w:after="60"/>
                    <w:jc w:val="both"/>
                    <w:rPr>
                      <w:rFonts w:asciiTheme="minorHAnsi" w:hAnsiTheme="minorHAnsi" w:cstheme="minorHAnsi"/>
                      <w:sz w:val="22"/>
                      <w:szCs w:val="22"/>
                    </w:rPr>
                  </w:pPr>
                </w:p>
              </w:tc>
            </w:tr>
            <w:tr w:rsidR="006A78BA" w:rsidRPr="002823E8" w14:paraId="721D85E5" w14:textId="77777777" w:rsidTr="0061168E">
              <w:tc>
                <w:tcPr>
                  <w:tcW w:w="1444" w:type="pct"/>
                </w:tcPr>
                <w:p w14:paraId="587142FA" w14:textId="77777777" w:rsidR="006A78BA" w:rsidRPr="00D87F37" w:rsidRDefault="006A78BA" w:rsidP="00DF1007">
                  <w:pPr>
                    <w:spacing w:before="60" w:after="60"/>
                    <w:rPr>
                      <w:rFonts w:asciiTheme="minorHAnsi" w:hAnsiTheme="minorHAnsi" w:cstheme="minorHAnsi"/>
                      <w:b/>
                    </w:rPr>
                  </w:pPr>
                  <w:r>
                    <w:rPr>
                      <w:rFonts w:asciiTheme="minorHAnsi" w:hAnsiTheme="minorHAnsi" w:cstheme="minorHAnsi"/>
                      <w:i/>
                      <w:color w:val="0070C0"/>
                      <w:sz w:val="20"/>
                    </w:rPr>
                    <w:t>Otra</w:t>
                  </w:r>
                </w:p>
              </w:tc>
              <w:tc>
                <w:tcPr>
                  <w:tcW w:w="767" w:type="pct"/>
                  <w:shd w:val="clear" w:color="auto" w:fill="FFFFFF" w:themeFill="background1"/>
                </w:tcPr>
                <w:p w14:paraId="0C235561" w14:textId="77777777" w:rsidR="006A78BA" w:rsidRPr="00D87F37" w:rsidRDefault="006A78BA" w:rsidP="00DF1007">
                  <w:pPr>
                    <w:spacing w:before="60" w:after="60"/>
                    <w:jc w:val="both"/>
                    <w:rPr>
                      <w:rFonts w:asciiTheme="minorHAnsi" w:hAnsiTheme="minorHAnsi" w:cstheme="minorHAnsi"/>
                    </w:rPr>
                  </w:pPr>
                </w:p>
              </w:tc>
              <w:tc>
                <w:tcPr>
                  <w:tcW w:w="841" w:type="pct"/>
                  <w:shd w:val="clear" w:color="auto" w:fill="FFFFFF" w:themeFill="background1"/>
                </w:tcPr>
                <w:p w14:paraId="428F1493" w14:textId="77777777" w:rsidR="006A78BA" w:rsidRPr="00D87F37" w:rsidRDefault="006A78BA" w:rsidP="00DF1007">
                  <w:pPr>
                    <w:spacing w:before="60" w:after="60"/>
                    <w:jc w:val="both"/>
                    <w:rPr>
                      <w:rFonts w:asciiTheme="minorHAnsi" w:hAnsiTheme="minorHAnsi" w:cstheme="minorHAnsi"/>
                    </w:rPr>
                  </w:pPr>
                </w:p>
              </w:tc>
              <w:tc>
                <w:tcPr>
                  <w:tcW w:w="1948" w:type="pct"/>
                  <w:shd w:val="clear" w:color="auto" w:fill="FFFFFF" w:themeFill="background1"/>
                </w:tcPr>
                <w:p w14:paraId="061516EF" w14:textId="77777777" w:rsidR="006A78BA" w:rsidRPr="00D87F37" w:rsidRDefault="006A78BA" w:rsidP="00DF1007">
                  <w:pPr>
                    <w:spacing w:before="60" w:after="60"/>
                    <w:jc w:val="both"/>
                    <w:rPr>
                      <w:rFonts w:asciiTheme="minorHAnsi" w:hAnsiTheme="minorHAnsi" w:cstheme="minorHAnsi"/>
                    </w:rPr>
                  </w:pPr>
                </w:p>
              </w:tc>
            </w:tr>
          </w:tbl>
          <w:p w14:paraId="71A68F6F" w14:textId="77777777" w:rsidR="00B9523D" w:rsidRDefault="00B9523D" w:rsidP="00B9523D">
            <w:pPr>
              <w:jc w:val="both"/>
              <w:rPr>
                <w:rFonts w:asciiTheme="minorHAnsi" w:hAnsiTheme="minorHAnsi" w:cstheme="minorHAnsi"/>
                <w:bCs/>
              </w:rPr>
            </w:pPr>
          </w:p>
          <w:tbl>
            <w:tblPr>
              <w:tblStyle w:val="Tablaconcuadrcula"/>
              <w:tblW w:w="4941"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38"/>
              <w:gridCol w:w="6497"/>
            </w:tblGrid>
            <w:tr w:rsidR="00D307F8" w14:paraId="6CB0BFEC" w14:textId="77777777" w:rsidTr="0061168E">
              <w:tc>
                <w:tcPr>
                  <w:tcW w:w="1444" w:type="pct"/>
                </w:tcPr>
                <w:p w14:paraId="1DD98F3C" w14:textId="77777777" w:rsidR="00D307F8" w:rsidRPr="00946953" w:rsidRDefault="00D307F8" w:rsidP="00101874">
                  <w:pPr>
                    <w:spacing w:before="60" w:after="60"/>
                    <w:rPr>
                      <w:rFonts w:asciiTheme="minorHAnsi" w:hAnsiTheme="minorHAnsi" w:cstheme="minorHAnsi"/>
                      <w:i/>
                      <w:color w:val="0070C0"/>
                      <w:sz w:val="22"/>
                      <w:szCs w:val="22"/>
                    </w:rPr>
                  </w:pPr>
                  <w:r w:rsidRPr="00946953">
                    <w:rPr>
                      <w:rFonts w:asciiTheme="minorHAnsi" w:hAnsiTheme="minorHAnsi" w:cstheme="minorHAnsi"/>
                      <w:b/>
                      <w:sz w:val="22"/>
                      <w:szCs w:val="22"/>
                    </w:rPr>
                    <w:t>Sistema de Alarma para la evacuación</w:t>
                  </w:r>
                </w:p>
              </w:tc>
              <w:tc>
                <w:tcPr>
                  <w:tcW w:w="3556" w:type="pct"/>
                  <w:shd w:val="clear" w:color="auto" w:fill="FFFFFF" w:themeFill="background1"/>
                </w:tcPr>
                <w:p w14:paraId="3E58B8A7" w14:textId="77777777" w:rsidR="00CD5E0A" w:rsidRDefault="00D307F8" w:rsidP="001709CC">
                  <w:pPr>
                    <w:jc w:val="both"/>
                    <w:rPr>
                      <w:rStyle w:val="Refdecomentario"/>
                    </w:rPr>
                  </w:pPr>
                  <w:r w:rsidRPr="00D307F8">
                    <w:rPr>
                      <w:rFonts w:asciiTheme="minorHAnsi" w:hAnsiTheme="minorHAnsi" w:cstheme="minorHAnsi"/>
                      <w:i/>
                      <w:color w:val="0070C0"/>
                      <w:sz w:val="20"/>
                      <w:szCs w:val="20"/>
                    </w:rPr>
                    <w:t>Describir</w:t>
                  </w:r>
                  <w:r w:rsidR="0031399E" w:rsidRPr="001709CC">
                    <w:rPr>
                      <w:rFonts w:asciiTheme="minorHAnsi" w:hAnsiTheme="minorHAnsi" w:cstheme="minorHAnsi"/>
                      <w:i/>
                      <w:color w:val="0070C0"/>
                      <w:sz w:val="20"/>
                      <w:szCs w:val="20"/>
                    </w:rPr>
                    <w:t xml:space="preserve"> el sistema de alarma (sonor</w:t>
                  </w:r>
                  <w:r w:rsidR="002023C3">
                    <w:rPr>
                      <w:rFonts w:asciiTheme="minorHAnsi" w:hAnsiTheme="minorHAnsi" w:cstheme="minorHAnsi"/>
                      <w:i/>
                      <w:color w:val="0070C0"/>
                      <w:sz w:val="20"/>
                      <w:szCs w:val="20"/>
                    </w:rPr>
                    <w:t>a</w:t>
                  </w:r>
                  <w:r w:rsidR="0031399E" w:rsidRPr="001709CC">
                    <w:rPr>
                      <w:rFonts w:asciiTheme="minorHAnsi" w:hAnsiTheme="minorHAnsi" w:cstheme="minorHAnsi"/>
                      <w:i/>
                      <w:color w:val="0070C0"/>
                      <w:sz w:val="20"/>
                      <w:szCs w:val="20"/>
                    </w:rPr>
                    <w:t>, lumínic</w:t>
                  </w:r>
                  <w:r w:rsidR="002023C3">
                    <w:rPr>
                      <w:rFonts w:asciiTheme="minorHAnsi" w:hAnsiTheme="minorHAnsi" w:cstheme="minorHAnsi"/>
                      <w:i/>
                      <w:color w:val="0070C0"/>
                      <w:sz w:val="20"/>
                      <w:szCs w:val="20"/>
                    </w:rPr>
                    <w:t>a</w:t>
                  </w:r>
                  <w:r w:rsidR="0031399E" w:rsidRPr="001709CC">
                    <w:rPr>
                      <w:rFonts w:asciiTheme="minorHAnsi" w:hAnsiTheme="minorHAnsi" w:cstheme="minorHAnsi"/>
                      <w:i/>
                      <w:color w:val="0070C0"/>
                      <w:sz w:val="20"/>
                      <w:szCs w:val="20"/>
                    </w:rPr>
                    <w:t>, otro) disponible para la evacuación</w:t>
                  </w:r>
                </w:p>
              </w:tc>
            </w:tr>
          </w:tbl>
          <w:p w14:paraId="53BFB818" w14:textId="77777777" w:rsidR="00D307F8" w:rsidRDefault="00D307F8" w:rsidP="00B9523D">
            <w:pPr>
              <w:jc w:val="both"/>
              <w:rPr>
                <w:rFonts w:asciiTheme="minorHAnsi" w:hAnsiTheme="minorHAnsi" w:cstheme="minorHAnsi"/>
                <w:bCs/>
              </w:rPr>
            </w:pPr>
          </w:p>
          <w:p w14:paraId="7D065831" w14:textId="77777777" w:rsidR="00D307F8" w:rsidRDefault="00D307F8" w:rsidP="00B9523D">
            <w:pPr>
              <w:jc w:val="both"/>
              <w:rPr>
                <w:rFonts w:asciiTheme="minorHAnsi" w:hAnsiTheme="minorHAnsi" w:cstheme="minorHAnsi"/>
                <w:bCs/>
              </w:rPr>
            </w:pPr>
          </w:p>
          <w:p w14:paraId="77724A15" w14:textId="77777777" w:rsidR="00D32626" w:rsidRDefault="00D32626" w:rsidP="002F6868">
            <w:pPr>
              <w:pStyle w:val="Prrafodelista"/>
              <w:numPr>
                <w:ilvl w:val="0"/>
                <w:numId w:val="15"/>
              </w:numPr>
              <w:jc w:val="both"/>
              <w:rPr>
                <w:rFonts w:asciiTheme="minorHAnsi" w:hAnsiTheme="minorHAnsi" w:cstheme="minorHAnsi"/>
                <w:b/>
                <w:bCs/>
                <w:lang w:val="es-CL"/>
              </w:rPr>
            </w:pPr>
            <w:r w:rsidRPr="00946953">
              <w:rPr>
                <w:rFonts w:asciiTheme="minorHAnsi" w:hAnsiTheme="minorHAnsi" w:cstheme="minorHAnsi"/>
                <w:b/>
                <w:bCs/>
                <w:sz w:val="22"/>
                <w:szCs w:val="22"/>
                <w:lang w:val="es-CL"/>
              </w:rPr>
              <w:t>Capacidades de la Comunidad</w:t>
            </w:r>
            <w:r w:rsidR="00647116" w:rsidRPr="00946953">
              <w:rPr>
                <w:rFonts w:asciiTheme="minorHAnsi" w:hAnsiTheme="minorHAnsi" w:cstheme="minorHAnsi"/>
                <w:b/>
                <w:bCs/>
                <w:sz w:val="22"/>
                <w:szCs w:val="22"/>
                <w:lang w:val="es-CL"/>
              </w:rPr>
              <w:t xml:space="preserve">, </w:t>
            </w:r>
            <w:r w:rsidR="00647116" w:rsidRPr="00A7782A">
              <w:rPr>
                <w:rFonts w:asciiTheme="minorHAnsi" w:hAnsiTheme="minorHAnsi" w:cstheme="minorHAnsi"/>
                <w:i/>
                <w:color w:val="0070C0"/>
                <w:sz w:val="20"/>
                <w:szCs w:val="20"/>
              </w:rPr>
              <w:t>por ejemplo: agentes comunitarios capacitados en salud y G</w:t>
            </w:r>
            <w:r w:rsidR="00A66F9C">
              <w:rPr>
                <w:rFonts w:asciiTheme="minorHAnsi" w:hAnsiTheme="minorHAnsi" w:cstheme="minorHAnsi"/>
                <w:i/>
                <w:color w:val="0070C0"/>
                <w:sz w:val="20"/>
                <w:szCs w:val="20"/>
              </w:rPr>
              <w:t xml:space="preserve">estión del </w:t>
            </w:r>
            <w:r w:rsidR="00647116" w:rsidRPr="00A7782A">
              <w:rPr>
                <w:rFonts w:asciiTheme="minorHAnsi" w:hAnsiTheme="minorHAnsi" w:cstheme="minorHAnsi"/>
                <w:i/>
                <w:color w:val="0070C0"/>
                <w:sz w:val="20"/>
                <w:szCs w:val="20"/>
              </w:rPr>
              <w:t>R</w:t>
            </w:r>
            <w:r w:rsidR="00A66F9C">
              <w:rPr>
                <w:rFonts w:asciiTheme="minorHAnsi" w:hAnsiTheme="minorHAnsi" w:cstheme="minorHAnsi"/>
                <w:i/>
                <w:color w:val="0070C0"/>
                <w:sz w:val="20"/>
                <w:szCs w:val="20"/>
              </w:rPr>
              <w:t xml:space="preserve">iesgo de </w:t>
            </w:r>
            <w:r w:rsidR="00647116" w:rsidRPr="00A7782A">
              <w:rPr>
                <w:rFonts w:asciiTheme="minorHAnsi" w:hAnsiTheme="minorHAnsi" w:cstheme="minorHAnsi"/>
                <w:i/>
                <w:color w:val="0070C0"/>
                <w:sz w:val="20"/>
                <w:szCs w:val="20"/>
              </w:rPr>
              <w:t>D</w:t>
            </w:r>
            <w:r w:rsidR="00A66F9C">
              <w:rPr>
                <w:rFonts w:asciiTheme="minorHAnsi" w:hAnsiTheme="minorHAnsi" w:cstheme="minorHAnsi"/>
                <w:i/>
                <w:color w:val="0070C0"/>
                <w:sz w:val="20"/>
                <w:szCs w:val="20"/>
              </w:rPr>
              <w:t>esastres</w:t>
            </w:r>
            <w:r w:rsidR="00647116" w:rsidRPr="00A7782A">
              <w:rPr>
                <w:rFonts w:asciiTheme="minorHAnsi" w:hAnsiTheme="minorHAnsi" w:cstheme="minorHAnsi"/>
                <w:i/>
                <w:color w:val="0070C0"/>
                <w:sz w:val="20"/>
                <w:szCs w:val="20"/>
              </w:rPr>
              <w:t>.</w:t>
            </w:r>
          </w:p>
          <w:tbl>
            <w:tblPr>
              <w:tblStyle w:val="Tablaconcuadrcul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38"/>
              <w:gridCol w:w="6606"/>
            </w:tblGrid>
            <w:tr w:rsidR="00A66F9C" w:rsidRPr="00946953" w14:paraId="20A2D691" w14:textId="77777777" w:rsidTr="00D504B1">
              <w:tc>
                <w:tcPr>
                  <w:tcW w:w="1427" w:type="pct"/>
                  <w:vAlign w:val="center"/>
                </w:tcPr>
                <w:p w14:paraId="7232B38B" w14:textId="77777777" w:rsidR="00A66F9C" w:rsidRPr="00946953" w:rsidRDefault="00A66F9C" w:rsidP="00D504B1">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Capacidad</w:t>
                  </w:r>
                </w:p>
              </w:tc>
              <w:tc>
                <w:tcPr>
                  <w:tcW w:w="3573" w:type="pct"/>
                  <w:vAlign w:val="center"/>
                </w:tcPr>
                <w:p w14:paraId="1E1EDA21" w14:textId="77777777" w:rsidR="00A66F9C" w:rsidRPr="00946953" w:rsidRDefault="00A66F9C" w:rsidP="00D504B1">
                  <w:pPr>
                    <w:spacing w:before="60" w:after="60"/>
                    <w:jc w:val="center"/>
                    <w:rPr>
                      <w:rFonts w:asciiTheme="minorHAnsi" w:hAnsiTheme="minorHAnsi" w:cstheme="minorHAnsi"/>
                      <w:b/>
                      <w:sz w:val="22"/>
                      <w:szCs w:val="22"/>
                    </w:rPr>
                  </w:pPr>
                  <w:r w:rsidRPr="00946953">
                    <w:rPr>
                      <w:rFonts w:asciiTheme="minorHAnsi" w:hAnsiTheme="minorHAnsi" w:cstheme="minorHAnsi"/>
                      <w:b/>
                      <w:sz w:val="22"/>
                      <w:szCs w:val="22"/>
                    </w:rPr>
                    <w:t>Descripción</w:t>
                  </w:r>
                </w:p>
              </w:tc>
            </w:tr>
            <w:tr w:rsidR="00A66F9C" w:rsidRPr="00946953" w14:paraId="3531A67E" w14:textId="77777777" w:rsidTr="0061168E">
              <w:tc>
                <w:tcPr>
                  <w:tcW w:w="1427" w:type="pct"/>
                  <w:shd w:val="clear" w:color="auto" w:fill="FFFFFF" w:themeFill="background1"/>
                </w:tcPr>
                <w:p w14:paraId="220E4375" w14:textId="77777777" w:rsidR="00A66F9C" w:rsidRPr="00946953" w:rsidRDefault="00A66F9C" w:rsidP="00D504B1">
                  <w:pPr>
                    <w:spacing w:before="60" w:after="60"/>
                    <w:rPr>
                      <w:rFonts w:asciiTheme="minorHAnsi" w:hAnsiTheme="minorHAnsi" w:cstheme="minorHAnsi"/>
                      <w:b/>
                      <w:sz w:val="22"/>
                      <w:szCs w:val="22"/>
                    </w:rPr>
                  </w:pPr>
                </w:p>
              </w:tc>
              <w:tc>
                <w:tcPr>
                  <w:tcW w:w="3573" w:type="pct"/>
                  <w:shd w:val="clear" w:color="auto" w:fill="FFFFFF" w:themeFill="background1"/>
                </w:tcPr>
                <w:p w14:paraId="183E9D9F" w14:textId="77777777" w:rsidR="00A66F9C" w:rsidRPr="00946953" w:rsidRDefault="00A66F9C" w:rsidP="00D504B1">
                  <w:pPr>
                    <w:spacing w:before="60" w:after="60"/>
                    <w:jc w:val="both"/>
                    <w:rPr>
                      <w:rFonts w:asciiTheme="minorHAnsi" w:hAnsiTheme="minorHAnsi" w:cstheme="minorHAnsi"/>
                      <w:sz w:val="22"/>
                      <w:szCs w:val="22"/>
                    </w:rPr>
                  </w:pPr>
                </w:p>
              </w:tc>
            </w:tr>
            <w:tr w:rsidR="00A66F9C" w:rsidRPr="002823E8" w14:paraId="2AA4C104" w14:textId="77777777" w:rsidTr="0061168E">
              <w:tc>
                <w:tcPr>
                  <w:tcW w:w="1427" w:type="pct"/>
                  <w:shd w:val="clear" w:color="auto" w:fill="FFFFFF" w:themeFill="background1"/>
                </w:tcPr>
                <w:p w14:paraId="4CCCFF6C" w14:textId="77777777" w:rsidR="00A66F9C" w:rsidRPr="00D87F37" w:rsidRDefault="00A66F9C" w:rsidP="00D504B1">
                  <w:pPr>
                    <w:spacing w:before="60" w:after="60"/>
                    <w:rPr>
                      <w:rFonts w:asciiTheme="minorHAnsi" w:hAnsiTheme="minorHAnsi" w:cstheme="minorHAnsi"/>
                      <w:b/>
                    </w:rPr>
                  </w:pPr>
                </w:p>
              </w:tc>
              <w:tc>
                <w:tcPr>
                  <w:tcW w:w="3573" w:type="pct"/>
                  <w:shd w:val="clear" w:color="auto" w:fill="FFFFFF" w:themeFill="background1"/>
                </w:tcPr>
                <w:p w14:paraId="6F6FAF4B" w14:textId="77777777" w:rsidR="00A66F9C" w:rsidRPr="00D87F37" w:rsidRDefault="00A66F9C" w:rsidP="00D504B1">
                  <w:pPr>
                    <w:spacing w:before="60" w:after="60"/>
                    <w:jc w:val="both"/>
                    <w:rPr>
                      <w:rFonts w:asciiTheme="minorHAnsi" w:hAnsiTheme="minorHAnsi" w:cstheme="minorHAnsi"/>
                    </w:rPr>
                  </w:pPr>
                </w:p>
              </w:tc>
            </w:tr>
            <w:tr w:rsidR="00A66F9C" w:rsidRPr="002823E8" w14:paraId="67E605F7" w14:textId="77777777" w:rsidTr="0061168E">
              <w:tc>
                <w:tcPr>
                  <w:tcW w:w="1427" w:type="pct"/>
                  <w:shd w:val="clear" w:color="auto" w:fill="FFFFFF" w:themeFill="background1"/>
                </w:tcPr>
                <w:p w14:paraId="0D8D782B" w14:textId="77777777" w:rsidR="00A66F9C" w:rsidRPr="00D87F37" w:rsidRDefault="00A66F9C" w:rsidP="00D504B1">
                  <w:pPr>
                    <w:spacing w:before="60" w:after="60"/>
                    <w:rPr>
                      <w:rFonts w:asciiTheme="minorHAnsi" w:hAnsiTheme="minorHAnsi" w:cstheme="minorHAnsi"/>
                      <w:b/>
                    </w:rPr>
                  </w:pPr>
                </w:p>
              </w:tc>
              <w:tc>
                <w:tcPr>
                  <w:tcW w:w="3573" w:type="pct"/>
                  <w:shd w:val="clear" w:color="auto" w:fill="FFFFFF" w:themeFill="background1"/>
                </w:tcPr>
                <w:p w14:paraId="0747C891" w14:textId="77777777" w:rsidR="00A66F9C" w:rsidRPr="00D87F37" w:rsidRDefault="00A66F9C" w:rsidP="00D504B1">
                  <w:pPr>
                    <w:spacing w:before="60" w:after="60"/>
                    <w:jc w:val="both"/>
                    <w:rPr>
                      <w:rFonts w:asciiTheme="minorHAnsi" w:hAnsiTheme="minorHAnsi" w:cstheme="minorHAnsi"/>
                    </w:rPr>
                  </w:pPr>
                </w:p>
              </w:tc>
            </w:tr>
          </w:tbl>
          <w:p w14:paraId="7E7FC3C5" w14:textId="77777777" w:rsidR="00D32626" w:rsidRDefault="00D32626" w:rsidP="00D32626">
            <w:pPr>
              <w:pStyle w:val="Prrafodelista"/>
              <w:jc w:val="both"/>
              <w:rPr>
                <w:rFonts w:asciiTheme="minorHAnsi" w:hAnsiTheme="minorHAnsi" w:cstheme="minorHAnsi"/>
                <w:b/>
                <w:bCs/>
                <w:lang w:val="es-CL"/>
              </w:rPr>
            </w:pPr>
          </w:p>
          <w:p w14:paraId="53231135" w14:textId="515EA17C" w:rsidR="00B9523D" w:rsidRPr="0061168E" w:rsidRDefault="00B50BBE" w:rsidP="0061168E">
            <w:pPr>
              <w:pStyle w:val="Prrafodelista"/>
              <w:numPr>
                <w:ilvl w:val="0"/>
                <w:numId w:val="15"/>
              </w:numPr>
              <w:jc w:val="both"/>
              <w:rPr>
                <w:rFonts w:asciiTheme="minorHAnsi" w:hAnsiTheme="minorHAnsi" w:cstheme="minorHAnsi"/>
                <w:bCs/>
              </w:rPr>
            </w:pPr>
            <w:r w:rsidRPr="0061168E">
              <w:rPr>
                <w:rFonts w:asciiTheme="minorHAnsi" w:hAnsiTheme="minorHAnsi" w:cstheme="minorHAnsi"/>
                <w:b/>
                <w:bCs/>
                <w:sz w:val="22"/>
                <w:szCs w:val="22"/>
                <w:lang w:val="es-CL"/>
              </w:rPr>
              <w:t>Otros</w:t>
            </w:r>
            <w:r w:rsidR="00647116" w:rsidRPr="0061168E">
              <w:rPr>
                <w:rFonts w:asciiTheme="minorHAnsi" w:hAnsiTheme="minorHAnsi" w:cstheme="minorHAnsi"/>
                <w:b/>
                <w:bCs/>
                <w:sz w:val="22"/>
                <w:szCs w:val="22"/>
                <w:lang w:val="es-CL"/>
              </w:rPr>
              <w:t xml:space="preserve">, </w:t>
            </w:r>
            <w:r w:rsidRPr="0061168E">
              <w:rPr>
                <w:rFonts w:asciiTheme="minorHAnsi" w:hAnsiTheme="minorHAnsi" w:cstheme="minorHAnsi"/>
                <w:i/>
                <w:color w:val="0070C0"/>
                <w:sz w:val="20"/>
                <w:szCs w:val="20"/>
              </w:rPr>
              <w:t xml:space="preserve">En este punto se </w:t>
            </w:r>
            <w:r w:rsidR="00647116" w:rsidRPr="0061168E">
              <w:rPr>
                <w:rFonts w:asciiTheme="minorHAnsi" w:hAnsiTheme="minorHAnsi" w:cstheme="minorHAnsi"/>
                <w:i/>
                <w:color w:val="0070C0"/>
                <w:sz w:val="20"/>
                <w:szCs w:val="20"/>
              </w:rPr>
              <w:t>sugiere</w:t>
            </w:r>
            <w:r w:rsidRPr="0061168E">
              <w:rPr>
                <w:rFonts w:asciiTheme="minorHAnsi" w:hAnsiTheme="minorHAnsi" w:cstheme="minorHAnsi"/>
                <w:i/>
                <w:color w:val="0070C0"/>
                <w:sz w:val="20"/>
                <w:szCs w:val="20"/>
              </w:rPr>
              <w:t xml:space="preserve"> agregar otros recursos y capacidades que se consideren </w:t>
            </w:r>
            <w:r w:rsidR="00647116" w:rsidRPr="0061168E">
              <w:rPr>
                <w:rFonts w:asciiTheme="minorHAnsi" w:hAnsiTheme="minorHAnsi" w:cstheme="minorHAnsi"/>
                <w:i/>
                <w:color w:val="0070C0"/>
                <w:sz w:val="20"/>
                <w:szCs w:val="20"/>
              </w:rPr>
              <w:t>útiles</w:t>
            </w:r>
            <w:r w:rsidRPr="0061168E">
              <w:rPr>
                <w:rFonts w:asciiTheme="minorHAnsi" w:hAnsiTheme="minorHAnsi" w:cstheme="minorHAnsi"/>
                <w:i/>
                <w:color w:val="0070C0"/>
                <w:sz w:val="20"/>
                <w:szCs w:val="20"/>
              </w:rPr>
              <w:t xml:space="preserve"> para la respuesta a emergencias y desastres.</w:t>
            </w:r>
            <w:r w:rsidR="0061168E" w:rsidRPr="0061168E">
              <w:rPr>
                <w:rFonts w:asciiTheme="minorHAnsi" w:hAnsiTheme="minorHAnsi" w:cstheme="minorHAnsi"/>
                <w:i/>
                <w:color w:val="0070C0"/>
                <w:sz w:val="20"/>
                <w:szCs w:val="20"/>
              </w:rPr>
              <w:t xml:space="preserve"> Por ejemplo: convenios con universidades u otras del </w:t>
            </w:r>
            <w:proofErr w:type="spellStart"/>
            <w:r w:rsidR="0061168E" w:rsidRPr="0061168E">
              <w:rPr>
                <w:rFonts w:asciiTheme="minorHAnsi" w:hAnsiTheme="minorHAnsi" w:cstheme="minorHAnsi"/>
                <w:i/>
                <w:color w:val="0070C0"/>
                <w:sz w:val="20"/>
                <w:szCs w:val="20"/>
              </w:rPr>
              <w:t>intersector</w:t>
            </w:r>
            <w:proofErr w:type="spellEnd"/>
            <w:r w:rsidR="0061168E" w:rsidRPr="0061168E">
              <w:rPr>
                <w:rFonts w:asciiTheme="minorHAnsi" w:hAnsiTheme="minorHAnsi" w:cstheme="minorHAnsi"/>
                <w:i/>
                <w:color w:val="0070C0"/>
                <w:sz w:val="20"/>
                <w:szCs w:val="20"/>
              </w:rPr>
              <w:t xml:space="preserve"> local.</w:t>
            </w:r>
          </w:p>
          <w:tbl>
            <w:tblPr>
              <w:tblStyle w:val="Tablaconcuadrcul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38"/>
              <w:gridCol w:w="6606"/>
            </w:tblGrid>
            <w:tr w:rsidR="00647116" w:rsidRPr="002823E8" w14:paraId="0377D764" w14:textId="77777777" w:rsidTr="00647116">
              <w:tc>
                <w:tcPr>
                  <w:tcW w:w="1427" w:type="pct"/>
                  <w:vAlign w:val="center"/>
                </w:tcPr>
                <w:p w14:paraId="648FD774" w14:textId="77777777" w:rsidR="00647116" w:rsidRPr="00D87F37" w:rsidRDefault="00647116" w:rsidP="003E2325">
                  <w:pPr>
                    <w:spacing w:before="60" w:after="60"/>
                    <w:jc w:val="center"/>
                    <w:rPr>
                      <w:rFonts w:asciiTheme="minorHAnsi" w:hAnsiTheme="minorHAnsi" w:cstheme="minorHAnsi"/>
                      <w:b/>
                    </w:rPr>
                  </w:pPr>
                  <w:r>
                    <w:rPr>
                      <w:rFonts w:asciiTheme="minorHAnsi" w:hAnsiTheme="minorHAnsi" w:cstheme="minorHAnsi"/>
                      <w:b/>
                    </w:rPr>
                    <w:t>Capacidad</w:t>
                  </w:r>
                </w:p>
              </w:tc>
              <w:tc>
                <w:tcPr>
                  <w:tcW w:w="3573" w:type="pct"/>
                  <w:vAlign w:val="center"/>
                </w:tcPr>
                <w:p w14:paraId="7D49636A" w14:textId="77777777" w:rsidR="00647116" w:rsidRPr="00D87F37" w:rsidRDefault="00647116" w:rsidP="003E2325">
                  <w:pPr>
                    <w:spacing w:before="60" w:after="60"/>
                    <w:jc w:val="center"/>
                    <w:rPr>
                      <w:rFonts w:asciiTheme="minorHAnsi" w:hAnsiTheme="minorHAnsi" w:cstheme="minorHAnsi"/>
                      <w:b/>
                    </w:rPr>
                  </w:pPr>
                  <w:r>
                    <w:rPr>
                      <w:rFonts w:asciiTheme="minorHAnsi" w:hAnsiTheme="minorHAnsi" w:cstheme="minorHAnsi"/>
                      <w:b/>
                    </w:rPr>
                    <w:t>Descripción</w:t>
                  </w:r>
                </w:p>
              </w:tc>
            </w:tr>
            <w:tr w:rsidR="00647116" w:rsidRPr="002823E8" w14:paraId="1C5EF5DF" w14:textId="77777777" w:rsidTr="0061168E">
              <w:tc>
                <w:tcPr>
                  <w:tcW w:w="1427" w:type="pct"/>
                  <w:shd w:val="clear" w:color="auto" w:fill="FFFFFF" w:themeFill="background1"/>
                </w:tcPr>
                <w:p w14:paraId="278ED0CD" w14:textId="77777777" w:rsidR="00647116" w:rsidRPr="00D87F37" w:rsidRDefault="00647116" w:rsidP="003E2325">
                  <w:pPr>
                    <w:spacing w:before="60" w:after="60"/>
                    <w:rPr>
                      <w:rFonts w:asciiTheme="minorHAnsi" w:hAnsiTheme="minorHAnsi" w:cstheme="minorHAnsi"/>
                      <w:b/>
                    </w:rPr>
                  </w:pPr>
                </w:p>
              </w:tc>
              <w:tc>
                <w:tcPr>
                  <w:tcW w:w="3573" w:type="pct"/>
                  <w:shd w:val="clear" w:color="auto" w:fill="FFFFFF" w:themeFill="background1"/>
                </w:tcPr>
                <w:p w14:paraId="2CED082A" w14:textId="77777777" w:rsidR="00647116" w:rsidRPr="00D87F37" w:rsidRDefault="00647116" w:rsidP="003E2325">
                  <w:pPr>
                    <w:spacing w:before="60" w:after="60"/>
                    <w:jc w:val="both"/>
                    <w:rPr>
                      <w:rFonts w:asciiTheme="minorHAnsi" w:hAnsiTheme="minorHAnsi" w:cstheme="minorHAnsi"/>
                    </w:rPr>
                  </w:pPr>
                </w:p>
              </w:tc>
            </w:tr>
            <w:tr w:rsidR="00647116" w:rsidRPr="002823E8" w14:paraId="1F75E63C" w14:textId="77777777" w:rsidTr="0061168E">
              <w:tc>
                <w:tcPr>
                  <w:tcW w:w="1427" w:type="pct"/>
                  <w:shd w:val="clear" w:color="auto" w:fill="FFFFFF" w:themeFill="background1"/>
                </w:tcPr>
                <w:p w14:paraId="020B31D9" w14:textId="77777777" w:rsidR="00647116" w:rsidRPr="00D87F37" w:rsidRDefault="00647116" w:rsidP="003E2325">
                  <w:pPr>
                    <w:spacing w:before="60" w:after="60"/>
                    <w:rPr>
                      <w:rFonts w:asciiTheme="minorHAnsi" w:hAnsiTheme="minorHAnsi" w:cstheme="minorHAnsi"/>
                      <w:b/>
                    </w:rPr>
                  </w:pPr>
                </w:p>
              </w:tc>
              <w:tc>
                <w:tcPr>
                  <w:tcW w:w="3573" w:type="pct"/>
                  <w:shd w:val="clear" w:color="auto" w:fill="FFFFFF" w:themeFill="background1"/>
                </w:tcPr>
                <w:p w14:paraId="02841067" w14:textId="77777777" w:rsidR="00647116" w:rsidRPr="00D87F37" w:rsidRDefault="00647116" w:rsidP="003E2325">
                  <w:pPr>
                    <w:spacing w:before="60" w:after="60"/>
                    <w:jc w:val="both"/>
                    <w:rPr>
                      <w:rFonts w:asciiTheme="minorHAnsi" w:hAnsiTheme="minorHAnsi" w:cstheme="minorHAnsi"/>
                    </w:rPr>
                  </w:pPr>
                </w:p>
              </w:tc>
            </w:tr>
            <w:tr w:rsidR="00647116" w:rsidRPr="002823E8" w14:paraId="1227FBA6" w14:textId="77777777" w:rsidTr="0061168E">
              <w:tc>
                <w:tcPr>
                  <w:tcW w:w="1427" w:type="pct"/>
                  <w:shd w:val="clear" w:color="auto" w:fill="FFFFFF" w:themeFill="background1"/>
                </w:tcPr>
                <w:p w14:paraId="090E59B9" w14:textId="77777777" w:rsidR="00647116" w:rsidRPr="00D87F37" w:rsidRDefault="00647116" w:rsidP="003E2325">
                  <w:pPr>
                    <w:spacing w:before="60" w:after="60"/>
                    <w:rPr>
                      <w:rFonts w:asciiTheme="minorHAnsi" w:hAnsiTheme="minorHAnsi" w:cstheme="minorHAnsi"/>
                      <w:b/>
                    </w:rPr>
                  </w:pPr>
                </w:p>
              </w:tc>
              <w:tc>
                <w:tcPr>
                  <w:tcW w:w="3573" w:type="pct"/>
                  <w:shd w:val="clear" w:color="auto" w:fill="FFFFFF" w:themeFill="background1"/>
                </w:tcPr>
                <w:p w14:paraId="0694B673" w14:textId="77777777" w:rsidR="00647116" w:rsidRPr="00D87F37" w:rsidRDefault="00647116" w:rsidP="003E2325">
                  <w:pPr>
                    <w:spacing w:before="60" w:after="60"/>
                    <w:jc w:val="both"/>
                    <w:rPr>
                      <w:rFonts w:asciiTheme="minorHAnsi" w:hAnsiTheme="minorHAnsi" w:cstheme="minorHAnsi"/>
                    </w:rPr>
                  </w:pPr>
                </w:p>
              </w:tc>
            </w:tr>
          </w:tbl>
          <w:p w14:paraId="16EBBD9B" w14:textId="77777777" w:rsidR="00A66F9C" w:rsidRPr="00B9523D" w:rsidRDefault="00A66F9C" w:rsidP="00B9523D">
            <w:pPr>
              <w:jc w:val="both"/>
              <w:rPr>
                <w:rFonts w:asciiTheme="minorHAnsi" w:hAnsiTheme="minorHAnsi" w:cstheme="minorHAnsi"/>
                <w:bCs/>
              </w:rPr>
            </w:pPr>
          </w:p>
        </w:tc>
      </w:tr>
    </w:tbl>
    <w:p w14:paraId="2F39BF4C" w14:textId="77777777" w:rsidR="00647116" w:rsidRDefault="00647116" w:rsidP="000B538C">
      <w:pPr>
        <w:jc w:val="both"/>
        <w:rPr>
          <w:rFonts w:asciiTheme="minorHAnsi" w:hAnsiTheme="minorHAnsi" w:cstheme="minorHAnsi"/>
          <w:sz w:val="22"/>
          <w:szCs w:val="22"/>
        </w:rPr>
      </w:pPr>
    </w:p>
    <w:p w14:paraId="556C95CF" w14:textId="77777777" w:rsidR="00C116E1" w:rsidRPr="009E23CA" w:rsidRDefault="00F22813" w:rsidP="002F6868">
      <w:pPr>
        <w:pStyle w:val="Ttulo1"/>
        <w:numPr>
          <w:ilvl w:val="0"/>
          <w:numId w:val="21"/>
        </w:numPr>
        <w:rPr>
          <w:color w:val="002060"/>
        </w:rPr>
      </w:pPr>
      <w:bookmarkStart w:id="10" w:name="_Toc90650766"/>
      <w:r w:rsidRPr="009E23CA">
        <w:rPr>
          <w:color w:val="002060"/>
        </w:rPr>
        <w:t>Coordinación</w:t>
      </w:r>
      <w:bookmarkEnd w:id="10"/>
    </w:p>
    <w:p w14:paraId="41BBFFD0" w14:textId="77777777" w:rsidR="00F22813" w:rsidRPr="009E23CA" w:rsidRDefault="00F22813" w:rsidP="00C116E1">
      <w:pPr>
        <w:pStyle w:val="Prrafodelista"/>
        <w:jc w:val="both"/>
        <w:rPr>
          <w:rFonts w:asciiTheme="minorHAnsi" w:hAnsiTheme="minorHAnsi" w:cstheme="minorHAnsi"/>
          <w:b/>
          <w:color w:val="002060"/>
          <w:sz w:val="22"/>
          <w:szCs w:val="22"/>
        </w:rPr>
      </w:pPr>
      <w:r w:rsidRPr="009E23CA">
        <w:rPr>
          <w:rFonts w:asciiTheme="minorHAnsi" w:hAnsiTheme="minorHAnsi" w:cstheme="minorHAnsi"/>
          <w:b/>
          <w:color w:val="002060"/>
          <w:sz w:val="22"/>
          <w:szCs w:val="22"/>
        </w:rPr>
        <w:tab/>
      </w:r>
      <w:r w:rsidRPr="009E23CA">
        <w:rPr>
          <w:rFonts w:asciiTheme="minorHAnsi" w:hAnsiTheme="minorHAnsi" w:cstheme="minorHAnsi"/>
          <w:b/>
          <w:color w:val="002060"/>
          <w:sz w:val="22"/>
          <w:szCs w:val="22"/>
        </w:rPr>
        <w:tab/>
      </w:r>
      <w:r w:rsidRPr="009E23CA">
        <w:rPr>
          <w:rFonts w:asciiTheme="minorHAnsi" w:hAnsiTheme="minorHAnsi" w:cstheme="minorHAnsi"/>
          <w:b/>
          <w:color w:val="002060"/>
          <w:sz w:val="22"/>
          <w:szCs w:val="22"/>
        </w:rPr>
        <w:tab/>
      </w:r>
      <w:r w:rsidRPr="009E23CA">
        <w:rPr>
          <w:rFonts w:asciiTheme="minorHAnsi" w:hAnsiTheme="minorHAnsi" w:cstheme="minorHAnsi"/>
          <w:b/>
          <w:color w:val="002060"/>
          <w:sz w:val="22"/>
          <w:szCs w:val="22"/>
        </w:rPr>
        <w:tab/>
      </w:r>
      <w:r w:rsidRPr="009E23CA">
        <w:rPr>
          <w:rFonts w:asciiTheme="minorHAnsi" w:hAnsiTheme="minorHAnsi" w:cstheme="minorHAnsi"/>
          <w:b/>
          <w:color w:val="002060"/>
          <w:sz w:val="22"/>
          <w:szCs w:val="22"/>
        </w:rPr>
        <w:tab/>
      </w:r>
      <w:r w:rsidRPr="009E23CA">
        <w:rPr>
          <w:rFonts w:asciiTheme="minorHAnsi" w:hAnsiTheme="minorHAnsi" w:cstheme="minorHAnsi"/>
          <w:b/>
          <w:color w:val="002060"/>
          <w:sz w:val="22"/>
          <w:szCs w:val="22"/>
        </w:rPr>
        <w:tab/>
      </w:r>
      <w:r w:rsidRPr="009E23CA">
        <w:rPr>
          <w:rFonts w:asciiTheme="minorHAnsi" w:hAnsiTheme="minorHAnsi" w:cstheme="minorHAnsi"/>
          <w:b/>
          <w:color w:val="002060"/>
          <w:sz w:val="22"/>
          <w:szCs w:val="22"/>
        </w:rPr>
        <w:tab/>
      </w:r>
    </w:p>
    <w:p w14:paraId="6451B1B1" w14:textId="77777777" w:rsidR="00F221C0" w:rsidRPr="009E23CA" w:rsidRDefault="00F22813" w:rsidP="002F6868">
      <w:pPr>
        <w:pStyle w:val="Ttulo1"/>
        <w:numPr>
          <w:ilvl w:val="1"/>
          <w:numId w:val="21"/>
        </w:numPr>
        <w:rPr>
          <w:color w:val="002060"/>
        </w:rPr>
      </w:pPr>
      <w:bookmarkStart w:id="11" w:name="_Toc90650767"/>
      <w:r w:rsidRPr="009E23CA">
        <w:rPr>
          <w:color w:val="002060"/>
        </w:rPr>
        <w:t xml:space="preserve">Comité de </w:t>
      </w:r>
      <w:r w:rsidR="004121DE" w:rsidRPr="009E23CA">
        <w:rPr>
          <w:color w:val="002060"/>
        </w:rPr>
        <w:t>Gestión del Riesgo de Desastres (COGRID)</w:t>
      </w:r>
      <w:bookmarkEnd w:id="11"/>
    </w:p>
    <w:p w14:paraId="54024D82" w14:textId="77777777" w:rsidR="00332FFB" w:rsidRPr="00D7112A" w:rsidRDefault="00332FFB" w:rsidP="00C116E1">
      <w:pPr>
        <w:jc w:val="both"/>
        <w:rPr>
          <w:rFonts w:asciiTheme="minorHAnsi" w:hAnsiTheme="minorHAnsi" w:cstheme="minorHAnsi"/>
          <w:sz w:val="22"/>
          <w:szCs w:val="22"/>
          <w:lang w:val="es-CL"/>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CellMar>
          <w:left w:w="70" w:type="dxa"/>
          <w:right w:w="70" w:type="dxa"/>
        </w:tblCellMar>
        <w:tblLook w:val="04A0" w:firstRow="1" w:lastRow="0" w:firstColumn="1" w:lastColumn="0" w:noHBand="0" w:noVBand="1"/>
      </w:tblPr>
      <w:tblGrid>
        <w:gridCol w:w="9394"/>
      </w:tblGrid>
      <w:tr w:rsidR="00D22EA9" w:rsidRPr="00F43519" w14:paraId="40407757" w14:textId="77777777" w:rsidTr="007E2B65">
        <w:trPr>
          <w:trHeight w:val="292"/>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hideMark/>
          </w:tcPr>
          <w:p w14:paraId="277EA303" w14:textId="4BDDC8AE" w:rsidR="00D22EA9" w:rsidRPr="007E2B65" w:rsidRDefault="000D7771" w:rsidP="000D7771">
            <w:pPr>
              <w:spacing w:before="60" w:after="60"/>
              <w:rPr>
                <w:rFonts w:asciiTheme="minorHAnsi" w:hAnsiTheme="minorHAnsi" w:cstheme="minorHAnsi"/>
                <w:b/>
                <w:bCs/>
                <w:color w:val="FFFFFF" w:themeColor="background1"/>
              </w:rPr>
            </w:pPr>
            <w:r w:rsidRPr="007E2B65">
              <w:rPr>
                <w:rFonts w:asciiTheme="minorHAnsi" w:hAnsiTheme="minorHAnsi" w:cstheme="minorHAnsi"/>
                <w:b/>
                <w:color w:val="FFFFFF" w:themeColor="background1"/>
                <w:sz w:val="22"/>
                <w:szCs w:val="22"/>
              </w:rPr>
              <w:t>COMITÉ DE</w:t>
            </w:r>
            <w:r w:rsidR="00E5502A" w:rsidRPr="007E2B65">
              <w:rPr>
                <w:rFonts w:asciiTheme="minorHAnsi" w:hAnsiTheme="minorHAnsi" w:cstheme="minorHAnsi"/>
                <w:b/>
                <w:color w:val="FFFFFF" w:themeColor="background1"/>
                <w:sz w:val="22"/>
                <w:szCs w:val="22"/>
              </w:rPr>
              <w:t>GESTIÓN DEL RIESGO DE DESASTRES</w:t>
            </w:r>
            <w:r w:rsidR="00316E50" w:rsidRPr="007E2B65">
              <w:rPr>
                <w:rFonts w:asciiTheme="minorHAnsi" w:hAnsiTheme="minorHAnsi" w:cstheme="minorHAnsi"/>
                <w:b/>
                <w:color w:val="FFFFFF" w:themeColor="background1"/>
                <w:sz w:val="22"/>
                <w:szCs w:val="22"/>
              </w:rPr>
              <w:t xml:space="preserve"> (COGRID)</w:t>
            </w:r>
            <w:r w:rsidR="003F49A4" w:rsidRPr="007E2B65">
              <w:rPr>
                <w:rFonts w:asciiTheme="minorHAnsi" w:hAnsiTheme="minorHAnsi" w:cstheme="minorHAnsi"/>
                <w:b/>
                <w:color w:val="FFFFFF" w:themeColor="background1"/>
                <w:sz w:val="22"/>
                <w:szCs w:val="22"/>
              </w:rPr>
              <w:t xml:space="preserve"> (</w:t>
            </w:r>
            <w:r w:rsidR="00AE010F" w:rsidRPr="007E2B65">
              <w:rPr>
                <w:rFonts w:asciiTheme="minorHAnsi" w:hAnsiTheme="minorHAnsi" w:cstheme="minorHAnsi"/>
                <w:b/>
                <w:color w:val="FFFFFF" w:themeColor="background1"/>
                <w:sz w:val="22"/>
                <w:szCs w:val="22"/>
              </w:rPr>
              <w:t>anteriormente</w:t>
            </w:r>
            <w:r w:rsidR="001A7E19" w:rsidRPr="007E2B65">
              <w:rPr>
                <w:rFonts w:asciiTheme="minorHAnsi" w:hAnsiTheme="minorHAnsi" w:cstheme="minorHAnsi"/>
                <w:b/>
                <w:color w:val="FFFFFF" w:themeColor="background1"/>
                <w:sz w:val="22"/>
                <w:szCs w:val="22"/>
              </w:rPr>
              <w:t xml:space="preserve"> </w:t>
            </w:r>
            <w:r w:rsidR="00AE010F" w:rsidRPr="007E2B65">
              <w:rPr>
                <w:rFonts w:asciiTheme="minorHAnsi" w:hAnsiTheme="minorHAnsi" w:cstheme="minorHAnsi"/>
                <w:b/>
                <w:color w:val="FFFFFF" w:themeColor="background1"/>
                <w:sz w:val="22"/>
                <w:szCs w:val="22"/>
              </w:rPr>
              <w:t>Comité</w:t>
            </w:r>
            <w:r w:rsidR="003F49A4" w:rsidRPr="007E2B65">
              <w:rPr>
                <w:rFonts w:asciiTheme="minorHAnsi" w:hAnsiTheme="minorHAnsi" w:cstheme="minorHAnsi"/>
                <w:b/>
                <w:color w:val="FFFFFF" w:themeColor="background1"/>
                <w:sz w:val="22"/>
                <w:szCs w:val="22"/>
              </w:rPr>
              <w:t xml:space="preserve"> de </w:t>
            </w:r>
            <w:r w:rsidR="00AE010F" w:rsidRPr="007E2B65">
              <w:rPr>
                <w:rFonts w:asciiTheme="minorHAnsi" w:hAnsiTheme="minorHAnsi" w:cstheme="minorHAnsi"/>
                <w:b/>
                <w:color w:val="FFFFFF" w:themeColor="background1"/>
                <w:sz w:val="22"/>
                <w:szCs w:val="22"/>
              </w:rPr>
              <w:t>Emergencia</w:t>
            </w:r>
            <w:r w:rsidR="003F49A4" w:rsidRPr="007E2B65">
              <w:rPr>
                <w:rFonts w:asciiTheme="minorHAnsi" w:hAnsiTheme="minorHAnsi" w:cstheme="minorHAnsi"/>
                <w:b/>
                <w:color w:val="FFFFFF" w:themeColor="background1"/>
                <w:sz w:val="22"/>
                <w:szCs w:val="22"/>
              </w:rPr>
              <w:t>)</w:t>
            </w:r>
          </w:p>
        </w:tc>
      </w:tr>
      <w:tr w:rsidR="00D22EA9" w:rsidRPr="00F43519" w14:paraId="1C841404" w14:textId="77777777" w:rsidTr="0061168E">
        <w:trPr>
          <w:trHeight w:val="139"/>
        </w:trPr>
        <w:tc>
          <w:tcPr>
            <w:tcW w:w="5000" w:type="pct"/>
            <w:shd w:val="clear" w:color="auto" w:fill="DBE5F1" w:themeFill="accent1" w:themeFillTint="33"/>
            <w:hideMark/>
          </w:tcPr>
          <w:p w14:paraId="042F28DD" w14:textId="77777777" w:rsidR="008B39B6" w:rsidRDefault="008B39B6" w:rsidP="003E2325">
            <w:pPr>
              <w:pStyle w:val="Prrafodelista"/>
              <w:ind w:left="0"/>
              <w:rPr>
                <w:rFonts w:asciiTheme="minorHAnsi" w:hAnsiTheme="minorHAnsi" w:cstheme="minorHAnsi"/>
                <w:b/>
              </w:rPr>
            </w:pPr>
          </w:p>
          <w:tbl>
            <w:tblPr>
              <w:tblStyle w:val="Tablaconcuadrcul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622"/>
              <w:gridCol w:w="4622"/>
            </w:tblGrid>
            <w:tr w:rsidR="008B39B6" w:rsidRPr="003E2325" w14:paraId="554292D9" w14:textId="77777777" w:rsidTr="0061168E">
              <w:tc>
                <w:tcPr>
                  <w:tcW w:w="5000" w:type="pct"/>
                  <w:gridSpan w:val="2"/>
                  <w:shd w:val="clear" w:color="auto" w:fill="DBE5F1" w:themeFill="accent1" w:themeFillTint="33"/>
                </w:tcPr>
                <w:p w14:paraId="203F5B1D" w14:textId="04EA41BC" w:rsidR="00890CA5" w:rsidRPr="007317DA" w:rsidRDefault="00890CA5" w:rsidP="00890CA5">
                  <w:pPr>
                    <w:spacing w:before="60" w:after="60"/>
                    <w:jc w:val="both"/>
                    <w:rPr>
                      <w:rFonts w:asciiTheme="minorHAnsi" w:hAnsiTheme="minorHAnsi" w:cstheme="minorHAnsi"/>
                      <w:sz w:val="22"/>
                      <w:szCs w:val="22"/>
                    </w:rPr>
                  </w:pPr>
                  <w:r w:rsidRPr="007317DA">
                    <w:rPr>
                      <w:rFonts w:asciiTheme="minorHAnsi" w:hAnsiTheme="minorHAnsi" w:cstheme="minorHAnsi"/>
                      <w:sz w:val="22"/>
                      <w:szCs w:val="22"/>
                    </w:rPr>
                    <w:t xml:space="preserve">El Comité de </w:t>
                  </w:r>
                  <w:r w:rsidR="002028B4">
                    <w:rPr>
                      <w:rFonts w:asciiTheme="minorHAnsi" w:hAnsiTheme="minorHAnsi" w:cstheme="minorHAnsi"/>
                      <w:sz w:val="22"/>
                      <w:szCs w:val="22"/>
                    </w:rPr>
                    <w:t>Gestión del Riesgo de Desastres del</w:t>
                  </w:r>
                  <w:r w:rsidRPr="007317DA">
                    <w:rPr>
                      <w:rFonts w:asciiTheme="minorHAnsi" w:hAnsiTheme="minorHAnsi" w:cstheme="minorHAnsi"/>
                      <w:sz w:val="22"/>
                      <w:szCs w:val="22"/>
                    </w:rPr>
                    <w:t xml:space="preserve"> establecimiento, es la entidad a cargo de coordinar las acciones en la fase de preparación, alerta, respuesta y rehabilitación del establecimiento ante emergencias, desastres y epidemias. Su constitución se ejecuta en tiempos de normalidad o durante la respuesta a situaciones de emergencias desastres y epidemias, según sea pertinente.</w:t>
                  </w:r>
                </w:p>
                <w:p w14:paraId="39971D2F" w14:textId="77777777" w:rsidR="00B958BB" w:rsidRPr="007317DA" w:rsidRDefault="00B958BB" w:rsidP="00B958BB">
                  <w:pPr>
                    <w:spacing w:before="60" w:after="60"/>
                    <w:jc w:val="both"/>
                    <w:rPr>
                      <w:rFonts w:asciiTheme="minorHAnsi" w:hAnsiTheme="minorHAnsi" w:cstheme="minorHAnsi"/>
                      <w:sz w:val="22"/>
                      <w:szCs w:val="22"/>
                    </w:rPr>
                  </w:pPr>
                  <w:r w:rsidRPr="007317DA">
                    <w:rPr>
                      <w:rFonts w:asciiTheme="minorHAnsi" w:hAnsiTheme="minorHAnsi" w:cstheme="minorHAnsi"/>
                      <w:sz w:val="22"/>
                      <w:szCs w:val="22"/>
                    </w:rPr>
                    <w:t xml:space="preserve">Debe establecer reuniones periódicas y un plan de trabajo en la gestión del riesgo de desastres en las distintas fases de la emergencia y/o desastre, que incorpore la creación y actualización del plan de emergencias del </w:t>
                  </w:r>
                  <w:r w:rsidR="0017517B" w:rsidRPr="007317DA">
                    <w:rPr>
                      <w:rFonts w:asciiTheme="minorHAnsi" w:hAnsiTheme="minorHAnsi" w:cstheme="minorHAnsi"/>
                      <w:sz w:val="22"/>
                      <w:szCs w:val="22"/>
                    </w:rPr>
                    <w:t>establecimiento,</w:t>
                  </w:r>
                  <w:r w:rsidRPr="007317DA">
                    <w:rPr>
                      <w:rFonts w:asciiTheme="minorHAnsi" w:hAnsiTheme="minorHAnsi" w:cstheme="minorHAnsi"/>
                      <w:sz w:val="22"/>
                      <w:szCs w:val="22"/>
                    </w:rPr>
                    <w:t xml:space="preserve"> así como los procedimientos</w:t>
                  </w:r>
                  <w:r w:rsidR="003F49A4" w:rsidRPr="007317DA">
                    <w:rPr>
                      <w:rFonts w:asciiTheme="minorHAnsi" w:hAnsiTheme="minorHAnsi" w:cstheme="minorHAnsi"/>
                      <w:sz w:val="22"/>
                      <w:szCs w:val="22"/>
                    </w:rPr>
                    <w:t xml:space="preserve"> o </w:t>
                  </w:r>
                  <w:r w:rsidR="00316E50" w:rsidRPr="007317DA">
                    <w:rPr>
                      <w:rFonts w:asciiTheme="minorHAnsi" w:hAnsiTheme="minorHAnsi" w:cstheme="minorHAnsi"/>
                      <w:sz w:val="22"/>
                      <w:szCs w:val="22"/>
                    </w:rPr>
                    <w:t>protocolos por</w:t>
                  </w:r>
                  <w:r w:rsidRPr="007317DA">
                    <w:rPr>
                      <w:rFonts w:asciiTheme="minorHAnsi" w:hAnsiTheme="minorHAnsi" w:cstheme="minorHAnsi"/>
                      <w:sz w:val="22"/>
                      <w:szCs w:val="22"/>
                    </w:rPr>
                    <w:t xml:space="preserve"> variable de riesgo, los que se describen más adelante.</w:t>
                  </w:r>
                </w:p>
                <w:p w14:paraId="75477002" w14:textId="77777777" w:rsidR="00890CA5" w:rsidRPr="007317DA" w:rsidRDefault="00890CA5" w:rsidP="00812385">
                  <w:pPr>
                    <w:spacing w:before="60" w:after="60"/>
                    <w:rPr>
                      <w:rFonts w:asciiTheme="minorHAnsi" w:hAnsiTheme="minorHAnsi" w:cstheme="minorHAnsi"/>
                      <w:b/>
                      <w:sz w:val="22"/>
                      <w:szCs w:val="22"/>
                    </w:rPr>
                  </w:pPr>
                </w:p>
                <w:p w14:paraId="5AADB697" w14:textId="77646909" w:rsidR="00890CA5" w:rsidRPr="008B39B6" w:rsidRDefault="008B39B6" w:rsidP="00332FFB">
                  <w:pPr>
                    <w:spacing w:before="60" w:after="60"/>
                    <w:rPr>
                      <w:rFonts w:asciiTheme="minorHAnsi" w:hAnsiTheme="minorHAnsi" w:cstheme="minorHAnsi"/>
                      <w:b/>
                    </w:rPr>
                  </w:pPr>
                  <w:r w:rsidRPr="007317DA">
                    <w:rPr>
                      <w:rFonts w:asciiTheme="minorHAnsi" w:hAnsiTheme="minorHAnsi" w:cstheme="minorHAnsi"/>
                      <w:b/>
                      <w:sz w:val="22"/>
                      <w:szCs w:val="22"/>
                    </w:rPr>
                    <w:t xml:space="preserve">El Comité de Emergencias del establecimiento está formalizado a través de la siguiente </w:t>
                  </w:r>
                  <w:r w:rsidR="00B26BA7" w:rsidRPr="007317DA">
                    <w:rPr>
                      <w:rFonts w:asciiTheme="minorHAnsi" w:hAnsiTheme="minorHAnsi" w:cstheme="minorHAnsi"/>
                      <w:b/>
                      <w:sz w:val="22"/>
                      <w:szCs w:val="22"/>
                    </w:rPr>
                    <w:t>Resolución Exenta, la cual define sus objetivos y sus integrantes.</w:t>
                  </w:r>
                </w:p>
              </w:tc>
            </w:tr>
            <w:tr w:rsidR="008B39B6" w:rsidRPr="003E2325" w14:paraId="393AD756" w14:textId="77777777" w:rsidTr="0061168E">
              <w:tc>
                <w:tcPr>
                  <w:tcW w:w="2500" w:type="pct"/>
                  <w:shd w:val="clear" w:color="auto" w:fill="DBE5F1" w:themeFill="accent1" w:themeFillTint="33"/>
                </w:tcPr>
                <w:p w14:paraId="7608806C" w14:textId="77777777" w:rsidR="008B39B6" w:rsidRPr="007317DA" w:rsidRDefault="008B39B6" w:rsidP="008B39B6">
                  <w:pPr>
                    <w:spacing w:before="60" w:after="60"/>
                    <w:rPr>
                      <w:rFonts w:asciiTheme="minorHAnsi" w:hAnsiTheme="minorHAnsi" w:cstheme="minorHAnsi"/>
                      <w:b/>
                      <w:sz w:val="22"/>
                      <w:szCs w:val="22"/>
                    </w:rPr>
                  </w:pPr>
                  <w:r w:rsidRPr="007317DA">
                    <w:rPr>
                      <w:rFonts w:asciiTheme="minorHAnsi" w:hAnsiTheme="minorHAnsi" w:cstheme="minorHAnsi"/>
                      <w:b/>
                      <w:sz w:val="22"/>
                      <w:szCs w:val="22"/>
                    </w:rPr>
                    <w:t xml:space="preserve">Resolución Exenta </w:t>
                  </w:r>
                  <w:proofErr w:type="spellStart"/>
                  <w:r w:rsidRPr="007317DA">
                    <w:rPr>
                      <w:rFonts w:asciiTheme="minorHAnsi" w:hAnsiTheme="minorHAnsi" w:cstheme="minorHAnsi"/>
                      <w:b/>
                      <w:sz w:val="22"/>
                      <w:szCs w:val="22"/>
                    </w:rPr>
                    <w:t>N°</w:t>
                  </w:r>
                  <w:proofErr w:type="spellEnd"/>
                </w:p>
              </w:tc>
              <w:tc>
                <w:tcPr>
                  <w:tcW w:w="2500" w:type="pct"/>
                  <w:shd w:val="clear" w:color="auto" w:fill="FFFFFF" w:themeFill="background1"/>
                </w:tcPr>
                <w:p w14:paraId="3F339729" w14:textId="77777777" w:rsidR="008B39B6" w:rsidRPr="007317DA" w:rsidRDefault="008B39B6" w:rsidP="008B39B6">
                  <w:pPr>
                    <w:spacing w:before="60" w:after="60"/>
                    <w:rPr>
                      <w:rFonts w:asciiTheme="minorHAnsi" w:hAnsiTheme="minorHAnsi" w:cstheme="minorHAnsi"/>
                      <w:i/>
                      <w:sz w:val="22"/>
                      <w:szCs w:val="22"/>
                    </w:rPr>
                  </w:pPr>
                  <w:r w:rsidRPr="007317DA">
                    <w:rPr>
                      <w:rFonts w:asciiTheme="minorHAnsi" w:hAnsiTheme="minorHAnsi" w:cstheme="minorHAnsi"/>
                      <w:i/>
                      <w:color w:val="0070C0"/>
                      <w:sz w:val="22"/>
                      <w:szCs w:val="22"/>
                    </w:rPr>
                    <w:t>XXXX/año</w:t>
                  </w:r>
                </w:p>
              </w:tc>
            </w:tr>
          </w:tbl>
          <w:p w14:paraId="2163D71C" w14:textId="77777777" w:rsidR="008B39B6" w:rsidRDefault="008B39B6" w:rsidP="003E2325">
            <w:pPr>
              <w:pStyle w:val="Prrafodelista"/>
              <w:ind w:left="0"/>
              <w:rPr>
                <w:rFonts w:asciiTheme="minorHAnsi" w:hAnsiTheme="minorHAnsi" w:cstheme="minorHAnsi"/>
                <w:b/>
              </w:rPr>
            </w:pPr>
          </w:p>
          <w:p w14:paraId="0E4010FC" w14:textId="0B5119F9" w:rsidR="00E25A12" w:rsidRDefault="00B50BBE" w:rsidP="002028B4">
            <w:pPr>
              <w:pStyle w:val="Prrafodelista"/>
              <w:ind w:left="0"/>
              <w:jc w:val="both"/>
              <w:rPr>
                <w:rFonts w:asciiTheme="minorHAnsi" w:hAnsiTheme="minorHAnsi" w:cstheme="minorHAnsi"/>
                <w:i/>
                <w:color w:val="0070C0"/>
                <w:sz w:val="20"/>
                <w:szCs w:val="20"/>
              </w:rPr>
            </w:pPr>
            <w:r w:rsidRPr="003E2325">
              <w:rPr>
                <w:rFonts w:asciiTheme="minorHAnsi" w:hAnsiTheme="minorHAnsi" w:cstheme="minorHAnsi"/>
                <w:i/>
                <w:color w:val="0070C0"/>
                <w:sz w:val="20"/>
                <w:szCs w:val="20"/>
              </w:rPr>
              <w:t>Se deberá considerar, el resguardo de estos roles en horarios hábiles y no hábiles</w:t>
            </w:r>
            <w:r w:rsidR="00562020" w:rsidRPr="003E2325">
              <w:rPr>
                <w:rFonts w:asciiTheme="minorHAnsi" w:hAnsiTheme="minorHAnsi" w:cstheme="minorHAnsi"/>
                <w:i/>
                <w:color w:val="0070C0"/>
                <w:sz w:val="20"/>
                <w:szCs w:val="20"/>
              </w:rPr>
              <w:t xml:space="preserve"> y también subrogancias</w:t>
            </w:r>
            <w:r w:rsidR="00881805">
              <w:rPr>
                <w:rFonts w:asciiTheme="minorHAnsi" w:hAnsiTheme="minorHAnsi" w:cstheme="minorHAnsi"/>
                <w:i/>
                <w:color w:val="0070C0"/>
                <w:sz w:val="20"/>
                <w:szCs w:val="20"/>
              </w:rPr>
              <w:t xml:space="preserve"> o reemplazos</w:t>
            </w:r>
            <w:r w:rsidR="00562020" w:rsidRPr="003E2325">
              <w:rPr>
                <w:rFonts w:asciiTheme="minorHAnsi" w:hAnsiTheme="minorHAnsi" w:cstheme="minorHAnsi"/>
                <w:i/>
                <w:color w:val="0070C0"/>
                <w:sz w:val="20"/>
                <w:szCs w:val="20"/>
              </w:rPr>
              <w:t xml:space="preserve"> en caso de permisos</w:t>
            </w:r>
            <w:r w:rsidR="006661B9">
              <w:rPr>
                <w:rFonts w:asciiTheme="minorHAnsi" w:hAnsiTheme="minorHAnsi" w:cstheme="minorHAnsi"/>
                <w:i/>
                <w:color w:val="0070C0"/>
                <w:sz w:val="20"/>
                <w:szCs w:val="20"/>
              </w:rPr>
              <w:t>, licencias</w:t>
            </w:r>
            <w:r w:rsidR="00562020" w:rsidRPr="003E2325">
              <w:rPr>
                <w:rFonts w:asciiTheme="minorHAnsi" w:hAnsiTheme="minorHAnsi" w:cstheme="minorHAnsi"/>
                <w:i/>
                <w:color w:val="0070C0"/>
                <w:sz w:val="20"/>
                <w:szCs w:val="20"/>
              </w:rPr>
              <w:t xml:space="preserve"> y</w:t>
            </w:r>
            <w:r w:rsidR="006661B9">
              <w:rPr>
                <w:rFonts w:asciiTheme="minorHAnsi" w:hAnsiTheme="minorHAnsi" w:cstheme="minorHAnsi"/>
                <w:i/>
                <w:color w:val="0070C0"/>
                <w:sz w:val="20"/>
                <w:szCs w:val="20"/>
              </w:rPr>
              <w:t>/o</w:t>
            </w:r>
            <w:r w:rsidR="00562020" w:rsidRPr="003E2325">
              <w:rPr>
                <w:rFonts w:asciiTheme="minorHAnsi" w:hAnsiTheme="minorHAnsi" w:cstheme="minorHAnsi"/>
                <w:i/>
                <w:color w:val="0070C0"/>
                <w:sz w:val="20"/>
                <w:szCs w:val="20"/>
              </w:rPr>
              <w:t xml:space="preserve"> feriado legal de los integrantes</w:t>
            </w:r>
            <w:r w:rsidRPr="003E2325">
              <w:rPr>
                <w:rFonts w:asciiTheme="minorHAnsi" w:hAnsiTheme="minorHAnsi" w:cstheme="minorHAnsi"/>
                <w:i/>
                <w:color w:val="0070C0"/>
                <w:sz w:val="20"/>
                <w:szCs w:val="20"/>
              </w:rPr>
              <w:t>. En el caso de que la situación lo amerite</w:t>
            </w:r>
            <w:r w:rsidR="006661B9">
              <w:rPr>
                <w:rFonts w:asciiTheme="minorHAnsi" w:hAnsiTheme="minorHAnsi" w:cstheme="minorHAnsi"/>
                <w:i/>
                <w:color w:val="0070C0"/>
                <w:sz w:val="20"/>
                <w:szCs w:val="20"/>
              </w:rPr>
              <w:t>,</w:t>
            </w:r>
            <w:r w:rsidR="001A7E19">
              <w:rPr>
                <w:rFonts w:asciiTheme="minorHAnsi" w:hAnsiTheme="minorHAnsi" w:cstheme="minorHAnsi"/>
                <w:i/>
                <w:color w:val="0070C0"/>
                <w:sz w:val="20"/>
                <w:szCs w:val="20"/>
              </w:rPr>
              <w:t xml:space="preserve"> </w:t>
            </w:r>
            <w:r w:rsidR="006661B9">
              <w:rPr>
                <w:rFonts w:asciiTheme="minorHAnsi" w:hAnsiTheme="minorHAnsi" w:cstheme="minorHAnsi"/>
                <w:i/>
                <w:color w:val="0070C0"/>
                <w:sz w:val="20"/>
                <w:szCs w:val="20"/>
              </w:rPr>
              <w:t>y</w:t>
            </w:r>
            <w:r w:rsidR="001A7E19">
              <w:rPr>
                <w:rFonts w:asciiTheme="minorHAnsi" w:hAnsiTheme="minorHAnsi" w:cstheme="minorHAnsi"/>
                <w:i/>
                <w:color w:val="0070C0"/>
                <w:sz w:val="20"/>
                <w:szCs w:val="20"/>
              </w:rPr>
              <w:t xml:space="preserve"> </w:t>
            </w:r>
            <w:r w:rsidR="0017517B">
              <w:rPr>
                <w:rFonts w:asciiTheme="minorHAnsi" w:hAnsiTheme="minorHAnsi" w:cstheme="minorHAnsi"/>
                <w:i/>
                <w:color w:val="0070C0"/>
                <w:sz w:val="20"/>
                <w:szCs w:val="20"/>
              </w:rPr>
              <w:t>de acuerdo con</w:t>
            </w:r>
            <w:r w:rsidR="006661B9">
              <w:rPr>
                <w:rFonts w:asciiTheme="minorHAnsi" w:hAnsiTheme="minorHAnsi" w:cstheme="minorHAnsi"/>
                <w:i/>
                <w:color w:val="0070C0"/>
                <w:sz w:val="20"/>
                <w:szCs w:val="20"/>
              </w:rPr>
              <w:t xml:space="preserve"> la coordinación administrativa del establecimiento, </w:t>
            </w:r>
            <w:r w:rsidRPr="003E2325">
              <w:rPr>
                <w:rFonts w:asciiTheme="minorHAnsi" w:hAnsiTheme="minorHAnsi" w:cstheme="minorHAnsi"/>
                <w:i/>
                <w:color w:val="0070C0"/>
                <w:sz w:val="20"/>
                <w:szCs w:val="20"/>
              </w:rPr>
              <w:t xml:space="preserve">los integrantes titulares del comité de </w:t>
            </w:r>
            <w:r w:rsidR="002028B4">
              <w:rPr>
                <w:rFonts w:asciiTheme="minorHAnsi" w:hAnsiTheme="minorHAnsi" w:cstheme="minorHAnsi"/>
                <w:i/>
                <w:color w:val="0070C0"/>
                <w:sz w:val="20"/>
                <w:szCs w:val="20"/>
              </w:rPr>
              <w:t xml:space="preserve">gestión del riesgo de desastres </w:t>
            </w:r>
            <w:r w:rsidRPr="003E2325">
              <w:rPr>
                <w:rFonts w:asciiTheme="minorHAnsi" w:hAnsiTheme="minorHAnsi" w:cstheme="minorHAnsi"/>
                <w:i/>
                <w:color w:val="0070C0"/>
                <w:sz w:val="20"/>
                <w:szCs w:val="20"/>
              </w:rPr>
              <w:t xml:space="preserve">deberán asistir en horarios inhábiles, y en días festivos. Esto conforme a la convocatoria y </w:t>
            </w:r>
            <w:proofErr w:type="spellStart"/>
            <w:r w:rsidRPr="003E2325">
              <w:rPr>
                <w:rFonts w:asciiTheme="minorHAnsi" w:hAnsiTheme="minorHAnsi" w:cstheme="minorHAnsi"/>
                <w:i/>
                <w:color w:val="0070C0"/>
                <w:sz w:val="20"/>
                <w:szCs w:val="20"/>
              </w:rPr>
              <w:t>autoconvocatoria</w:t>
            </w:r>
            <w:proofErr w:type="spellEnd"/>
            <w:r w:rsidRPr="003E2325">
              <w:rPr>
                <w:rFonts w:asciiTheme="minorHAnsi" w:hAnsiTheme="minorHAnsi" w:cstheme="minorHAnsi"/>
                <w:i/>
                <w:color w:val="0070C0"/>
                <w:sz w:val="20"/>
                <w:szCs w:val="20"/>
              </w:rPr>
              <w:t xml:space="preserve"> que se describe en el punto siguiente.</w:t>
            </w:r>
          </w:p>
          <w:p w14:paraId="4AD855C8" w14:textId="77777777" w:rsidR="00C43652" w:rsidRDefault="00C43652" w:rsidP="003E2325">
            <w:pPr>
              <w:pStyle w:val="Prrafodelista"/>
              <w:ind w:left="0"/>
              <w:rPr>
                <w:rFonts w:asciiTheme="minorHAnsi" w:hAnsiTheme="minorHAnsi" w:cstheme="minorHAnsi"/>
                <w:i/>
                <w:color w:val="0070C0"/>
                <w:sz w:val="20"/>
                <w:szCs w:val="20"/>
              </w:rPr>
            </w:pPr>
          </w:p>
          <w:p w14:paraId="685FC95F" w14:textId="77777777" w:rsidR="000D7771" w:rsidRPr="00881805" w:rsidRDefault="00881805" w:rsidP="003E2325">
            <w:pPr>
              <w:pStyle w:val="Prrafodelista"/>
              <w:ind w:left="0"/>
              <w:rPr>
                <w:rFonts w:asciiTheme="minorHAnsi" w:hAnsiTheme="minorHAnsi" w:cstheme="minorHAnsi"/>
                <w:b/>
                <w:bCs/>
                <w:i/>
                <w:color w:val="0070C0"/>
                <w:sz w:val="20"/>
                <w:szCs w:val="20"/>
              </w:rPr>
            </w:pPr>
            <w:r>
              <w:rPr>
                <w:rFonts w:asciiTheme="minorHAnsi" w:hAnsiTheme="minorHAnsi" w:cstheme="minorHAnsi"/>
                <w:b/>
                <w:bCs/>
                <w:i/>
                <w:color w:val="0070C0"/>
                <w:sz w:val="20"/>
                <w:szCs w:val="20"/>
              </w:rPr>
              <w:t>A modo de e</w:t>
            </w:r>
            <w:r w:rsidR="00890CA5" w:rsidRPr="00881805">
              <w:rPr>
                <w:rFonts w:asciiTheme="minorHAnsi" w:hAnsiTheme="minorHAnsi" w:cstheme="minorHAnsi"/>
                <w:b/>
                <w:bCs/>
                <w:i/>
                <w:color w:val="0070C0"/>
                <w:sz w:val="20"/>
                <w:szCs w:val="20"/>
              </w:rPr>
              <w:t>jemplo:</w:t>
            </w:r>
          </w:p>
          <w:tbl>
            <w:tblPr>
              <w:tblStyle w:val="Tablaconcuadrcul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622"/>
              <w:gridCol w:w="4622"/>
            </w:tblGrid>
            <w:tr w:rsidR="00890CA5" w:rsidRPr="000A257D" w14:paraId="4CFF704A" w14:textId="77777777" w:rsidTr="00890CA5">
              <w:tc>
                <w:tcPr>
                  <w:tcW w:w="5000" w:type="pct"/>
                  <w:gridSpan w:val="2"/>
                </w:tcPr>
                <w:p w14:paraId="514E61BD" w14:textId="77777777" w:rsidR="002028B4" w:rsidRDefault="00890CA5" w:rsidP="008B39B6">
                  <w:pPr>
                    <w:spacing w:before="60" w:after="60"/>
                    <w:jc w:val="center"/>
                    <w:rPr>
                      <w:rFonts w:asciiTheme="minorHAnsi" w:hAnsiTheme="minorHAnsi" w:cstheme="minorHAnsi"/>
                      <w:b/>
                      <w:sz w:val="22"/>
                      <w:szCs w:val="22"/>
                    </w:rPr>
                  </w:pPr>
                  <w:r w:rsidRPr="007317DA">
                    <w:rPr>
                      <w:rFonts w:asciiTheme="minorHAnsi" w:hAnsiTheme="minorHAnsi" w:cstheme="minorHAnsi"/>
                      <w:b/>
                      <w:sz w:val="22"/>
                      <w:szCs w:val="22"/>
                    </w:rPr>
                    <w:t xml:space="preserve">CONSTITUCIÓN DE </w:t>
                  </w:r>
                  <w:r w:rsidR="00881805" w:rsidRPr="007317DA">
                    <w:rPr>
                      <w:rFonts w:asciiTheme="minorHAnsi" w:hAnsiTheme="minorHAnsi" w:cstheme="minorHAnsi"/>
                      <w:b/>
                      <w:sz w:val="22"/>
                      <w:szCs w:val="22"/>
                    </w:rPr>
                    <w:t>COMITÉ DE GESTIÓN DEL RIESGO DE DESASTRES (</w:t>
                  </w:r>
                  <w:r w:rsidRPr="007317DA">
                    <w:rPr>
                      <w:rFonts w:asciiTheme="minorHAnsi" w:hAnsiTheme="minorHAnsi" w:cstheme="minorHAnsi"/>
                      <w:b/>
                      <w:sz w:val="22"/>
                      <w:szCs w:val="22"/>
                    </w:rPr>
                    <w:t>CO</w:t>
                  </w:r>
                  <w:r w:rsidR="00316E50" w:rsidRPr="007317DA">
                    <w:rPr>
                      <w:rFonts w:asciiTheme="minorHAnsi" w:hAnsiTheme="minorHAnsi" w:cstheme="minorHAnsi"/>
                      <w:b/>
                      <w:sz w:val="22"/>
                      <w:szCs w:val="22"/>
                    </w:rPr>
                    <w:t>GRID</w:t>
                  </w:r>
                  <w:r w:rsidR="00881805" w:rsidRPr="007317DA">
                    <w:rPr>
                      <w:rFonts w:asciiTheme="minorHAnsi" w:hAnsiTheme="minorHAnsi" w:cstheme="minorHAnsi"/>
                      <w:b/>
                      <w:sz w:val="22"/>
                      <w:szCs w:val="22"/>
                    </w:rPr>
                    <w:t>)</w:t>
                  </w:r>
                  <w:r w:rsidRPr="007317DA">
                    <w:rPr>
                      <w:rFonts w:asciiTheme="minorHAnsi" w:hAnsiTheme="minorHAnsi" w:cstheme="minorHAnsi"/>
                      <w:b/>
                      <w:sz w:val="22"/>
                      <w:szCs w:val="22"/>
                    </w:rPr>
                    <w:t xml:space="preserve"> </w:t>
                  </w:r>
                </w:p>
                <w:p w14:paraId="3DBD3B0C" w14:textId="415E14BD" w:rsidR="00890CA5" w:rsidRPr="007317DA" w:rsidRDefault="00890CA5" w:rsidP="008B39B6">
                  <w:pPr>
                    <w:spacing w:before="60" w:after="60"/>
                    <w:jc w:val="center"/>
                    <w:rPr>
                      <w:rFonts w:asciiTheme="minorHAnsi" w:hAnsiTheme="minorHAnsi" w:cstheme="minorHAnsi"/>
                      <w:b/>
                      <w:sz w:val="22"/>
                      <w:szCs w:val="22"/>
                    </w:rPr>
                  </w:pPr>
                  <w:r w:rsidRPr="007317DA">
                    <w:rPr>
                      <w:rFonts w:asciiTheme="minorHAnsi" w:hAnsiTheme="minorHAnsi" w:cstheme="minorHAnsi"/>
                      <w:b/>
                      <w:sz w:val="22"/>
                      <w:szCs w:val="22"/>
                    </w:rPr>
                    <w:t>EN HORARIO HÁBIL E INHÁBIL</w:t>
                  </w:r>
                </w:p>
                <w:p w14:paraId="1F8F06AA" w14:textId="77777777" w:rsidR="0015594D" w:rsidRPr="007317DA" w:rsidRDefault="0015594D" w:rsidP="0015594D">
                  <w:pPr>
                    <w:pStyle w:val="Prrafodelista"/>
                    <w:ind w:left="0"/>
                    <w:jc w:val="center"/>
                    <w:rPr>
                      <w:rFonts w:asciiTheme="minorHAnsi" w:hAnsiTheme="minorHAnsi" w:cstheme="minorHAnsi"/>
                      <w:b/>
                      <w:sz w:val="22"/>
                      <w:szCs w:val="22"/>
                    </w:rPr>
                  </w:pPr>
                  <w:r w:rsidRPr="002028B4">
                    <w:rPr>
                      <w:rFonts w:asciiTheme="minorHAnsi" w:hAnsiTheme="minorHAnsi" w:cstheme="minorHAnsi"/>
                      <w:i/>
                      <w:color w:val="0070C0"/>
                      <w:sz w:val="20"/>
                      <w:szCs w:val="20"/>
                    </w:rPr>
                    <w:t>(Consignar a todos los integrantes del comité)</w:t>
                  </w:r>
                </w:p>
              </w:tc>
            </w:tr>
            <w:tr w:rsidR="000A257D" w:rsidRPr="000A257D" w14:paraId="77A8ECE5" w14:textId="77777777" w:rsidTr="003E2325">
              <w:tc>
                <w:tcPr>
                  <w:tcW w:w="2500" w:type="pct"/>
                </w:tcPr>
                <w:p w14:paraId="7E839A20" w14:textId="5D5960D6" w:rsidR="000A257D" w:rsidRPr="007317DA" w:rsidRDefault="000A257D" w:rsidP="008B39B6">
                  <w:pPr>
                    <w:spacing w:before="60" w:after="60"/>
                    <w:jc w:val="center"/>
                    <w:rPr>
                      <w:rFonts w:asciiTheme="minorHAnsi" w:hAnsiTheme="minorHAnsi" w:cstheme="minorHAnsi"/>
                      <w:b/>
                      <w:sz w:val="22"/>
                      <w:szCs w:val="22"/>
                    </w:rPr>
                  </w:pPr>
                  <w:r w:rsidRPr="007317DA">
                    <w:rPr>
                      <w:rFonts w:asciiTheme="minorHAnsi" w:hAnsiTheme="minorHAnsi" w:cstheme="minorHAnsi"/>
                      <w:b/>
                      <w:sz w:val="22"/>
                      <w:szCs w:val="22"/>
                    </w:rPr>
                    <w:t>CO</w:t>
                  </w:r>
                  <w:r w:rsidR="00374BAB">
                    <w:rPr>
                      <w:rFonts w:asciiTheme="minorHAnsi" w:hAnsiTheme="minorHAnsi" w:cstheme="minorHAnsi"/>
                      <w:b/>
                      <w:sz w:val="22"/>
                      <w:szCs w:val="22"/>
                    </w:rPr>
                    <w:t>GRID</w:t>
                  </w:r>
                  <w:r w:rsidRPr="007317DA">
                    <w:rPr>
                      <w:rFonts w:asciiTheme="minorHAnsi" w:hAnsiTheme="minorHAnsi" w:cstheme="minorHAnsi"/>
                      <w:b/>
                      <w:sz w:val="22"/>
                      <w:szCs w:val="22"/>
                    </w:rPr>
                    <w:t xml:space="preserve"> – </w:t>
                  </w:r>
                  <w:r w:rsidR="002028B4" w:rsidRPr="007317DA">
                    <w:rPr>
                      <w:rFonts w:asciiTheme="minorHAnsi" w:hAnsiTheme="minorHAnsi" w:cstheme="minorHAnsi"/>
                      <w:b/>
                      <w:sz w:val="22"/>
                      <w:szCs w:val="22"/>
                    </w:rPr>
                    <w:t>lunes</w:t>
                  </w:r>
                  <w:r w:rsidR="00F115C3" w:rsidRPr="007317DA">
                    <w:rPr>
                      <w:rFonts w:asciiTheme="minorHAnsi" w:hAnsiTheme="minorHAnsi" w:cstheme="minorHAnsi"/>
                      <w:b/>
                      <w:sz w:val="22"/>
                      <w:szCs w:val="22"/>
                    </w:rPr>
                    <w:t xml:space="preserve"> a </w:t>
                  </w:r>
                  <w:r w:rsidR="002028B4">
                    <w:rPr>
                      <w:rFonts w:asciiTheme="minorHAnsi" w:hAnsiTheme="minorHAnsi" w:cstheme="minorHAnsi"/>
                      <w:b/>
                      <w:sz w:val="22"/>
                      <w:szCs w:val="22"/>
                    </w:rPr>
                    <w:t>d</w:t>
                  </w:r>
                  <w:r w:rsidR="00562020" w:rsidRPr="007317DA">
                    <w:rPr>
                      <w:rFonts w:asciiTheme="minorHAnsi" w:hAnsiTheme="minorHAnsi" w:cstheme="minorHAnsi"/>
                      <w:b/>
                      <w:sz w:val="22"/>
                      <w:szCs w:val="22"/>
                    </w:rPr>
                    <w:t xml:space="preserve">omingo </w:t>
                  </w:r>
                  <w:r w:rsidR="00F115C3" w:rsidRPr="007317DA">
                    <w:rPr>
                      <w:rFonts w:asciiTheme="minorHAnsi" w:hAnsiTheme="minorHAnsi" w:cstheme="minorHAnsi"/>
                      <w:b/>
                      <w:sz w:val="22"/>
                      <w:szCs w:val="22"/>
                    </w:rPr>
                    <w:t xml:space="preserve">en </w:t>
                  </w:r>
                  <w:r w:rsidRPr="007317DA">
                    <w:rPr>
                      <w:rFonts w:asciiTheme="minorHAnsi" w:hAnsiTheme="minorHAnsi" w:cstheme="minorHAnsi"/>
                      <w:b/>
                      <w:sz w:val="22"/>
                      <w:szCs w:val="22"/>
                    </w:rPr>
                    <w:t>horario hábil</w:t>
                  </w:r>
                  <w:r w:rsidR="00562020" w:rsidRPr="007317DA">
                    <w:rPr>
                      <w:rFonts w:asciiTheme="minorHAnsi" w:hAnsiTheme="minorHAnsi" w:cstheme="minorHAnsi"/>
                      <w:b/>
                      <w:sz w:val="22"/>
                      <w:szCs w:val="22"/>
                    </w:rPr>
                    <w:t xml:space="preserve"> e inhábil</w:t>
                  </w:r>
                </w:p>
              </w:tc>
              <w:tc>
                <w:tcPr>
                  <w:tcW w:w="2500" w:type="pct"/>
                </w:tcPr>
                <w:p w14:paraId="19BCB643" w14:textId="77777777" w:rsidR="000A257D" w:rsidRPr="007317DA" w:rsidRDefault="00562020" w:rsidP="008B39B6">
                  <w:pPr>
                    <w:spacing w:before="60" w:after="60"/>
                    <w:jc w:val="center"/>
                    <w:rPr>
                      <w:rFonts w:asciiTheme="minorHAnsi" w:hAnsiTheme="minorHAnsi" w:cstheme="minorHAnsi"/>
                      <w:b/>
                      <w:sz w:val="22"/>
                      <w:szCs w:val="22"/>
                    </w:rPr>
                  </w:pPr>
                  <w:r w:rsidRPr="007317DA">
                    <w:rPr>
                      <w:rFonts w:asciiTheme="minorHAnsi" w:hAnsiTheme="minorHAnsi" w:cstheme="minorHAnsi"/>
                      <w:b/>
                      <w:sz w:val="22"/>
                      <w:szCs w:val="22"/>
                    </w:rPr>
                    <w:t>Subrogante</w:t>
                  </w:r>
                  <w:r w:rsidR="00881805" w:rsidRPr="007317DA">
                    <w:rPr>
                      <w:rFonts w:asciiTheme="minorHAnsi" w:hAnsiTheme="minorHAnsi" w:cstheme="minorHAnsi"/>
                      <w:b/>
                      <w:sz w:val="22"/>
                      <w:szCs w:val="22"/>
                    </w:rPr>
                    <w:t>/Reemplazo</w:t>
                  </w:r>
                </w:p>
              </w:tc>
            </w:tr>
            <w:tr w:rsidR="000A257D" w:rsidRPr="000A257D" w14:paraId="0174FCA9" w14:textId="77777777" w:rsidTr="0061168E">
              <w:tc>
                <w:tcPr>
                  <w:tcW w:w="2500" w:type="pct"/>
                  <w:shd w:val="clear" w:color="auto" w:fill="FFFFFF" w:themeFill="background1"/>
                </w:tcPr>
                <w:p w14:paraId="2695151D" w14:textId="77777777" w:rsidR="000A257D" w:rsidRPr="00B562C4" w:rsidRDefault="000A257D" w:rsidP="003E2325">
                  <w:pPr>
                    <w:spacing w:before="60" w:after="60"/>
                    <w:rPr>
                      <w:rFonts w:asciiTheme="minorHAnsi" w:hAnsiTheme="minorHAnsi" w:cstheme="minorHAnsi"/>
                      <w:i/>
                      <w:color w:val="0070C0"/>
                      <w:sz w:val="20"/>
                    </w:rPr>
                  </w:pPr>
                  <w:r w:rsidRPr="00B562C4">
                    <w:rPr>
                      <w:rFonts w:asciiTheme="minorHAnsi" w:hAnsiTheme="minorHAnsi" w:cstheme="minorHAnsi"/>
                      <w:i/>
                      <w:color w:val="0070C0"/>
                      <w:sz w:val="20"/>
                    </w:rPr>
                    <w:t>Director/a del establecimiento</w:t>
                  </w:r>
                </w:p>
              </w:tc>
              <w:tc>
                <w:tcPr>
                  <w:tcW w:w="2500" w:type="pct"/>
                  <w:shd w:val="clear" w:color="auto" w:fill="FFFFFF" w:themeFill="background1"/>
                  <w:vAlign w:val="center"/>
                </w:tcPr>
                <w:p w14:paraId="4057C031" w14:textId="03D55B02" w:rsidR="000A257D" w:rsidRPr="00B562C4" w:rsidRDefault="00A315B7" w:rsidP="00A315B7">
                  <w:pPr>
                    <w:spacing w:before="60" w:after="60"/>
                    <w:rPr>
                      <w:rFonts w:asciiTheme="minorHAnsi" w:hAnsiTheme="minorHAnsi" w:cstheme="minorHAnsi"/>
                      <w:i/>
                      <w:color w:val="0070C0"/>
                      <w:sz w:val="20"/>
                    </w:rPr>
                  </w:pPr>
                  <w:r>
                    <w:rPr>
                      <w:rFonts w:asciiTheme="minorHAnsi" w:hAnsiTheme="minorHAnsi" w:cstheme="minorHAnsi"/>
                      <w:i/>
                      <w:color w:val="0070C0"/>
                      <w:sz w:val="20"/>
                    </w:rPr>
                    <w:t xml:space="preserve">Por ejemplo: </w:t>
                  </w:r>
                  <w:r w:rsidR="006661B9">
                    <w:rPr>
                      <w:rFonts w:asciiTheme="minorHAnsi" w:hAnsiTheme="minorHAnsi" w:cstheme="minorHAnsi"/>
                      <w:i/>
                      <w:color w:val="0070C0"/>
                      <w:sz w:val="20"/>
                    </w:rPr>
                    <w:t xml:space="preserve">Encargado/a o </w:t>
                  </w:r>
                  <w:r>
                    <w:rPr>
                      <w:rFonts w:asciiTheme="minorHAnsi" w:hAnsiTheme="minorHAnsi" w:cstheme="minorHAnsi"/>
                      <w:i/>
                      <w:color w:val="0070C0"/>
                      <w:sz w:val="20"/>
                    </w:rPr>
                    <w:t xml:space="preserve">Jefatura </w:t>
                  </w:r>
                  <w:r w:rsidR="006661B9">
                    <w:rPr>
                      <w:rFonts w:asciiTheme="minorHAnsi" w:hAnsiTheme="minorHAnsi" w:cstheme="minorHAnsi"/>
                      <w:i/>
                      <w:color w:val="0070C0"/>
                      <w:sz w:val="20"/>
                    </w:rPr>
                    <w:t xml:space="preserve">de </w:t>
                  </w:r>
                  <w:r w:rsidR="001A7E19">
                    <w:rPr>
                      <w:rFonts w:asciiTheme="minorHAnsi" w:hAnsiTheme="minorHAnsi" w:cstheme="minorHAnsi"/>
                      <w:i/>
                      <w:color w:val="0070C0"/>
                      <w:sz w:val="20"/>
                    </w:rPr>
                    <w:t>sector A</w:t>
                  </w:r>
                </w:p>
              </w:tc>
            </w:tr>
            <w:tr w:rsidR="000A257D" w:rsidRPr="000A257D" w14:paraId="793C2D1B" w14:textId="77777777" w:rsidTr="0061168E">
              <w:tc>
                <w:tcPr>
                  <w:tcW w:w="2500" w:type="pct"/>
                  <w:shd w:val="clear" w:color="auto" w:fill="FFFFFF" w:themeFill="background1"/>
                </w:tcPr>
                <w:p w14:paraId="000D7F3E" w14:textId="77777777" w:rsidR="000A257D" w:rsidRPr="00B562C4" w:rsidRDefault="0017517B" w:rsidP="0017517B">
                  <w:pPr>
                    <w:spacing w:before="60" w:after="60"/>
                    <w:rPr>
                      <w:rFonts w:asciiTheme="minorHAnsi" w:hAnsiTheme="minorHAnsi" w:cstheme="minorHAnsi"/>
                      <w:i/>
                      <w:color w:val="0070C0"/>
                      <w:sz w:val="20"/>
                    </w:rPr>
                  </w:pPr>
                  <w:r w:rsidRPr="0017517B">
                    <w:rPr>
                      <w:rFonts w:asciiTheme="minorHAnsi" w:hAnsiTheme="minorHAnsi" w:cstheme="minorHAnsi"/>
                      <w:i/>
                      <w:color w:val="0070C0"/>
                      <w:sz w:val="20"/>
                    </w:rPr>
                    <w:t>Subdirectores/as (si corresponde)</w:t>
                  </w:r>
                </w:p>
              </w:tc>
              <w:tc>
                <w:tcPr>
                  <w:tcW w:w="2500" w:type="pct"/>
                  <w:shd w:val="clear" w:color="auto" w:fill="FFFFFF" w:themeFill="background1"/>
                  <w:vAlign w:val="center"/>
                </w:tcPr>
                <w:p w14:paraId="20D72892" w14:textId="77777777" w:rsidR="000A257D" w:rsidRPr="00B562C4" w:rsidRDefault="00A315B7" w:rsidP="00A315B7">
                  <w:pPr>
                    <w:spacing w:before="60" w:after="60"/>
                    <w:rPr>
                      <w:rFonts w:asciiTheme="minorHAnsi" w:hAnsiTheme="minorHAnsi" w:cstheme="minorHAnsi"/>
                      <w:i/>
                      <w:color w:val="0070C0"/>
                      <w:sz w:val="20"/>
                    </w:rPr>
                  </w:pPr>
                  <w:r>
                    <w:rPr>
                      <w:rFonts w:asciiTheme="minorHAnsi" w:hAnsiTheme="minorHAnsi" w:cstheme="minorHAnsi"/>
                      <w:i/>
                      <w:color w:val="0070C0"/>
                      <w:sz w:val="20"/>
                    </w:rPr>
                    <w:t xml:space="preserve">Por ejemplo: </w:t>
                  </w:r>
                  <w:r w:rsidR="0017517B">
                    <w:rPr>
                      <w:rFonts w:asciiTheme="minorHAnsi" w:hAnsiTheme="minorHAnsi" w:cstheme="minorHAnsi"/>
                      <w:i/>
                      <w:color w:val="0070C0"/>
                      <w:sz w:val="20"/>
                    </w:rPr>
                    <w:t xml:space="preserve">Encargado/a o </w:t>
                  </w:r>
                  <w:r>
                    <w:rPr>
                      <w:rFonts w:asciiTheme="minorHAnsi" w:hAnsiTheme="minorHAnsi" w:cstheme="minorHAnsi"/>
                      <w:i/>
                      <w:color w:val="0070C0"/>
                      <w:sz w:val="20"/>
                    </w:rPr>
                    <w:t>Jefatura de</w:t>
                  </w:r>
                  <w:r w:rsidR="0017517B">
                    <w:rPr>
                      <w:rFonts w:asciiTheme="minorHAnsi" w:hAnsiTheme="minorHAnsi" w:cstheme="minorHAnsi"/>
                      <w:i/>
                      <w:color w:val="0070C0"/>
                      <w:sz w:val="20"/>
                    </w:rPr>
                    <w:t xml:space="preserve"> sector B</w:t>
                  </w:r>
                </w:p>
              </w:tc>
            </w:tr>
            <w:tr w:rsidR="00A315B7" w:rsidRPr="000A257D" w14:paraId="357EC16C" w14:textId="77777777" w:rsidTr="0061168E">
              <w:tc>
                <w:tcPr>
                  <w:tcW w:w="2500" w:type="pct"/>
                  <w:shd w:val="clear" w:color="auto" w:fill="FFFFFF" w:themeFill="background1"/>
                </w:tcPr>
                <w:p w14:paraId="149B6427" w14:textId="77777777" w:rsidR="00A315B7" w:rsidRPr="00B562C4" w:rsidRDefault="00A315B7" w:rsidP="00A315B7">
                  <w:pPr>
                    <w:spacing w:before="60" w:after="60"/>
                    <w:rPr>
                      <w:rFonts w:asciiTheme="minorHAnsi" w:hAnsiTheme="minorHAnsi" w:cstheme="minorHAnsi"/>
                      <w:i/>
                      <w:color w:val="0070C0"/>
                      <w:sz w:val="20"/>
                    </w:rPr>
                  </w:pPr>
                  <w:r>
                    <w:rPr>
                      <w:rFonts w:asciiTheme="minorHAnsi" w:hAnsiTheme="minorHAnsi" w:cstheme="minorHAnsi"/>
                      <w:i/>
                      <w:color w:val="0070C0"/>
                      <w:sz w:val="20"/>
                    </w:rPr>
                    <w:t>Jefatura de SOME</w:t>
                  </w:r>
                </w:p>
              </w:tc>
              <w:tc>
                <w:tcPr>
                  <w:tcW w:w="2500" w:type="pct"/>
                  <w:shd w:val="clear" w:color="auto" w:fill="FFFFFF" w:themeFill="background1"/>
                </w:tcPr>
                <w:p w14:paraId="285DE74A" w14:textId="77777777" w:rsidR="00A315B7" w:rsidRPr="00B562C4" w:rsidRDefault="00A315B7" w:rsidP="00A315B7">
                  <w:pPr>
                    <w:spacing w:before="60" w:after="60"/>
                    <w:rPr>
                      <w:rFonts w:asciiTheme="minorHAnsi" w:hAnsiTheme="minorHAnsi" w:cstheme="minorHAnsi"/>
                      <w:i/>
                      <w:color w:val="0070C0"/>
                      <w:sz w:val="20"/>
                    </w:rPr>
                  </w:pPr>
                  <w:r w:rsidRPr="005B0B02">
                    <w:rPr>
                      <w:rFonts w:asciiTheme="minorHAnsi" w:hAnsiTheme="minorHAnsi" w:cstheme="minorHAnsi"/>
                      <w:i/>
                      <w:color w:val="0070C0"/>
                      <w:sz w:val="20"/>
                    </w:rPr>
                    <w:t>Completar con subrogante/reemplazo</w:t>
                  </w:r>
                </w:p>
              </w:tc>
            </w:tr>
            <w:tr w:rsidR="00A315B7" w:rsidRPr="000A257D" w14:paraId="3D29170B" w14:textId="77777777" w:rsidTr="0061168E">
              <w:tc>
                <w:tcPr>
                  <w:tcW w:w="2500" w:type="pct"/>
                  <w:shd w:val="clear" w:color="auto" w:fill="FFFFFF" w:themeFill="background1"/>
                </w:tcPr>
                <w:p w14:paraId="5ACF2745" w14:textId="77777777" w:rsidR="00A315B7" w:rsidRPr="00B562C4" w:rsidRDefault="00A315B7" w:rsidP="00A315B7">
                  <w:pPr>
                    <w:spacing w:before="60" w:after="60"/>
                    <w:rPr>
                      <w:rFonts w:asciiTheme="minorHAnsi" w:hAnsiTheme="minorHAnsi" w:cstheme="minorHAnsi"/>
                      <w:i/>
                      <w:color w:val="0070C0"/>
                      <w:sz w:val="20"/>
                    </w:rPr>
                  </w:pPr>
                  <w:r>
                    <w:rPr>
                      <w:rFonts w:asciiTheme="minorHAnsi" w:hAnsiTheme="minorHAnsi" w:cstheme="minorHAnsi"/>
                      <w:i/>
                      <w:color w:val="0070C0"/>
                      <w:sz w:val="20"/>
                    </w:rPr>
                    <w:t xml:space="preserve">Jefaturas de Sector </w:t>
                  </w:r>
                </w:p>
              </w:tc>
              <w:tc>
                <w:tcPr>
                  <w:tcW w:w="2500" w:type="pct"/>
                  <w:shd w:val="clear" w:color="auto" w:fill="FFFFFF" w:themeFill="background1"/>
                </w:tcPr>
                <w:p w14:paraId="58227681" w14:textId="77777777" w:rsidR="00A315B7" w:rsidRPr="00B562C4" w:rsidRDefault="00A315B7" w:rsidP="00A315B7">
                  <w:pPr>
                    <w:spacing w:before="60" w:after="60"/>
                    <w:rPr>
                      <w:rFonts w:asciiTheme="minorHAnsi" w:hAnsiTheme="minorHAnsi" w:cstheme="minorHAnsi"/>
                      <w:i/>
                      <w:color w:val="0070C0"/>
                      <w:sz w:val="20"/>
                    </w:rPr>
                  </w:pPr>
                  <w:r w:rsidRPr="005B0B02">
                    <w:rPr>
                      <w:rFonts w:asciiTheme="minorHAnsi" w:hAnsiTheme="minorHAnsi" w:cstheme="minorHAnsi"/>
                      <w:i/>
                      <w:color w:val="0070C0"/>
                      <w:sz w:val="20"/>
                    </w:rPr>
                    <w:t>Completar con subrogante/reemplazo</w:t>
                  </w:r>
                </w:p>
              </w:tc>
            </w:tr>
            <w:tr w:rsidR="000A257D" w:rsidRPr="000A257D" w14:paraId="4966572C" w14:textId="77777777" w:rsidTr="0061168E">
              <w:tc>
                <w:tcPr>
                  <w:tcW w:w="2500" w:type="pct"/>
                  <w:shd w:val="clear" w:color="auto" w:fill="FFFFFF" w:themeFill="background1"/>
                </w:tcPr>
                <w:p w14:paraId="6C65D537" w14:textId="2B111220" w:rsidR="000A257D" w:rsidRPr="00B562C4" w:rsidRDefault="00A4150C" w:rsidP="00FE7F24">
                  <w:pPr>
                    <w:spacing w:before="60" w:after="60"/>
                    <w:rPr>
                      <w:rFonts w:asciiTheme="minorHAnsi" w:hAnsiTheme="minorHAnsi" w:cstheme="minorHAnsi"/>
                      <w:i/>
                      <w:color w:val="0070C0"/>
                      <w:sz w:val="20"/>
                    </w:rPr>
                  </w:pPr>
                  <w:r>
                    <w:rPr>
                      <w:rFonts w:asciiTheme="minorHAnsi" w:hAnsiTheme="minorHAnsi" w:cstheme="minorHAnsi"/>
                      <w:i/>
                      <w:color w:val="0070C0"/>
                      <w:sz w:val="20"/>
                    </w:rPr>
                    <w:t xml:space="preserve">Jefaturas o </w:t>
                  </w:r>
                  <w:r w:rsidR="0017517B">
                    <w:rPr>
                      <w:rFonts w:asciiTheme="minorHAnsi" w:hAnsiTheme="minorHAnsi" w:cstheme="minorHAnsi"/>
                      <w:i/>
                      <w:color w:val="0070C0"/>
                      <w:sz w:val="20"/>
                    </w:rPr>
                    <w:t>Encargado</w:t>
                  </w:r>
                  <w:r>
                    <w:rPr>
                      <w:rFonts w:asciiTheme="minorHAnsi" w:hAnsiTheme="minorHAnsi" w:cstheme="minorHAnsi"/>
                      <w:i/>
                      <w:color w:val="0070C0"/>
                      <w:sz w:val="20"/>
                    </w:rPr>
                    <w:t>s</w:t>
                  </w:r>
                  <w:r w:rsidR="0017517B">
                    <w:rPr>
                      <w:rFonts w:asciiTheme="minorHAnsi" w:hAnsiTheme="minorHAnsi" w:cstheme="minorHAnsi"/>
                      <w:i/>
                      <w:color w:val="0070C0"/>
                      <w:sz w:val="20"/>
                    </w:rPr>
                    <w:t>/a</w:t>
                  </w:r>
                  <w:r>
                    <w:rPr>
                      <w:rFonts w:asciiTheme="minorHAnsi" w:hAnsiTheme="minorHAnsi" w:cstheme="minorHAnsi"/>
                      <w:i/>
                      <w:color w:val="0070C0"/>
                      <w:sz w:val="20"/>
                    </w:rPr>
                    <w:t>s</w:t>
                  </w:r>
                  <w:r w:rsidR="001A7E19">
                    <w:rPr>
                      <w:rFonts w:asciiTheme="minorHAnsi" w:hAnsiTheme="minorHAnsi" w:cstheme="minorHAnsi"/>
                      <w:i/>
                      <w:color w:val="0070C0"/>
                      <w:sz w:val="20"/>
                    </w:rPr>
                    <w:t xml:space="preserve"> </w:t>
                  </w:r>
                  <w:r w:rsidR="000A257D" w:rsidRPr="00B562C4">
                    <w:rPr>
                      <w:rFonts w:asciiTheme="minorHAnsi" w:hAnsiTheme="minorHAnsi" w:cstheme="minorHAnsi"/>
                      <w:i/>
                      <w:color w:val="0070C0"/>
                      <w:sz w:val="20"/>
                    </w:rPr>
                    <w:t xml:space="preserve">de </w:t>
                  </w:r>
                  <w:r w:rsidR="00FE7F24">
                    <w:rPr>
                      <w:rFonts w:asciiTheme="minorHAnsi" w:hAnsiTheme="minorHAnsi" w:cstheme="minorHAnsi"/>
                      <w:i/>
                      <w:color w:val="0070C0"/>
                      <w:sz w:val="20"/>
                    </w:rPr>
                    <w:t xml:space="preserve">Unidades de </w:t>
                  </w:r>
                  <w:r w:rsidR="00A7782A">
                    <w:rPr>
                      <w:rFonts w:asciiTheme="minorHAnsi" w:hAnsiTheme="minorHAnsi" w:cstheme="minorHAnsi"/>
                      <w:i/>
                      <w:color w:val="0070C0"/>
                      <w:sz w:val="20"/>
                    </w:rPr>
                    <w:t>Apoyo</w:t>
                  </w:r>
                  <w:r w:rsidR="00A7782A" w:rsidRPr="0017517B">
                    <w:rPr>
                      <w:rFonts w:asciiTheme="minorHAnsi" w:hAnsiTheme="minorHAnsi" w:cstheme="minorHAnsi"/>
                      <w:i/>
                      <w:color w:val="0070C0"/>
                      <w:sz w:val="20"/>
                    </w:rPr>
                    <w:t xml:space="preserve"> (</w:t>
                  </w:r>
                  <w:r w:rsidR="00316E50">
                    <w:rPr>
                      <w:rFonts w:asciiTheme="minorHAnsi" w:hAnsiTheme="minorHAnsi" w:cstheme="minorHAnsi"/>
                      <w:i/>
                      <w:color w:val="0070C0"/>
                      <w:sz w:val="20"/>
                    </w:rPr>
                    <w:t>por ejemplo, mantenimiento, administración, personal, etc.</w:t>
                  </w:r>
                  <w:r w:rsidR="0017517B" w:rsidRPr="0017517B">
                    <w:rPr>
                      <w:rFonts w:asciiTheme="minorHAnsi" w:hAnsiTheme="minorHAnsi" w:cstheme="minorHAnsi"/>
                      <w:i/>
                      <w:color w:val="0070C0"/>
                      <w:sz w:val="20"/>
                    </w:rPr>
                    <w:t>)</w:t>
                  </w:r>
                </w:p>
              </w:tc>
              <w:tc>
                <w:tcPr>
                  <w:tcW w:w="2500" w:type="pct"/>
                  <w:shd w:val="clear" w:color="auto" w:fill="FFFFFF" w:themeFill="background1"/>
                  <w:vAlign w:val="center"/>
                </w:tcPr>
                <w:p w14:paraId="19B17F1E" w14:textId="77777777" w:rsidR="000A257D" w:rsidRPr="00B562C4" w:rsidRDefault="00A315B7" w:rsidP="00A315B7">
                  <w:pPr>
                    <w:spacing w:before="60" w:after="60"/>
                    <w:rPr>
                      <w:rFonts w:asciiTheme="minorHAnsi" w:hAnsiTheme="minorHAnsi" w:cstheme="minorHAnsi"/>
                      <w:i/>
                      <w:color w:val="0070C0"/>
                      <w:sz w:val="20"/>
                    </w:rPr>
                  </w:pPr>
                  <w:r>
                    <w:rPr>
                      <w:rFonts w:asciiTheme="minorHAnsi" w:hAnsiTheme="minorHAnsi" w:cstheme="minorHAnsi"/>
                      <w:i/>
                      <w:color w:val="0070C0"/>
                      <w:sz w:val="20"/>
                    </w:rPr>
                    <w:t>Completar con subrogante/reemplazo</w:t>
                  </w:r>
                </w:p>
              </w:tc>
            </w:tr>
            <w:tr w:rsidR="0017517B" w:rsidRPr="000A257D" w14:paraId="65276B6A" w14:textId="77777777" w:rsidTr="0061168E">
              <w:tc>
                <w:tcPr>
                  <w:tcW w:w="2500" w:type="pct"/>
                  <w:shd w:val="clear" w:color="auto" w:fill="FFFFFF" w:themeFill="background1"/>
                </w:tcPr>
                <w:p w14:paraId="762B1271" w14:textId="77777777" w:rsidR="0017517B" w:rsidRPr="00B562C4" w:rsidRDefault="0017517B" w:rsidP="0017517B">
                  <w:pPr>
                    <w:spacing w:before="60" w:after="60"/>
                    <w:rPr>
                      <w:rFonts w:asciiTheme="minorHAnsi" w:hAnsiTheme="minorHAnsi" w:cstheme="minorHAnsi"/>
                      <w:i/>
                      <w:color w:val="0070C0"/>
                      <w:sz w:val="20"/>
                    </w:rPr>
                  </w:pPr>
                  <w:r>
                    <w:rPr>
                      <w:rFonts w:asciiTheme="minorHAnsi" w:hAnsiTheme="minorHAnsi" w:cstheme="minorHAnsi"/>
                      <w:i/>
                      <w:color w:val="0070C0"/>
                      <w:sz w:val="20"/>
                    </w:rPr>
                    <w:t>Encargado</w:t>
                  </w:r>
                  <w:r w:rsidR="00937562">
                    <w:rPr>
                      <w:rFonts w:asciiTheme="minorHAnsi" w:hAnsiTheme="minorHAnsi" w:cstheme="minorHAnsi"/>
                      <w:i/>
                      <w:color w:val="0070C0"/>
                      <w:sz w:val="20"/>
                    </w:rPr>
                    <w:t>/a</w:t>
                  </w:r>
                  <w:r>
                    <w:rPr>
                      <w:rFonts w:asciiTheme="minorHAnsi" w:hAnsiTheme="minorHAnsi" w:cstheme="minorHAnsi"/>
                      <w:i/>
                      <w:color w:val="0070C0"/>
                      <w:sz w:val="20"/>
                    </w:rPr>
                    <w:t xml:space="preserve"> de Farmacia o Botiquín</w:t>
                  </w:r>
                </w:p>
              </w:tc>
              <w:tc>
                <w:tcPr>
                  <w:tcW w:w="2500" w:type="pct"/>
                  <w:shd w:val="clear" w:color="auto" w:fill="FFFFFF" w:themeFill="background1"/>
                  <w:vAlign w:val="center"/>
                </w:tcPr>
                <w:p w14:paraId="6D6F629F" w14:textId="77777777" w:rsidR="0017517B" w:rsidRPr="00B562C4" w:rsidRDefault="0017517B" w:rsidP="00A315B7">
                  <w:pPr>
                    <w:spacing w:before="60" w:after="60"/>
                    <w:rPr>
                      <w:rFonts w:asciiTheme="minorHAnsi" w:hAnsiTheme="minorHAnsi" w:cstheme="minorHAnsi"/>
                      <w:i/>
                      <w:color w:val="0070C0"/>
                      <w:sz w:val="20"/>
                    </w:rPr>
                  </w:pPr>
                  <w:r>
                    <w:rPr>
                      <w:rFonts w:asciiTheme="minorHAnsi" w:hAnsiTheme="minorHAnsi" w:cstheme="minorHAnsi"/>
                      <w:i/>
                      <w:color w:val="0070C0"/>
                      <w:sz w:val="20"/>
                    </w:rPr>
                    <w:t>Completar con subrogante</w:t>
                  </w:r>
                  <w:r w:rsidR="00A315B7">
                    <w:rPr>
                      <w:rFonts w:asciiTheme="minorHAnsi" w:hAnsiTheme="minorHAnsi" w:cstheme="minorHAnsi"/>
                      <w:i/>
                      <w:color w:val="0070C0"/>
                      <w:sz w:val="20"/>
                    </w:rPr>
                    <w:t>/reemplazo</w:t>
                  </w:r>
                </w:p>
              </w:tc>
            </w:tr>
            <w:tr w:rsidR="00A315B7" w:rsidRPr="000A257D" w14:paraId="52941C6C" w14:textId="77777777" w:rsidTr="0061168E">
              <w:tc>
                <w:tcPr>
                  <w:tcW w:w="2500" w:type="pct"/>
                  <w:shd w:val="clear" w:color="auto" w:fill="FFFFFF" w:themeFill="background1"/>
                </w:tcPr>
                <w:p w14:paraId="3450B2E0" w14:textId="77777777" w:rsidR="00A315B7" w:rsidRPr="00B562C4" w:rsidRDefault="00A315B7" w:rsidP="00A315B7">
                  <w:pPr>
                    <w:spacing w:before="60" w:after="60"/>
                    <w:rPr>
                      <w:rFonts w:asciiTheme="minorHAnsi" w:hAnsiTheme="minorHAnsi" w:cstheme="minorHAnsi"/>
                      <w:i/>
                      <w:color w:val="0070C0"/>
                      <w:sz w:val="20"/>
                    </w:rPr>
                  </w:pPr>
                  <w:r>
                    <w:rPr>
                      <w:rFonts w:asciiTheme="minorHAnsi" w:hAnsiTheme="minorHAnsi" w:cstheme="minorHAnsi"/>
                      <w:i/>
                      <w:color w:val="0070C0"/>
                      <w:sz w:val="20"/>
                    </w:rPr>
                    <w:t>Encargado/a PNAC y PACAM</w:t>
                  </w:r>
                </w:p>
              </w:tc>
              <w:tc>
                <w:tcPr>
                  <w:tcW w:w="2500" w:type="pct"/>
                  <w:shd w:val="clear" w:color="auto" w:fill="FFFFFF" w:themeFill="background1"/>
                </w:tcPr>
                <w:p w14:paraId="16EB0E66" w14:textId="77777777" w:rsidR="00A315B7" w:rsidRDefault="00A315B7" w:rsidP="00A315B7">
                  <w:pPr>
                    <w:spacing w:before="60" w:after="60"/>
                    <w:rPr>
                      <w:rFonts w:asciiTheme="minorHAnsi" w:hAnsiTheme="minorHAnsi" w:cstheme="minorHAnsi"/>
                      <w:i/>
                      <w:color w:val="0070C0"/>
                      <w:sz w:val="20"/>
                    </w:rPr>
                  </w:pPr>
                  <w:r w:rsidRPr="00E41BC6">
                    <w:rPr>
                      <w:rFonts w:asciiTheme="minorHAnsi" w:hAnsiTheme="minorHAnsi" w:cstheme="minorHAnsi"/>
                      <w:i/>
                      <w:color w:val="0070C0"/>
                      <w:sz w:val="20"/>
                    </w:rPr>
                    <w:t>Completar con subrogante/reemplazo</w:t>
                  </w:r>
                </w:p>
              </w:tc>
            </w:tr>
            <w:tr w:rsidR="00A315B7" w:rsidRPr="000A257D" w14:paraId="7AFD3305" w14:textId="77777777" w:rsidTr="0061168E">
              <w:tc>
                <w:tcPr>
                  <w:tcW w:w="2500" w:type="pct"/>
                  <w:shd w:val="clear" w:color="auto" w:fill="FFFFFF" w:themeFill="background1"/>
                </w:tcPr>
                <w:p w14:paraId="17132C03" w14:textId="77777777" w:rsidR="00A315B7" w:rsidRPr="00B562C4" w:rsidRDefault="00A315B7" w:rsidP="00A315B7">
                  <w:pPr>
                    <w:spacing w:before="60" w:after="60"/>
                    <w:rPr>
                      <w:rFonts w:asciiTheme="minorHAnsi" w:hAnsiTheme="minorHAnsi" w:cstheme="minorHAnsi"/>
                      <w:i/>
                      <w:color w:val="0070C0"/>
                      <w:sz w:val="20"/>
                    </w:rPr>
                  </w:pPr>
                  <w:r>
                    <w:rPr>
                      <w:rFonts w:asciiTheme="minorHAnsi" w:hAnsiTheme="minorHAnsi" w:cstheme="minorHAnsi"/>
                      <w:i/>
                      <w:color w:val="0070C0"/>
                      <w:sz w:val="20"/>
                    </w:rPr>
                    <w:t xml:space="preserve">Encargado/a Dispositivos dependientes </w:t>
                  </w:r>
                </w:p>
              </w:tc>
              <w:tc>
                <w:tcPr>
                  <w:tcW w:w="2500" w:type="pct"/>
                  <w:shd w:val="clear" w:color="auto" w:fill="FFFFFF" w:themeFill="background1"/>
                </w:tcPr>
                <w:p w14:paraId="558C1B39" w14:textId="77777777" w:rsidR="00A315B7" w:rsidRDefault="00A315B7" w:rsidP="00A315B7">
                  <w:pPr>
                    <w:spacing w:before="60" w:after="60"/>
                    <w:rPr>
                      <w:rFonts w:asciiTheme="minorHAnsi" w:hAnsiTheme="minorHAnsi" w:cstheme="minorHAnsi"/>
                      <w:i/>
                      <w:color w:val="0070C0"/>
                      <w:sz w:val="20"/>
                    </w:rPr>
                  </w:pPr>
                  <w:r w:rsidRPr="00E41BC6">
                    <w:rPr>
                      <w:rFonts w:asciiTheme="minorHAnsi" w:hAnsiTheme="minorHAnsi" w:cstheme="minorHAnsi"/>
                      <w:i/>
                      <w:color w:val="0070C0"/>
                      <w:sz w:val="20"/>
                    </w:rPr>
                    <w:t>Completar con subrogante/reemplazo</w:t>
                  </w:r>
                </w:p>
              </w:tc>
            </w:tr>
            <w:tr w:rsidR="00A315B7" w:rsidRPr="000A257D" w14:paraId="02B54BCA" w14:textId="77777777" w:rsidTr="0061168E">
              <w:tc>
                <w:tcPr>
                  <w:tcW w:w="2500" w:type="pct"/>
                  <w:shd w:val="clear" w:color="auto" w:fill="FFFFFF" w:themeFill="background1"/>
                </w:tcPr>
                <w:p w14:paraId="5E9B346F" w14:textId="77777777" w:rsidR="00A315B7" w:rsidRDefault="00A315B7" w:rsidP="00A315B7">
                  <w:pPr>
                    <w:spacing w:before="60" w:after="60"/>
                    <w:rPr>
                      <w:rFonts w:asciiTheme="minorHAnsi" w:hAnsiTheme="minorHAnsi" w:cstheme="minorHAnsi"/>
                      <w:i/>
                      <w:color w:val="0070C0"/>
                      <w:sz w:val="20"/>
                    </w:rPr>
                  </w:pPr>
                  <w:r w:rsidRPr="00A7782A">
                    <w:rPr>
                      <w:rFonts w:asciiTheme="minorHAnsi" w:hAnsiTheme="minorHAnsi" w:cstheme="minorHAnsi"/>
                      <w:i/>
                      <w:color w:val="0070C0"/>
                      <w:sz w:val="20"/>
                    </w:rPr>
                    <w:t xml:space="preserve">Encargado/a de </w:t>
                  </w:r>
                  <w:r>
                    <w:rPr>
                      <w:rFonts w:asciiTheme="minorHAnsi" w:hAnsiTheme="minorHAnsi" w:cstheme="minorHAnsi"/>
                      <w:i/>
                      <w:color w:val="0070C0"/>
                      <w:sz w:val="20"/>
                    </w:rPr>
                    <w:t>P</w:t>
                  </w:r>
                  <w:r w:rsidRPr="00A7782A">
                    <w:rPr>
                      <w:rFonts w:asciiTheme="minorHAnsi" w:hAnsiTheme="minorHAnsi" w:cstheme="minorHAnsi"/>
                      <w:i/>
                      <w:color w:val="0070C0"/>
                      <w:sz w:val="20"/>
                    </w:rPr>
                    <w:t xml:space="preserve">articipación </w:t>
                  </w:r>
                  <w:r>
                    <w:rPr>
                      <w:rFonts w:asciiTheme="minorHAnsi" w:hAnsiTheme="minorHAnsi" w:cstheme="minorHAnsi"/>
                      <w:i/>
                      <w:color w:val="0070C0"/>
                      <w:sz w:val="20"/>
                    </w:rPr>
                    <w:t>S</w:t>
                  </w:r>
                  <w:r w:rsidRPr="00A7782A">
                    <w:rPr>
                      <w:rFonts w:asciiTheme="minorHAnsi" w:hAnsiTheme="minorHAnsi" w:cstheme="minorHAnsi"/>
                      <w:i/>
                      <w:color w:val="0070C0"/>
                      <w:sz w:val="20"/>
                    </w:rPr>
                    <w:t xml:space="preserve">ocial y </w:t>
                  </w:r>
                  <w:r>
                    <w:rPr>
                      <w:rFonts w:asciiTheme="minorHAnsi" w:hAnsiTheme="minorHAnsi" w:cstheme="minorHAnsi"/>
                      <w:i/>
                      <w:color w:val="0070C0"/>
                      <w:sz w:val="20"/>
                    </w:rPr>
                    <w:t>T</w:t>
                  </w:r>
                  <w:r w:rsidRPr="00A7782A">
                    <w:rPr>
                      <w:rFonts w:asciiTheme="minorHAnsi" w:hAnsiTheme="minorHAnsi" w:cstheme="minorHAnsi"/>
                      <w:i/>
                      <w:color w:val="0070C0"/>
                      <w:sz w:val="20"/>
                    </w:rPr>
                    <w:t xml:space="preserve">rato al </w:t>
                  </w:r>
                  <w:r>
                    <w:rPr>
                      <w:rFonts w:asciiTheme="minorHAnsi" w:hAnsiTheme="minorHAnsi" w:cstheme="minorHAnsi"/>
                      <w:i/>
                      <w:color w:val="0070C0"/>
                      <w:sz w:val="20"/>
                    </w:rPr>
                    <w:t>U</w:t>
                  </w:r>
                  <w:r w:rsidRPr="00A7782A">
                    <w:rPr>
                      <w:rFonts w:asciiTheme="minorHAnsi" w:hAnsiTheme="minorHAnsi" w:cstheme="minorHAnsi"/>
                      <w:i/>
                      <w:color w:val="0070C0"/>
                      <w:sz w:val="20"/>
                    </w:rPr>
                    <w:t>suario</w:t>
                  </w:r>
                </w:p>
              </w:tc>
              <w:tc>
                <w:tcPr>
                  <w:tcW w:w="2500" w:type="pct"/>
                  <w:shd w:val="clear" w:color="auto" w:fill="FFFFFF" w:themeFill="background1"/>
                </w:tcPr>
                <w:p w14:paraId="03377CA4" w14:textId="77777777" w:rsidR="00A315B7" w:rsidRDefault="00A315B7" w:rsidP="00A315B7">
                  <w:pPr>
                    <w:spacing w:before="60" w:after="60"/>
                    <w:rPr>
                      <w:rFonts w:asciiTheme="minorHAnsi" w:hAnsiTheme="minorHAnsi" w:cstheme="minorHAnsi"/>
                      <w:i/>
                      <w:color w:val="0070C0"/>
                      <w:sz w:val="20"/>
                    </w:rPr>
                  </w:pPr>
                  <w:r w:rsidRPr="00E41BC6">
                    <w:rPr>
                      <w:rFonts w:asciiTheme="minorHAnsi" w:hAnsiTheme="minorHAnsi" w:cstheme="minorHAnsi"/>
                      <w:i/>
                      <w:color w:val="0070C0"/>
                      <w:sz w:val="20"/>
                    </w:rPr>
                    <w:t>Completar con subrogante/reemplazo</w:t>
                  </w:r>
                </w:p>
              </w:tc>
            </w:tr>
            <w:tr w:rsidR="00A315B7" w:rsidRPr="000A257D" w14:paraId="6CACB182" w14:textId="77777777" w:rsidTr="0061168E">
              <w:tc>
                <w:tcPr>
                  <w:tcW w:w="2500" w:type="pct"/>
                  <w:shd w:val="clear" w:color="auto" w:fill="FFFFFF" w:themeFill="background1"/>
                </w:tcPr>
                <w:p w14:paraId="00293E4F" w14:textId="77777777" w:rsidR="00A315B7" w:rsidRDefault="00A315B7" w:rsidP="00A315B7">
                  <w:pPr>
                    <w:spacing w:before="60" w:after="60"/>
                    <w:rPr>
                      <w:rFonts w:asciiTheme="minorHAnsi" w:hAnsiTheme="minorHAnsi" w:cstheme="minorHAnsi"/>
                      <w:i/>
                      <w:color w:val="0070C0"/>
                      <w:sz w:val="20"/>
                    </w:rPr>
                  </w:pPr>
                  <w:r w:rsidRPr="00A7782A">
                    <w:rPr>
                      <w:rFonts w:asciiTheme="minorHAnsi" w:hAnsiTheme="minorHAnsi" w:cstheme="minorHAnsi"/>
                      <w:i/>
                      <w:color w:val="0070C0"/>
                      <w:sz w:val="20"/>
                    </w:rPr>
                    <w:t>Encargado/a Salud Mental</w:t>
                  </w:r>
                </w:p>
              </w:tc>
              <w:tc>
                <w:tcPr>
                  <w:tcW w:w="2500" w:type="pct"/>
                  <w:shd w:val="clear" w:color="auto" w:fill="FFFFFF" w:themeFill="background1"/>
                </w:tcPr>
                <w:p w14:paraId="49481078" w14:textId="77777777" w:rsidR="00A315B7" w:rsidRDefault="00A315B7" w:rsidP="00A315B7">
                  <w:pPr>
                    <w:spacing w:before="60" w:after="60"/>
                    <w:rPr>
                      <w:rFonts w:asciiTheme="minorHAnsi" w:hAnsiTheme="minorHAnsi" w:cstheme="minorHAnsi"/>
                      <w:i/>
                      <w:color w:val="0070C0"/>
                      <w:sz w:val="20"/>
                    </w:rPr>
                  </w:pPr>
                  <w:r w:rsidRPr="00E41BC6">
                    <w:rPr>
                      <w:rFonts w:asciiTheme="minorHAnsi" w:hAnsiTheme="minorHAnsi" w:cstheme="minorHAnsi"/>
                      <w:i/>
                      <w:color w:val="0070C0"/>
                      <w:sz w:val="20"/>
                    </w:rPr>
                    <w:t>Completar con subrogante/reemplazo</w:t>
                  </w:r>
                </w:p>
              </w:tc>
            </w:tr>
            <w:tr w:rsidR="00A315B7" w:rsidRPr="000A257D" w14:paraId="35758B22" w14:textId="77777777" w:rsidTr="0061168E">
              <w:tc>
                <w:tcPr>
                  <w:tcW w:w="2500" w:type="pct"/>
                  <w:shd w:val="clear" w:color="auto" w:fill="FFFFFF" w:themeFill="background1"/>
                </w:tcPr>
                <w:p w14:paraId="3822C881" w14:textId="77777777" w:rsidR="00A315B7" w:rsidRDefault="00A315B7" w:rsidP="00A315B7">
                  <w:pPr>
                    <w:spacing w:before="60" w:after="60"/>
                    <w:rPr>
                      <w:rFonts w:asciiTheme="minorHAnsi" w:hAnsiTheme="minorHAnsi" w:cstheme="minorHAnsi"/>
                      <w:i/>
                      <w:color w:val="0070C0"/>
                      <w:sz w:val="20"/>
                    </w:rPr>
                  </w:pPr>
                  <w:r w:rsidRPr="0017517B">
                    <w:rPr>
                      <w:rFonts w:asciiTheme="minorHAnsi" w:hAnsiTheme="minorHAnsi" w:cstheme="minorHAnsi"/>
                      <w:i/>
                      <w:color w:val="0070C0"/>
                      <w:sz w:val="20"/>
                    </w:rPr>
                    <w:t>Encargado/a</w:t>
                  </w:r>
                  <w:r>
                    <w:rPr>
                      <w:rFonts w:asciiTheme="minorHAnsi" w:hAnsiTheme="minorHAnsi" w:cstheme="minorHAnsi"/>
                      <w:i/>
                      <w:color w:val="0070C0"/>
                      <w:sz w:val="20"/>
                    </w:rPr>
                    <w:t xml:space="preserve"> o Coordinador/a de Gestión del Riesgo de Desastres (</w:t>
                  </w:r>
                  <w:r w:rsidRPr="0017517B">
                    <w:rPr>
                      <w:rFonts w:asciiTheme="minorHAnsi" w:hAnsiTheme="minorHAnsi" w:cstheme="minorHAnsi"/>
                      <w:i/>
                      <w:color w:val="0070C0"/>
                      <w:sz w:val="20"/>
                    </w:rPr>
                    <w:t>GRD</w:t>
                  </w:r>
                  <w:r>
                    <w:rPr>
                      <w:rFonts w:asciiTheme="minorHAnsi" w:hAnsiTheme="minorHAnsi" w:cstheme="minorHAnsi"/>
                      <w:i/>
                      <w:color w:val="0070C0"/>
                      <w:sz w:val="20"/>
                    </w:rPr>
                    <w:t>)</w:t>
                  </w:r>
                </w:p>
              </w:tc>
              <w:tc>
                <w:tcPr>
                  <w:tcW w:w="2500" w:type="pct"/>
                  <w:shd w:val="clear" w:color="auto" w:fill="FFFFFF" w:themeFill="background1"/>
                </w:tcPr>
                <w:p w14:paraId="2972D581" w14:textId="77777777" w:rsidR="00A315B7" w:rsidRDefault="00A315B7" w:rsidP="00A315B7">
                  <w:pPr>
                    <w:spacing w:before="60" w:after="60"/>
                    <w:rPr>
                      <w:rFonts w:asciiTheme="minorHAnsi" w:hAnsiTheme="minorHAnsi" w:cstheme="minorHAnsi"/>
                      <w:i/>
                      <w:color w:val="0070C0"/>
                      <w:sz w:val="20"/>
                    </w:rPr>
                  </w:pPr>
                  <w:r w:rsidRPr="00E41BC6">
                    <w:rPr>
                      <w:rFonts w:asciiTheme="minorHAnsi" w:hAnsiTheme="minorHAnsi" w:cstheme="minorHAnsi"/>
                      <w:i/>
                      <w:color w:val="0070C0"/>
                      <w:sz w:val="20"/>
                    </w:rPr>
                    <w:t>Completar con subrogante/reemplazo</w:t>
                  </w:r>
                </w:p>
              </w:tc>
            </w:tr>
            <w:tr w:rsidR="00A315B7" w:rsidRPr="000A257D" w14:paraId="51EA8DBF" w14:textId="77777777" w:rsidTr="0061168E">
              <w:tc>
                <w:tcPr>
                  <w:tcW w:w="2500" w:type="pct"/>
                  <w:shd w:val="clear" w:color="auto" w:fill="FFFFFF" w:themeFill="background1"/>
                </w:tcPr>
                <w:p w14:paraId="796765F3" w14:textId="77777777" w:rsidR="00A315B7" w:rsidRPr="0017517B" w:rsidRDefault="00A315B7" w:rsidP="00A315B7">
                  <w:pPr>
                    <w:spacing w:before="60" w:after="60"/>
                    <w:rPr>
                      <w:rFonts w:asciiTheme="minorHAnsi" w:hAnsiTheme="minorHAnsi" w:cstheme="minorHAnsi"/>
                      <w:i/>
                      <w:color w:val="0070C0"/>
                      <w:sz w:val="20"/>
                    </w:rPr>
                  </w:pPr>
                  <w:r w:rsidRPr="00A7782A">
                    <w:rPr>
                      <w:rFonts w:asciiTheme="minorHAnsi" w:hAnsiTheme="minorHAnsi" w:cstheme="minorHAnsi"/>
                      <w:i/>
                      <w:color w:val="0070C0"/>
                      <w:sz w:val="20"/>
                    </w:rPr>
                    <w:lastRenderedPageBreak/>
                    <w:t xml:space="preserve">Representante de la comunidad, por ejemplo, del Consejo de Desarrollo Local (CDL) o similar. </w:t>
                  </w:r>
                </w:p>
              </w:tc>
              <w:tc>
                <w:tcPr>
                  <w:tcW w:w="2500" w:type="pct"/>
                  <w:shd w:val="clear" w:color="auto" w:fill="FFFFFF" w:themeFill="background1"/>
                </w:tcPr>
                <w:p w14:paraId="0EBF09E0" w14:textId="77777777" w:rsidR="00A315B7" w:rsidRPr="00B562C4" w:rsidRDefault="00A315B7" w:rsidP="00A315B7">
                  <w:pPr>
                    <w:spacing w:before="60" w:after="60"/>
                    <w:rPr>
                      <w:rFonts w:asciiTheme="minorHAnsi" w:hAnsiTheme="minorHAnsi" w:cstheme="minorHAnsi"/>
                      <w:i/>
                      <w:color w:val="0070C0"/>
                      <w:sz w:val="20"/>
                    </w:rPr>
                  </w:pPr>
                  <w:r w:rsidRPr="00E41BC6">
                    <w:rPr>
                      <w:rFonts w:asciiTheme="minorHAnsi" w:hAnsiTheme="minorHAnsi" w:cstheme="minorHAnsi"/>
                      <w:i/>
                      <w:color w:val="0070C0"/>
                      <w:sz w:val="20"/>
                    </w:rPr>
                    <w:t>Completar con subrogante/reemplazo</w:t>
                  </w:r>
                </w:p>
              </w:tc>
            </w:tr>
            <w:tr w:rsidR="00A315B7" w:rsidRPr="000A257D" w14:paraId="2DA28767" w14:textId="77777777" w:rsidTr="0061168E">
              <w:tc>
                <w:tcPr>
                  <w:tcW w:w="2500" w:type="pct"/>
                  <w:shd w:val="clear" w:color="auto" w:fill="FFFFFF" w:themeFill="background1"/>
                </w:tcPr>
                <w:p w14:paraId="2E4CBB25" w14:textId="77777777" w:rsidR="00A315B7" w:rsidRPr="00B562C4" w:rsidRDefault="00A315B7" w:rsidP="00A315B7">
                  <w:pPr>
                    <w:spacing w:before="60" w:after="60"/>
                    <w:rPr>
                      <w:rFonts w:asciiTheme="minorHAnsi" w:hAnsiTheme="minorHAnsi" w:cstheme="minorHAnsi"/>
                      <w:i/>
                      <w:color w:val="0070C0"/>
                      <w:sz w:val="20"/>
                    </w:rPr>
                  </w:pPr>
                  <w:r>
                    <w:rPr>
                      <w:rFonts w:asciiTheme="minorHAnsi" w:hAnsiTheme="minorHAnsi" w:cstheme="minorHAnsi"/>
                      <w:i/>
                      <w:color w:val="0070C0"/>
                      <w:sz w:val="20"/>
                    </w:rPr>
                    <w:t>Representante del Comité Paritario de Higiene y Seguridad</w:t>
                  </w:r>
                </w:p>
              </w:tc>
              <w:tc>
                <w:tcPr>
                  <w:tcW w:w="2500" w:type="pct"/>
                  <w:shd w:val="clear" w:color="auto" w:fill="FFFFFF" w:themeFill="background1"/>
                </w:tcPr>
                <w:p w14:paraId="50B43D5A" w14:textId="77777777" w:rsidR="00A315B7" w:rsidRPr="00B562C4" w:rsidRDefault="00A315B7" w:rsidP="00A315B7">
                  <w:pPr>
                    <w:spacing w:before="60" w:after="60"/>
                    <w:rPr>
                      <w:rFonts w:asciiTheme="minorHAnsi" w:hAnsiTheme="minorHAnsi" w:cstheme="minorHAnsi"/>
                      <w:i/>
                      <w:color w:val="0070C0"/>
                      <w:sz w:val="20"/>
                    </w:rPr>
                  </w:pPr>
                  <w:r w:rsidRPr="00E41BC6">
                    <w:rPr>
                      <w:rFonts w:asciiTheme="minorHAnsi" w:hAnsiTheme="minorHAnsi" w:cstheme="minorHAnsi"/>
                      <w:i/>
                      <w:color w:val="0070C0"/>
                      <w:sz w:val="20"/>
                    </w:rPr>
                    <w:t>Completar con subrogante/reemplazo</w:t>
                  </w:r>
                </w:p>
              </w:tc>
            </w:tr>
            <w:tr w:rsidR="00A315B7" w:rsidRPr="000A257D" w14:paraId="1234A692" w14:textId="77777777" w:rsidTr="0061168E">
              <w:tc>
                <w:tcPr>
                  <w:tcW w:w="2500" w:type="pct"/>
                  <w:shd w:val="clear" w:color="auto" w:fill="FFFFFF" w:themeFill="background1"/>
                </w:tcPr>
                <w:p w14:paraId="4F314EDD" w14:textId="77777777" w:rsidR="00A315B7" w:rsidRPr="00B562C4" w:rsidRDefault="00A315B7" w:rsidP="00A315B7">
                  <w:pPr>
                    <w:spacing w:before="60" w:after="60"/>
                    <w:rPr>
                      <w:rFonts w:asciiTheme="minorHAnsi" w:hAnsiTheme="minorHAnsi" w:cstheme="minorHAnsi"/>
                      <w:i/>
                      <w:color w:val="0070C0"/>
                      <w:sz w:val="20"/>
                    </w:rPr>
                  </w:pPr>
                  <w:r w:rsidRPr="00B562C4">
                    <w:rPr>
                      <w:rFonts w:asciiTheme="minorHAnsi" w:hAnsiTheme="minorHAnsi" w:cstheme="minorHAnsi"/>
                      <w:i/>
                      <w:color w:val="0070C0"/>
                      <w:sz w:val="20"/>
                    </w:rPr>
                    <w:t>Otros</w:t>
                  </w:r>
                </w:p>
              </w:tc>
              <w:tc>
                <w:tcPr>
                  <w:tcW w:w="2500" w:type="pct"/>
                  <w:shd w:val="clear" w:color="auto" w:fill="FFFFFF" w:themeFill="background1"/>
                </w:tcPr>
                <w:p w14:paraId="31AB42F6" w14:textId="77777777" w:rsidR="00A315B7" w:rsidRPr="00B562C4" w:rsidRDefault="00A315B7" w:rsidP="00A315B7">
                  <w:pPr>
                    <w:spacing w:before="60" w:after="60"/>
                    <w:rPr>
                      <w:rFonts w:asciiTheme="minorHAnsi" w:hAnsiTheme="minorHAnsi" w:cstheme="minorHAnsi"/>
                      <w:i/>
                      <w:color w:val="0070C0"/>
                      <w:sz w:val="20"/>
                    </w:rPr>
                  </w:pPr>
                  <w:r w:rsidRPr="00E41BC6">
                    <w:rPr>
                      <w:rFonts w:asciiTheme="minorHAnsi" w:hAnsiTheme="minorHAnsi" w:cstheme="minorHAnsi"/>
                      <w:i/>
                      <w:color w:val="0070C0"/>
                      <w:sz w:val="20"/>
                    </w:rPr>
                    <w:t>Completar con subrogante/reemplazo</w:t>
                  </w:r>
                </w:p>
              </w:tc>
            </w:tr>
          </w:tbl>
          <w:p w14:paraId="08E6E24B" w14:textId="77777777" w:rsidR="00D22EA9" w:rsidRPr="00D22EA9" w:rsidRDefault="00D22EA9" w:rsidP="00D22EA9">
            <w:pPr>
              <w:rPr>
                <w:rFonts w:asciiTheme="minorHAnsi" w:hAnsiTheme="minorHAnsi" w:cstheme="minorHAnsi"/>
                <w:bCs/>
              </w:rPr>
            </w:pPr>
          </w:p>
        </w:tc>
      </w:tr>
    </w:tbl>
    <w:p w14:paraId="12009CD8" w14:textId="77777777" w:rsidR="00F22813" w:rsidRDefault="00F22813" w:rsidP="00C116E1">
      <w:pPr>
        <w:jc w:val="both"/>
        <w:rPr>
          <w:rFonts w:asciiTheme="minorHAnsi" w:hAnsiTheme="minorHAnsi" w:cstheme="minorHAnsi"/>
          <w:sz w:val="22"/>
          <w:szCs w:val="22"/>
        </w:rPr>
      </w:pPr>
      <w:r w:rsidRPr="00F43519">
        <w:rPr>
          <w:rFonts w:asciiTheme="minorHAnsi" w:hAnsiTheme="minorHAnsi" w:cstheme="minorHAnsi"/>
          <w:sz w:val="22"/>
          <w:szCs w:val="22"/>
        </w:rPr>
        <w:lastRenderedPageBreak/>
        <w:tab/>
      </w:r>
      <w:r w:rsidRPr="00F43519">
        <w:rPr>
          <w:rFonts w:asciiTheme="minorHAnsi" w:hAnsiTheme="minorHAnsi" w:cstheme="minorHAnsi"/>
          <w:sz w:val="22"/>
          <w:szCs w:val="22"/>
        </w:rPr>
        <w:tab/>
      </w:r>
      <w:r w:rsidRPr="00F43519">
        <w:rPr>
          <w:rFonts w:asciiTheme="minorHAnsi" w:hAnsiTheme="minorHAnsi" w:cstheme="minorHAnsi"/>
          <w:sz w:val="22"/>
          <w:szCs w:val="22"/>
        </w:rPr>
        <w:tab/>
      </w:r>
      <w:r w:rsidRPr="00F43519">
        <w:rPr>
          <w:rFonts w:asciiTheme="minorHAnsi" w:hAnsiTheme="minorHAnsi" w:cstheme="minorHAnsi"/>
          <w:sz w:val="22"/>
          <w:szCs w:val="22"/>
        </w:rPr>
        <w:tab/>
      </w:r>
      <w:r w:rsidRPr="00F43519">
        <w:rPr>
          <w:rFonts w:asciiTheme="minorHAnsi" w:hAnsiTheme="minorHAnsi" w:cstheme="minorHAnsi"/>
          <w:sz w:val="22"/>
          <w:szCs w:val="22"/>
        </w:rPr>
        <w:tab/>
      </w:r>
    </w:p>
    <w:p w14:paraId="5D6DDC2F" w14:textId="77777777" w:rsidR="005562D1" w:rsidRDefault="005562D1" w:rsidP="00C116E1">
      <w:pPr>
        <w:jc w:val="both"/>
        <w:rPr>
          <w:rFonts w:asciiTheme="minorHAnsi" w:hAnsiTheme="minorHAnsi" w:cstheme="minorHAnsi"/>
          <w:sz w:val="22"/>
          <w:szCs w:val="22"/>
        </w:rPr>
      </w:pPr>
    </w:p>
    <w:p w14:paraId="49F9D07D" w14:textId="77777777" w:rsidR="00EC1889" w:rsidRPr="009E23CA" w:rsidRDefault="00CB75B3" w:rsidP="002F6868">
      <w:pPr>
        <w:pStyle w:val="Ttulo1"/>
        <w:numPr>
          <w:ilvl w:val="2"/>
          <w:numId w:val="21"/>
        </w:numPr>
        <w:rPr>
          <w:color w:val="002060"/>
        </w:rPr>
      </w:pPr>
      <w:bookmarkStart w:id="12" w:name="_Toc90650768"/>
      <w:r w:rsidRPr="009E23CA">
        <w:rPr>
          <w:color w:val="002060"/>
        </w:rPr>
        <w:t xml:space="preserve">Activación, </w:t>
      </w:r>
      <w:r w:rsidR="00F22813" w:rsidRPr="009E23CA">
        <w:rPr>
          <w:color w:val="002060"/>
        </w:rPr>
        <w:t>Convocatoria</w:t>
      </w:r>
      <w:r w:rsidRPr="009E23CA">
        <w:rPr>
          <w:color w:val="002060"/>
        </w:rPr>
        <w:t xml:space="preserve"> y Auto Convocatoria</w:t>
      </w:r>
      <w:bookmarkEnd w:id="12"/>
    </w:p>
    <w:p w14:paraId="0FC026AD" w14:textId="77777777" w:rsidR="00EC1889" w:rsidRDefault="00EC1889" w:rsidP="00EC1889">
      <w:pPr>
        <w:jc w:val="both"/>
        <w:rPr>
          <w:rFonts w:asciiTheme="minorHAnsi" w:hAnsiTheme="minorHAnsi" w:cstheme="minorHAnsi"/>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CellMar>
          <w:left w:w="70" w:type="dxa"/>
          <w:right w:w="70" w:type="dxa"/>
        </w:tblCellMar>
        <w:tblLook w:val="04A0" w:firstRow="1" w:lastRow="0" w:firstColumn="1" w:lastColumn="0" w:noHBand="0" w:noVBand="1"/>
      </w:tblPr>
      <w:tblGrid>
        <w:gridCol w:w="2860"/>
        <w:gridCol w:w="6534"/>
      </w:tblGrid>
      <w:tr w:rsidR="0095111D" w:rsidRPr="00F43519" w14:paraId="336168F2" w14:textId="77777777" w:rsidTr="007E2B65">
        <w:trPr>
          <w:trHeight w:val="236"/>
        </w:trPr>
        <w:tc>
          <w:tcPr>
            <w:tcW w:w="5000" w:type="pct"/>
            <w:gridSpan w:val="2"/>
            <w:shd w:val="clear" w:color="auto" w:fill="4F81BD" w:themeFill="accent1"/>
            <w:hideMark/>
          </w:tcPr>
          <w:p w14:paraId="51A49E80" w14:textId="77777777" w:rsidR="0095111D" w:rsidRPr="00F43519" w:rsidRDefault="0095111D" w:rsidP="001D7F4B">
            <w:pPr>
              <w:pStyle w:val="Prrafodelista"/>
              <w:ind w:left="0"/>
              <w:rPr>
                <w:rFonts w:asciiTheme="minorHAnsi" w:hAnsiTheme="minorHAnsi" w:cstheme="minorHAnsi"/>
                <w:b/>
                <w:bCs/>
              </w:rPr>
            </w:pPr>
            <w:r w:rsidRPr="007E2B65">
              <w:rPr>
                <w:rFonts w:asciiTheme="minorHAnsi" w:hAnsiTheme="minorHAnsi" w:cstheme="minorHAnsi"/>
                <w:b/>
                <w:bCs/>
                <w:color w:val="FFFFFF" w:themeColor="background1"/>
                <w:sz w:val="22"/>
                <w:szCs w:val="22"/>
              </w:rPr>
              <w:t>A</w:t>
            </w:r>
            <w:r w:rsidRPr="007E2B65">
              <w:rPr>
                <w:rFonts w:asciiTheme="minorHAnsi" w:hAnsiTheme="minorHAnsi" w:cstheme="minorHAnsi"/>
                <w:b/>
                <w:color w:val="FFFFFF" w:themeColor="background1"/>
                <w:sz w:val="22"/>
                <w:szCs w:val="22"/>
              </w:rPr>
              <w:t>CTIVACIÓN</w:t>
            </w:r>
          </w:p>
        </w:tc>
      </w:tr>
      <w:tr w:rsidR="0095111D" w:rsidRPr="00F43519" w14:paraId="0767D229" w14:textId="77777777" w:rsidTr="006A024A">
        <w:trPr>
          <w:trHeight w:val="1144"/>
        </w:trPr>
        <w:tc>
          <w:tcPr>
            <w:tcW w:w="1522" w:type="pct"/>
            <w:shd w:val="clear" w:color="auto" w:fill="DBE5F1" w:themeFill="accent1" w:themeFillTint="33"/>
          </w:tcPr>
          <w:p w14:paraId="3B03DA97" w14:textId="77777777" w:rsidR="0095111D" w:rsidRDefault="0095111D" w:rsidP="007E31BF">
            <w:pPr>
              <w:spacing w:before="60" w:after="60"/>
              <w:rPr>
                <w:rFonts w:asciiTheme="minorHAnsi" w:hAnsiTheme="minorHAnsi" w:cstheme="minorHAnsi"/>
                <w:bCs/>
              </w:rPr>
            </w:pPr>
            <w:r w:rsidRPr="0095111D">
              <w:rPr>
                <w:rFonts w:asciiTheme="minorHAnsi" w:hAnsiTheme="minorHAnsi" w:cstheme="minorHAnsi"/>
                <w:b/>
                <w:bCs/>
                <w:sz w:val="22"/>
                <w:szCs w:val="22"/>
              </w:rPr>
              <w:t>Qué tipo de señal y/o mecanismo se usará para la activación</w:t>
            </w:r>
            <w:r>
              <w:rPr>
                <w:rFonts w:asciiTheme="minorHAnsi" w:hAnsiTheme="minorHAnsi" w:cstheme="minorHAnsi"/>
                <w:b/>
                <w:bCs/>
                <w:sz w:val="22"/>
                <w:szCs w:val="22"/>
              </w:rPr>
              <w:t>:</w:t>
            </w:r>
          </w:p>
          <w:p w14:paraId="1DE5A20F" w14:textId="77777777" w:rsidR="0095111D" w:rsidRPr="00F43519" w:rsidRDefault="0095111D" w:rsidP="001D7F4B">
            <w:pPr>
              <w:pStyle w:val="Prrafodelista"/>
              <w:ind w:left="0"/>
              <w:rPr>
                <w:rFonts w:asciiTheme="minorHAnsi" w:hAnsiTheme="minorHAnsi" w:cstheme="minorHAnsi"/>
                <w:b/>
                <w:bCs/>
              </w:rPr>
            </w:pPr>
          </w:p>
        </w:tc>
        <w:tc>
          <w:tcPr>
            <w:tcW w:w="3478" w:type="pct"/>
            <w:shd w:val="clear" w:color="auto" w:fill="FFFFFF" w:themeFill="background1"/>
          </w:tcPr>
          <w:p w14:paraId="0D86CCB4" w14:textId="77777777" w:rsidR="0095111D" w:rsidRPr="00D7112A" w:rsidRDefault="0095111D" w:rsidP="008B39B6">
            <w:pPr>
              <w:spacing w:before="60" w:after="60"/>
              <w:rPr>
                <w:rFonts w:asciiTheme="minorHAnsi" w:hAnsiTheme="minorHAnsi" w:cstheme="minorHAnsi"/>
              </w:rPr>
            </w:pPr>
          </w:p>
        </w:tc>
      </w:tr>
      <w:tr w:rsidR="0095111D" w:rsidRPr="00F43519" w14:paraId="20127115" w14:textId="77777777" w:rsidTr="006A024A">
        <w:trPr>
          <w:trHeight w:val="1118"/>
        </w:trPr>
        <w:tc>
          <w:tcPr>
            <w:tcW w:w="1522" w:type="pct"/>
            <w:shd w:val="clear" w:color="auto" w:fill="DBE5F1" w:themeFill="accent1" w:themeFillTint="33"/>
            <w:hideMark/>
          </w:tcPr>
          <w:p w14:paraId="34F62E49" w14:textId="77777777" w:rsidR="0095111D" w:rsidRPr="00BD5009" w:rsidRDefault="0095111D" w:rsidP="007E31BF">
            <w:pPr>
              <w:pStyle w:val="Prrafodelista"/>
              <w:ind w:left="0"/>
              <w:rPr>
                <w:rFonts w:asciiTheme="minorHAnsi" w:hAnsiTheme="minorHAnsi" w:cstheme="minorHAnsi"/>
                <w:bCs/>
              </w:rPr>
            </w:pPr>
            <w:r w:rsidRPr="0095111D">
              <w:rPr>
                <w:rFonts w:asciiTheme="minorHAnsi" w:hAnsiTheme="minorHAnsi" w:cstheme="minorHAnsi"/>
                <w:b/>
                <w:bCs/>
                <w:sz w:val="22"/>
                <w:szCs w:val="22"/>
              </w:rPr>
              <w:t>Procedimientos de activación fuera del horario hábil y en fines de semana</w:t>
            </w:r>
            <w:r w:rsidR="00BE42EF">
              <w:rPr>
                <w:rFonts w:asciiTheme="minorHAnsi" w:hAnsiTheme="minorHAnsi" w:cstheme="minorHAnsi"/>
                <w:b/>
                <w:bCs/>
                <w:sz w:val="22"/>
                <w:szCs w:val="22"/>
              </w:rPr>
              <w:t xml:space="preserve"> o festivos</w:t>
            </w:r>
            <w:r>
              <w:rPr>
                <w:rFonts w:asciiTheme="minorHAnsi" w:hAnsiTheme="minorHAnsi" w:cstheme="minorHAnsi"/>
                <w:b/>
                <w:bCs/>
                <w:sz w:val="22"/>
                <w:szCs w:val="22"/>
              </w:rPr>
              <w:t>:</w:t>
            </w:r>
          </w:p>
        </w:tc>
        <w:tc>
          <w:tcPr>
            <w:tcW w:w="3478" w:type="pct"/>
            <w:shd w:val="clear" w:color="auto" w:fill="FFFFFF" w:themeFill="background1"/>
          </w:tcPr>
          <w:p w14:paraId="635A739E" w14:textId="77777777" w:rsidR="0095111D" w:rsidRPr="0095111D" w:rsidRDefault="0095111D" w:rsidP="008B39B6">
            <w:pPr>
              <w:spacing w:before="60" w:after="60"/>
              <w:rPr>
                <w:rFonts w:asciiTheme="minorHAnsi" w:hAnsiTheme="minorHAnsi" w:cstheme="minorHAnsi"/>
              </w:rPr>
            </w:pPr>
          </w:p>
        </w:tc>
      </w:tr>
    </w:tbl>
    <w:p w14:paraId="7E88EFB1" w14:textId="77777777" w:rsidR="006115AD" w:rsidRPr="00F43519" w:rsidRDefault="006115AD" w:rsidP="00EC1889">
      <w:pPr>
        <w:jc w:val="both"/>
        <w:rPr>
          <w:rFonts w:asciiTheme="minorHAnsi" w:hAnsiTheme="minorHAnsi" w:cstheme="minorHAnsi"/>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CellMar>
          <w:left w:w="70" w:type="dxa"/>
          <w:right w:w="70" w:type="dxa"/>
        </w:tblCellMar>
        <w:tblLook w:val="04A0" w:firstRow="1" w:lastRow="0" w:firstColumn="1" w:lastColumn="0" w:noHBand="0" w:noVBand="1"/>
      </w:tblPr>
      <w:tblGrid>
        <w:gridCol w:w="2860"/>
        <w:gridCol w:w="6534"/>
      </w:tblGrid>
      <w:tr w:rsidR="0095111D" w:rsidRPr="00F43519" w14:paraId="198D193B" w14:textId="77777777" w:rsidTr="007E2B65">
        <w:trPr>
          <w:trHeight w:val="236"/>
        </w:trPr>
        <w:tc>
          <w:tcPr>
            <w:tcW w:w="5000"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hideMark/>
          </w:tcPr>
          <w:p w14:paraId="66605AED" w14:textId="77777777" w:rsidR="0095111D" w:rsidRPr="00F43519" w:rsidRDefault="0095111D" w:rsidP="00F43519">
            <w:pPr>
              <w:pStyle w:val="Prrafodelista"/>
              <w:ind w:left="0"/>
              <w:rPr>
                <w:rFonts w:asciiTheme="minorHAnsi" w:hAnsiTheme="minorHAnsi" w:cstheme="minorHAnsi"/>
                <w:b/>
                <w:bCs/>
              </w:rPr>
            </w:pPr>
            <w:r w:rsidRPr="007E2B65">
              <w:rPr>
                <w:rFonts w:asciiTheme="minorHAnsi" w:hAnsiTheme="minorHAnsi" w:cstheme="minorHAnsi"/>
                <w:b/>
                <w:bCs/>
                <w:color w:val="FFFFFF" w:themeColor="background1"/>
                <w:sz w:val="22"/>
                <w:szCs w:val="22"/>
              </w:rPr>
              <w:t>CONVOCATORIA</w:t>
            </w:r>
          </w:p>
        </w:tc>
      </w:tr>
      <w:tr w:rsidR="0095111D" w:rsidRPr="00F43519" w14:paraId="3E054EA2" w14:textId="77777777" w:rsidTr="006A024A">
        <w:trPr>
          <w:trHeight w:val="1200"/>
        </w:trPr>
        <w:tc>
          <w:tcPr>
            <w:tcW w:w="1522" w:type="pct"/>
            <w:shd w:val="clear" w:color="auto" w:fill="DBE5F1" w:themeFill="accent1" w:themeFillTint="33"/>
            <w:hideMark/>
          </w:tcPr>
          <w:p w14:paraId="550DABD2" w14:textId="77777777" w:rsidR="0095111D" w:rsidRPr="0095111D" w:rsidRDefault="0095111D" w:rsidP="0095111D">
            <w:pPr>
              <w:pStyle w:val="Prrafodelista"/>
              <w:ind w:left="0"/>
              <w:rPr>
                <w:rFonts w:asciiTheme="minorHAnsi" w:hAnsiTheme="minorHAnsi" w:cstheme="minorHAnsi"/>
                <w:b/>
                <w:bCs/>
              </w:rPr>
            </w:pPr>
            <w:r w:rsidRPr="0095111D">
              <w:rPr>
                <w:rFonts w:asciiTheme="minorHAnsi" w:hAnsiTheme="minorHAnsi" w:cstheme="minorHAnsi"/>
                <w:b/>
                <w:bCs/>
                <w:sz w:val="22"/>
                <w:szCs w:val="22"/>
              </w:rPr>
              <w:t xml:space="preserve">Eventos que ameritan convocatoria: </w:t>
            </w:r>
          </w:p>
          <w:p w14:paraId="08858AC2" w14:textId="77777777" w:rsidR="0095111D" w:rsidRPr="00F43519" w:rsidRDefault="0095111D" w:rsidP="0095111D">
            <w:pPr>
              <w:pStyle w:val="Prrafodelista"/>
              <w:ind w:left="0"/>
              <w:rPr>
                <w:rFonts w:asciiTheme="minorHAnsi" w:hAnsiTheme="minorHAnsi" w:cstheme="minorHAnsi"/>
                <w:bCs/>
              </w:rPr>
            </w:pPr>
          </w:p>
        </w:tc>
        <w:tc>
          <w:tcPr>
            <w:tcW w:w="3478" w:type="pct"/>
            <w:shd w:val="clear" w:color="auto" w:fill="FFFFFF" w:themeFill="background1"/>
          </w:tcPr>
          <w:p w14:paraId="0628E46F" w14:textId="2CED9531" w:rsidR="00890CA5" w:rsidRDefault="00890CA5" w:rsidP="0015594D">
            <w:pPr>
              <w:pStyle w:val="Prrafodelista"/>
              <w:ind w:left="0"/>
              <w:jc w:val="both"/>
              <w:rPr>
                <w:rFonts w:asciiTheme="minorHAnsi" w:hAnsiTheme="minorHAnsi" w:cstheme="minorHAnsi"/>
                <w:i/>
                <w:color w:val="0070C0"/>
                <w:sz w:val="20"/>
                <w:szCs w:val="20"/>
              </w:rPr>
            </w:pPr>
            <w:r>
              <w:rPr>
                <w:rFonts w:asciiTheme="minorHAnsi" w:hAnsiTheme="minorHAnsi" w:cstheme="minorHAnsi"/>
                <w:i/>
                <w:color w:val="0070C0"/>
                <w:sz w:val="20"/>
                <w:szCs w:val="20"/>
              </w:rPr>
              <w:t xml:space="preserve">Por ejemplo: </w:t>
            </w:r>
            <w:r w:rsidRPr="0095111D">
              <w:rPr>
                <w:rFonts w:asciiTheme="minorHAnsi" w:hAnsiTheme="minorHAnsi" w:cstheme="minorHAnsi"/>
                <w:i/>
                <w:color w:val="0070C0"/>
                <w:sz w:val="20"/>
                <w:szCs w:val="20"/>
              </w:rPr>
              <w:t xml:space="preserve">Cuando se ve superada la capacidad de respuesta local y/o tiene alta connotación pública y que requiera una respuesta bajo la estructura de </w:t>
            </w:r>
            <w:r w:rsidR="00BE42EF">
              <w:rPr>
                <w:rFonts w:asciiTheme="minorHAnsi" w:hAnsiTheme="minorHAnsi" w:cstheme="minorHAnsi"/>
                <w:i/>
                <w:color w:val="0070C0"/>
                <w:sz w:val="20"/>
                <w:szCs w:val="20"/>
              </w:rPr>
              <w:t xml:space="preserve">comité de </w:t>
            </w:r>
            <w:r w:rsidR="002028B4">
              <w:rPr>
                <w:rFonts w:asciiTheme="minorHAnsi" w:hAnsiTheme="minorHAnsi" w:cstheme="minorHAnsi"/>
                <w:i/>
                <w:color w:val="0070C0"/>
                <w:sz w:val="20"/>
                <w:szCs w:val="20"/>
              </w:rPr>
              <w:t>gestión del riesgo de desastres.</w:t>
            </w:r>
          </w:p>
          <w:p w14:paraId="6D49A9D5" w14:textId="65D268A1" w:rsidR="0095111D" w:rsidRPr="004162C3" w:rsidRDefault="00890CA5" w:rsidP="007317DA">
            <w:pPr>
              <w:pStyle w:val="Prrafodelista"/>
              <w:ind w:left="0"/>
              <w:rPr>
                <w:rFonts w:asciiTheme="minorHAnsi" w:hAnsiTheme="minorHAnsi" w:cstheme="minorHAnsi"/>
                <w:bCs/>
              </w:rPr>
            </w:pPr>
            <w:r w:rsidRPr="0095111D">
              <w:rPr>
                <w:rFonts w:asciiTheme="minorHAnsi" w:hAnsiTheme="minorHAnsi" w:cstheme="minorHAnsi"/>
                <w:i/>
                <w:color w:val="0070C0"/>
                <w:sz w:val="20"/>
                <w:szCs w:val="20"/>
              </w:rPr>
              <w:t>Convoca:</w:t>
            </w:r>
            <w:r w:rsidR="007317DA">
              <w:rPr>
                <w:rFonts w:asciiTheme="minorHAnsi" w:hAnsiTheme="minorHAnsi" w:cstheme="minorHAnsi"/>
                <w:i/>
                <w:color w:val="0070C0"/>
                <w:sz w:val="20"/>
                <w:szCs w:val="20"/>
              </w:rPr>
              <w:t xml:space="preserve"> </w:t>
            </w:r>
            <w:r w:rsidRPr="0095111D">
              <w:rPr>
                <w:rFonts w:asciiTheme="minorHAnsi" w:hAnsiTheme="minorHAnsi" w:cstheme="minorHAnsi"/>
                <w:i/>
                <w:color w:val="0070C0"/>
                <w:sz w:val="20"/>
                <w:szCs w:val="20"/>
              </w:rPr>
              <w:t xml:space="preserve">El </w:t>
            </w:r>
            <w:r w:rsidR="00F56F39" w:rsidRPr="0095111D">
              <w:rPr>
                <w:rFonts w:asciiTheme="minorHAnsi" w:hAnsiTheme="minorHAnsi" w:cstheme="minorHAnsi"/>
                <w:i/>
                <w:color w:val="0070C0"/>
                <w:sz w:val="20"/>
                <w:szCs w:val="20"/>
              </w:rPr>
              <w:t>director</w:t>
            </w:r>
            <w:r w:rsidR="002028B4">
              <w:rPr>
                <w:rFonts w:asciiTheme="minorHAnsi" w:hAnsiTheme="minorHAnsi" w:cstheme="minorHAnsi"/>
                <w:i/>
                <w:color w:val="0070C0"/>
                <w:sz w:val="20"/>
                <w:szCs w:val="20"/>
              </w:rPr>
              <w:t>/a</w:t>
            </w:r>
            <w:r w:rsidRPr="0095111D">
              <w:rPr>
                <w:rFonts w:asciiTheme="minorHAnsi" w:hAnsiTheme="minorHAnsi" w:cstheme="minorHAnsi"/>
                <w:i/>
                <w:color w:val="0070C0"/>
                <w:sz w:val="20"/>
                <w:szCs w:val="20"/>
              </w:rPr>
              <w:t xml:space="preserve"> del Establecimiento o el Coordinador</w:t>
            </w:r>
            <w:r w:rsidR="002028B4">
              <w:rPr>
                <w:rFonts w:asciiTheme="minorHAnsi" w:hAnsiTheme="minorHAnsi" w:cstheme="minorHAnsi"/>
                <w:i/>
                <w:color w:val="0070C0"/>
                <w:sz w:val="20"/>
                <w:szCs w:val="20"/>
              </w:rPr>
              <w:t>/a</w:t>
            </w:r>
            <w:r w:rsidRPr="0095111D">
              <w:rPr>
                <w:rFonts w:asciiTheme="minorHAnsi" w:hAnsiTheme="minorHAnsi" w:cstheme="minorHAnsi"/>
                <w:i/>
                <w:color w:val="0070C0"/>
                <w:sz w:val="20"/>
                <w:szCs w:val="20"/>
              </w:rPr>
              <w:t xml:space="preserve"> de Emergencias y Desastres, por instrucciones d</w:t>
            </w:r>
            <w:r w:rsidR="0015594D">
              <w:rPr>
                <w:rFonts w:asciiTheme="minorHAnsi" w:hAnsiTheme="minorHAnsi" w:cstheme="minorHAnsi"/>
                <w:i/>
                <w:color w:val="0070C0"/>
                <w:sz w:val="20"/>
                <w:szCs w:val="20"/>
              </w:rPr>
              <w:t xml:space="preserve">el </w:t>
            </w:r>
            <w:r w:rsidR="00F56F39">
              <w:rPr>
                <w:rFonts w:asciiTheme="minorHAnsi" w:hAnsiTheme="minorHAnsi" w:cstheme="minorHAnsi"/>
                <w:i/>
                <w:color w:val="0070C0"/>
                <w:sz w:val="20"/>
                <w:szCs w:val="20"/>
              </w:rPr>
              <w:t>director</w:t>
            </w:r>
            <w:r w:rsidR="002028B4">
              <w:rPr>
                <w:rFonts w:asciiTheme="minorHAnsi" w:hAnsiTheme="minorHAnsi" w:cstheme="minorHAnsi"/>
                <w:i/>
                <w:color w:val="0070C0"/>
                <w:sz w:val="20"/>
                <w:szCs w:val="20"/>
              </w:rPr>
              <w:t>/a</w:t>
            </w:r>
            <w:r w:rsidR="0015594D">
              <w:rPr>
                <w:rFonts w:asciiTheme="minorHAnsi" w:hAnsiTheme="minorHAnsi" w:cstheme="minorHAnsi"/>
                <w:i/>
                <w:color w:val="0070C0"/>
                <w:sz w:val="20"/>
                <w:szCs w:val="20"/>
              </w:rPr>
              <w:t xml:space="preserve"> del Establecimiento o quien lo subrogue.</w:t>
            </w:r>
          </w:p>
        </w:tc>
      </w:tr>
    </w:tbl>
    <w:p w14:paraId="6CA6793C" w14:textId="77777777" w:rsidR="00E14273" w:rsidRPr="00F43519" w:rsidRDefault="00E14273" w:rsidP="00EC1889">
      <w:pPr>
        <w:jc w:val="both"/>
        <w:rPr>
          <w:rFonts w:asciiTheme="minorHAnsi" w:hAnsiTheme="minorHAnsi" w:cstheme="minorHAnsi"/>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CellMar>
          <w:left w:w="70" w:type="dxa"/>
          <w:right w:w="70" w:type="dxa"/>
        </w:tblCellMar>
        <w:tblLook w:val="04A0" w:firstRow="1" w:lastRow="0" w:firstColumn="1" w:lastColumn="0" w:noHBand="0" w:noVBand="1"/>
      </w:tblPr>
      <w:tblGrid>
        <w:gridCol w:w="2860"/>
        <w:gridCol w:w="6534"/>
      </w:tblGrid>
      <w:tr w:rsidR="007E2B65" w:rsidRPr="00F43519" w14:paraId="122D7BF4" w14:textId="77777777" w:rsidTr="007E2B65">
        <w:trPr>
          <w:trHeight w:val="236"/>
        </w:trPr>
        <w:tc>
          <w:tcPr>
            <w:tcW w:w="5000"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hideMark/>
          </w:tcPr>
          <w:p w14:paraId="32917B21" w14:textId="178FF620" w:rsidR="007E2B65" w:rsidRPr="00F43519" w:rsidRDefault="007E2B65" w:rsidP="00F43519">
            <w:pPr>
              <w:pStyle w:val="Prrafodelista"/>
              <w:ind w:left="0"/>
              <w:rPr>
                <w:rFonts w:asciiTheme="minorHAnsi" w:hAnsiTheme="minorHAnsi" w:cstheme="minorHAnsi"/>
                <w:b/>
                <w:bCs/>
              </w:rPr>
            </w:pPr>
            <w:r w:rsidRPr="007E2B65">
              <w:rPr>
                <w:rFonts w:asciiTheme="minorHAnsi" w:hAnsiTheme="minorHAnsi" w:cstheme="minorHAnsi"/>
                <w:b/>
                <w:bCs/>
                <w:color w:val="FFFFFF" w:themeColor="background1"/>
                <w:sz w:val="22"/>
                <w:szCs w:val="22"/>
              </w:rPr>
              <w:t>AUTOCONVOCATORIA</w:t>
            </w:r>
          </w:p>
        </w:tc>
      </w:tr>
      <w:tr w:rsidR="0095111D" w:rsidRPr="00F43519" w14:paraId="25C326BD" w14:textId="77777777" w:rsidTr="006A024A">
        <w:trPr>
          <w:trHeight w:val="949"/>
        </w:trPr>
        <w:tc>
          <w:tcPr>
            <w:tcW w:w="1522" w:type="pct"/>
            <w:shd w:val="clear" w:color="auto" w:fill="DBE5F1" w:themeFill="accent1" w:themeFillTint="33"/>
            <w:hideMark/>
          </w:tcPr>
          <w:p w14:paraId="75F906BF" w14:textId="77777777" w:rsidR="0095111D" w:rsidRPr="0095111D" w:rsidRDefault="0095111D" w:rsidP="004162C3">
            <w:pPr>
              <w:jc w:val="both"/>
              <w:rPr>
                <w:rFonts w:asciiTheme="minorHAnsi" w:hAnsiTheme="minorHAnsi" w:cstheme="minorHAnsi"/>
                <w:b/>
                <w:bCs/>
              </w:rPr>
            </w:pPr>
            <w:r w:rsidRPr="0095111D">
              <w:rPr>
                <w:rFonts w:asciiTheme="minorHAnsi" w:hAnsiTheme="minorHAnsi" w:cstheme="minorHAnsi"/>
                <w:b/>
                <w:bCs/>
                <w:sz w:val="22"/>
                <w:szCs w:val="22"/>
              </w:rPr>
              <w:t xml:space="preserve">Eventos que ameritan </w:t>
            </w:r>
            <w:proofErr w:type="spellStart"/>
            <w:r w:rsidRPr="0095111D">
              <w:rPr>
                <w:rFonts w:asciiTheme="minorHAnsi" w:hAnsiTheme="minorHAnsi" w:cstheme="minorHAnsi"/>
                <w:b/>
                <w:bCs/>
                <w:sz w:val="22"/>
                <w:szCs w:val="22"/>
              </w:rPr>
              <w:t>Autoconvocatoria</w:t>
            </w:r>
            <w:proofErr w:type="spellEnd"/>
            <w:r>
              <w:rPr>
                <w:rFonts w:asciiTheme="minorHAnsi" w:hAnsiTheme="minorHAnsi" w:cstheme="minorHAnsi"/>
                <w:b/>
                <w:bCs/>
                <w:sz w:val="22"/>
                <w:szCs w:val="22"/>
              </w:rPr>
              <w:t>:</w:t>
            </w:r>
          </w:p>
          <w:p w14:paraId="6D84B5AF" w14:textId="77777777" w:rsidR="0095111D" w:rsidRPr="0095111D" w:rsidRDefault="0095111D" w:rsidP="0095111D">
            <w:pPr>
              <w:pStyle w:val="Prrafodelista"/>
              <w:ind w:left="0"/>
              <w:rPr>
                <w:rFonts w:asciiTheme="minorHAnsi" w:hAnsiTheme="minorHAnsi" w:cstheme="minorHAnsi"/>
                <w:i/>
                <w:color w:val="0070C0"/>
                <w:sz w:val="20"/>
                <w:szCs w:val="20"/>
              </w:rPr>
            </w:pPr>
            <w:r w:rsidRPr="0095111D">
              <w:rPr>
                <w:rFonts w:asciiTheme="minorHAnsi" w:hAnsiTheme="minorHAnsi" w:cstheme="minorHAnsi"/>
                <w:i/>
                <w:color w:val="0070C0"/>
                <w:sz w:val="20"/>
                <w:szCs w:val="20"/>
              </w:rPr>
              <w:t xml:space="preserve">La indicación de concurrir a un lugar previamente establecido ante un evento de tipo y características definidas y no exista posibilidad de comunicación. </w:t>
            </w:r>
          </w:p>
          <w:p w14:paraId="173AF4C9" w14:textId="77777777" w:rsidR="0095111D" w:rsidRPr="0095111D" w:rsidRDefault="0095111D" w:rsidP="00B562C4">
            <w:pPr>
              <w:pStyle w:val="Prrafodelista"/>
              <w:ind w:left="0"/>
              <w:rPr>
                <w:rFonts w:asciiTheme="minorHAnsi" w:hAnsiTheme="minorHAnsi" w:cstheme="minorHAnsi"/>
                <w:bCs/>
              </w:rPr>
            </w:pPr>
            <w:r w:rsidRPr="00F43519">
              <w:rPr>
                <w:rFonts w:asciiTheme="minorHAnsi" w:hAnsiTheme="minorHAnsi" w:cstheme="minorHAnsi"/>
                <w:bCs/>
                <w:sz w:val="22"/>
                <w:szCs w:val="22"/>
              </w:rPr>
              <w:br/>
            </w:r>
            <w:r w:rsidRPr="00B562C4">
              <w:rPr>
                <w:rFonts w:asciiTheme="minorHAnsi" w:hAnsiTheme="minorHAnsi" w:cstheme="minorHAnsi"/>
                <w:i/>
                <w:color w:val="0070C0"/>
                <w:sz w:val="20"/>
                <w:szCs w:val="20"/>
              </w:rPr>
              <w:t xml:space="preserve">Debe definirse detalladamente el tipo y características de un evento en que amerita la </w:t>
            </w:r>
            <w:proofErr w:type="spellStart"/>
            <w:r w:rsidRPr="00B562C4">
              <w:rPr>
                <w:rFonts w:asciiTheme="minorHAnsi" w:hAnsiTheme="minorHAnsi" w:cstheme="minorHAnsi"/>
                <w:i/>
                <w:color w:val="0070C0"/>
                <w:sz w:val="20"/>
                <w:szCs w:val="20"/>
              </w:rPr>
              <w:t>autoconvocatoria</w:t>
            </w:r>
            <w:proofErr w:type="spellEnd"/>
            <w:r w:rsidRPr="00B562C4">
              <w:rPr>
                <w:rFonts w:asciiTheme="minorHAnsi" w:hAnsiTheme="minorHAnsi" w:cstheme="minorHAnsi"/>
                <w:i/>
                <w:color w:val="0070C0"/>
                <w:sz w:val="20"/>
                <w:szCs w:val="20"/>
              </w:rPr>
              <w:t>, conforme la matriz de riesgos o amenazas locales identificadas para el establecimiento</w:t>
            </w:r>
            <w:r w:rsidR="00B76698">
              <w:rPr>
                <w:rFonts w:asciiTheme="minorHAnsi" w:hAnsiTheme="minorHAnsi" w:cstheme="minorHAnsi"/>
                <w:i/>
                <w:color w:val="0070C0"/>
                <w:sz w:val="20"/>
                <w:szCs w:val="20"/>
              </w:rPr>
              <w:t xml:space="preserve"> o la población que atiende</w:t>
            </w:r>
            <w:r w:rsidRPr="00B562C4">
              <w:rPr>
                <w:rFonts w:asciiTheme="minorHAnsi" w:hAnsiTheme="minorHAnsi" w:cstheme="minorHAnsi"/>
                <w:i/>
                <w:color w:val="0070C0"/>
                <w:sz w:val="20"/>
                <w:szCs w:val="20"/>
              </w:rPr>
              <w:t>. Debe definirse también el lugar primario donde se reunirá el comité y su alternativa, en el caso que el lugar primario establecido no pueda ser utilizado.</w:t>
            </w:r>
          </w:p>
        </w:tc>
        <w:tc>
          <w:tcPr>
            <w:tcW w:w="3478" w:type="pct"/>
            <w:shd w:val="clear" w:color="auto" w:fill="FFFFFF" w:themeFill="background1"/>
          </w:tcPr>
          <w:p w14:paraId="4BCD8063" w14:textId="73A639E6" w:rsidR="0095111D" w:rsidRPr="00F43519" w:rsidRDefault="00C9613A" w:rsidP="00B76698">
            <w:pPr>
              <w:pStyle w:val="Prrafodelista"/>
              <w:ind w:left="0"/>
              <w:jc w:val="both"/>
              <w:rPr>
                <w:rFonts w:asciiTheme="minorHAnsi" w:hAnsiTheme="minorHAnsi" w:cstheme="minorHAnsi"/>
                <w:bCs/>
              </w:rPr>
            </w:pPr>
            <w:r>
              <w:rPr>
                <w:rFonts w:asciiTheme="minorHAnsi" w:hAnsiTheme="minorHAnsi" w:cstheme="minorHAnsi"/>
                <w:i/>
                <w:color w:val="0070C0"/>
                <w:sz w:val="20"/>
                <w:szCs w:val="20"/>
              </w:rPr>
              <w:t>Por ejemplo: A</w:t>
            </w:r>
            <w:r w:rsidR="007904FE">
              <w:rPr>
                <w:rFonts w:asciiTheme="minorHAnsi" w:hAnsiTheme="minorHAnsi" w:cstheme="minorHAnsi"/>
                <w:i/>
                <w:color w:val="0070C0"/>
                <w:sz w:val="20"/>
                <w:szCs w:val="20"/>
              </w:rPr>
              <w:t xml:space="preserve">nte un </w:t>
            </w:r>
            <w:r w:rsidR="001A7E19">
              <w:rPr>
                <w:rFonts w:asciiTheme="minorHAnsi" w:hAnsiTheme="minorHAnsi" w:cstheme="minorHAnsi"/>
                <w:i/>
                <w:color w:val="0070C0"/>
                <w:sz w:val="20"/>
                <w:szCs w:val="20"/>
              </w:rPr>
              <w:t>evento</w:t>
            </w:r>
            <w:r w:rsidR="001A7E19" w:rsidRPr="0095111D">
              <w:rPr>
                <w:rFonts w:asciiTheme="minorHAnsi" w:hAnsiTheme="minorHAnsi" w:cstheme="minorHAnsi"/>
                <w:i/>
                <w:color w:val="0070C0"/>
                <w:sz w:val="20"/>
                <w:szCs w:val="20"/>
              </w:rPr>
              <w:t xml:space="preserve"> </w:t>
            </w:r>
            <w:r w:rsidR="001A7E19">
              <w:rPr>
                <w:rFonts w:asciiTheme="minorHAnsi" w:hAnsiTheme="minorHAnsi" w:cstheme="minorHAnsi"/>
                <w:i/>
                <w:color w:val="0070C0"/>
                <w:sz w:val="20"/>
                <w:szCs w:val="20"/>
              </w:rPr>
              <w:t>s</w:t>
            </w:r>
            <w:r w:rsidR="001A7E19" w:rsidRPr="0095111D">
              <w:rPr>
                <w:rFonts w:asciiTheme="minorHAnsi" w:hAnsiTheme="minorHAnsi" w:cstheme="minorHAnsi"/>
                <w:i/>
                <w:color w:val="0070C0"/>
                <w:sz w:val="20"/>
                <w:szCs w:val="20"/>
              </w:rPr>
              <w:t>í</w:t>
            </w:r>
            <w:r w:rsidR="001A7E19">
              <w:rPr>
                <w:rFonts w:asciiTheme="minorHAnsi" w:hAnsiTheme="minorHAnsi" w:cstheme="minorHAnsi"/>
                <w:i/>
                <w:color w:val="0070C0"/>
                <w:sz w:val="20"/>
                <w:szCs w:val="20"/>
              </w:rPr>
              <w:t>smico</w:t>
            </w:r>
            <w:r w:rsidRPr="0095111D">
              <w:rPr>
                <w:rFonts w:asciiTheme="minorHAnsi" w:hAnsiTheme="minorHAnsi" w:cstheme="minorHAnsi"/>
                <w:i/>
                <w:color w:val="0070C0"/>
                <w:sz w:val="20"/>
                <w:szCs w:val="20"/>
              </w:rPr>
              <w:t xml:space="preserve"> de gran intensidad</w:t>
            </w:r>
            <w:r>
              <w:rPr>
                <w:rFonts w:asciiTheme="minorHAnsi" w:hAnsiTheme="minorHAnsi" w:cstheme="minorHAnsi"/>
                <w:i/>
                <w:color w:val="0070C0"/>
                <w:sz w:val="20"/>
                <w:szCs w:val="20"/>
              </w:rPr>
              <w:t xml:space="preserve"> y/o magnitud</w:t>
            </w:r>
            <w:r w:rsidRPr="0095111D">
              <w:rPr>
                <w:rFonts w:asciiTheme="minorHAnsi" w:hAnsiTheme="minorHAnsi" w:cstheme="minorHAnsi"/>
                <w:i/>
                <w:color w:val="0070C0"/>
                <w:sz w:val="20"/>
                <w:szCs w:val="20"/>
              </w:rPr>
              <w:t>,  (</w:t>
            </w:r>
            <w:r w:rsidRPr="007904FE">
              <w:rPr>
                <w:rFonts w:asciiTheme="minorHAnsi" w:hAnsiTheme="minorHAnsi" w:cstheme="minorHAnsi"/>
                <w:i/>
                <w:color w:val="0070C0"/>
                <w:sz w:val="20"/>
                <w:szCs w:val="20"/>
              </w:rPr>
              <w:t>grado VII o superior en la escala sismológica de Mercalli</w:t>
            </w:r>
            <w:r w:rsidRPr="0095111D">
              <w:rPr>
                <w:rFonts w:asciiTheme="minorHAnsi" w:hAnsiTheme="minorHAnsi" w:cstheme="minorHAnsi"/>
                <w:i/>
                <w:color w:val="0070C0"/>
                <w:sz w:val="20"/>
                <w:szCs w:val="20"/>
              </w:rPr>
              <w:t xml:space="preserve">), u otro evento que impida </w:t>
            </w:r>
            <w:r>
              <w:rPr>
                <w:rFonts w:asciiTheme="minorHAnsi" w:hAnsiTheme="minorHAnsi" w:cstheme="minorHAnsi"/>
                <w:i/>
                <w:color w:val="0070C0"/>
                <w:sz w:val="20"/>
                <w:szCs w:val="20"/>
              </w:rPr>
              <w:t xml:space="preserve">el funcionamiento habitual del recinto y /o </w:t>
            </w:r>
            <w:r w:rsidRPr="0095111D">
              <w:rPr>
                <w:rFonts w:asciiTheme="minorHAnsi" w:hAnsiTheme="minorHAnsi" w:cstheme="minorHAnsi"/>
                <w:i/>
                <w:color w:val="0070C0"/>
                <w:sz w:val="20"/>
                <w:szCs w:val="20"/>
              </w:rPr>
              <w:t xml:space="preserve">los </w:t>
            </w:r>
            <w:r w:rsidR="0095111D" w:rsidRPr="0095111D">
              <w:rPr>
                <w:rFonts w:asciiTheme="minorHAnsi" w:hAnsiTheme="minorHAnsi" w:cstheme="minorHAnsi"/>
                <w:i/>
                <w:color w:val="0070C0"/>
                <w:sz w:val="20"/>
                <w:szCs w:val="20"/>
              </w:rPr>
              <w:t>procedimientos normales de comunicación de convocatoria o frente un evento de inicio súbito que por su magnitud, cobertura y nivel de afectación produzca un acontecimiento destructivo de gran conmoción pública, con riesgo potencial a la salud de un gran número de habitantes del territorio, los miembros del Comité de Emergencias se deben autoconvocar sin necesidad de que medie una convocatoria formal  emanada del Coordinador</w:t>
            </w:r>
            <w:r w:rsidR="002028B4">
              <w:rPr>
                <w:rFonts w:asciiTheme="minorHAnsi" w:hAnsiTheme="minorHAnsi" w:cstheme="minorHAnsi"/>
                <w:i/>
                <w:color w:val="0070C0"/>
                <w:sz w:val="20"/>
                <w:szCs w:val="20"/>
              </w:rPr>
              <w:t>/a</w:t>
            </w:r>
            <w:r w:rsidR="0095111D" w:rsidRPr="0095111D">
              <w:rPr>
                <w:rFonts w:asciiTheme="minorHAnsi" w:hAnsiTheme="minorHAnsi" w:cstheme="minorHAnsi"/>
                <w:i/>
                <w:color w:val="0070C0"/>
                <w:sz w:val="20"/>
                <w:szCs w:val="20"/>
              </w:rPr>
              <w:t xml:space="preserve"> de Emergencias y Desastres o el Director</w:t>
            </w:r>
            <w:r w:rsidR="002028B4">
              <w:rPr>
                <w:rFonts w:asciiTheme="minorHAnsi" w:hAnsiTheme="minorHAnsi" w:cstheme="minorHAnsi"/>
                <w:i/>
                <w:color w:val="0070C0"/>
                <w:sz w:val="20"/>
                <w:szCs w:val="20"/>
              </w:rPr>
              <w:t>/a</w:t>
            </w:r>
            <w:r w:rsidR="0095111D" w:rsidRPr="0095111D">
              <w:rPr>
                <w:rFonts w:asciiTheme="minorHAnsi" w:hAnsiTheme="minorHAnsi" w:cstheme="minorHAnsi"/>
                <w:i/>
                <w:color w:val="0070C0"/>
                <w:sz w:val="20"/>
                <w:szCs w:val="20"/>
              </w:rPr>
              <w:t xml:space="preserve"> del Establecimiento, constituyéndose como Comité </w:t>
            </w:r>
            <w:r w:rsidR="002028B4">
              <w:rPr>
                <w:rFonts w:asciiTheme="minorHAnsi" w:hAnsiTheme="minorHAnsi" w:cstheme="minorHAnsi"/>
                <w:i/>
                <w:color w:val="0070C0"/>
                <w:sz w:val="20"/>
                <w:szCs w:val="20"/>
              </w:rPr>
              <w:t>de gestión del riesgo de Desastres (COGRID</w:t>
            </w:r>
            <w:r w:rsidR="0095111D" w:rsidRPr="0095111D">
              <w:rPr>
                <w:rFonts w:asciiTheme="minorHAnsi" w:hAnsiTheme="minorHAnsi" w:cstheme="minorHAnsi"/>
                <w:i/>
                <w:color w:val="0070C0"/>
                <w:sz w:val="20"/>
                <w:szCs w:val="20"/>
              </w:rPr>
              <w:t xml:space="preserve">). El sitio de reunión para la </w:t>
            </w:r>
            <w:proofErr w:type="spellStart"/>
            <w:r w:rsidR="0095111D" w:rsidRPr="0095111D">
              <w:rPr>
                <w:rFonts w:asciiTheme="minorHAnsi" w:hAnsiTheme="minorHAnsi" w:cstheme="minorHAnsi"/>
                <w:i/>
                <w:color w:val="0070C0"/>
                <w:sz w:val="20"/>
                <w:szCs w:val="20"/>
              </w:rPr>
              <w:t>autoconvo</w:t>
            </w:r>
            <w:r w:rsidR="009869EB">
              <w:rPr>
                <w:rFonts w:asciiTheme="minorHAnsi" w:hAnsiTheme="minorHAnsi" w:cstheme="minorHAnsi"/>
                <w:i/>
                <w:color w:val="0070C0"/>
                <w:sz w:val="20"/>
                <w:szCs w:val="20"/>
              </w:rPr>
              <w:t>ca</w:t>
            </w:r>
            <w:r w:rsidR="0095111D" w:rsidRPr="0095111D">
              <w:rPr>
                <w:rFonts w:asciiTheme="minorHAnsi" w:hAnsiTheme="minorHAnsi" w:cstheme="minorHAnsi"/>
                <w:i/>
                <w:color w:val="0070C0"/>
                <w:sz w:val="20"/>
                <w:szCs w:val="20"/>
              </w:rPr>
              <w:t>toria</w:t>
            </w:r>
            <w:proofErr w:type="spellEnd"/>
            <w:r w:rsidR="0095111D" w:rsidRPr="0095111D">
              <w:rPr>
                <w:rFonts w:asciiTheme="minorHAnsi" w:hAnsiTheme="minorHAnsi" w:cstheme="minorHAnsi"/>
                <w:i/>
                <w:color w:val="0070C0"/>
                <w:sz w:val="20"/>
                <w:szCs w:val="20"/>
              </w:rPr>
              <w:t xml:space="preserve"> es la</w:t>
            </w:r>
            <w:r w:rsidR="00B76698">
              <w:rPr>
                <w:rFonts w:asciiTheme="minorHAnsi" w:hAnsiTheme="minorHAnsi" w:cstheme="minorHAnsi"/>
                <w:i/>
                <w:color w:val="0070C0"/>
                <w:sz w:val="20"/>
                <w:szCs w:val="20"/>
              </w:rPr>
              <w:t xml:space="preserve"> sala multiuso ubicada en el primer piso </w:t>
            </w:r>
            <w:r w:rsidR="0095111D" w:rsidRPr="0095111D">
              <w:rPr>
                <w:rFonts w:asciiTheme="minorHAnsi" w:hAnsiTheme="minorHAnsi" w:cstheme="minorHAnsi"/>
                <w:i/>
                <w:color w:val="0070C0"/>
                <w:sz w:val="20"/>
                <w:szCs w:val="20"/>
              </w:rPr>
              <w:t xml:space="preserve">y el sitio alternativo para esta convocatoria es </w:t>
            </w:r>
            <w:r w:rsidR="00B76698">
              <w:rPr>
                <w:rFonts w:asciiTheme="minorHAnsi" w:hAnsiTheme="minorHAnsi" w:cstheme="minorHAnsi"/>
                <w:i/>
                <w:color w:val="0070C0"/>
                <w:sz w:val="20"/>
                <w:szCs w:val="20"/>
              </w:rPr>
              <w:t xml:space="preserve">la </w:t>
            </w:r>
            <w:r w:rsidR="007904FE">
              <w:rPr>
                <w:rFonts w:asciiTheme="minorHAnsi" w:hAnsiTheme="minorHAnsi" w:cstheme="minorHAnsi"/>
                <w:i/>
                <w:color w:val="0070C0"/>
                <w:sz w:val="20"/>
                <w:szCs w:val="20"/>
              </w:rPr>
              <w:t>oficina</w:t>
            </w:r>
            <w:r w:rsidR="00B76698">
              <w:rPr>
                <w:rFonts w:asciiTheme="minorHAnsi" w:hAnsiTheme="minorHAnsi" w:cstheme="minorHAnsi"/>
                <w:i/>
                <w:color w:val="0070C0"/>
                <w:sz w:val="20"/>
                <w:szCs w:val="20"/>
              </w:rPr>
              <w:t xml:space="preserve"> del </w:t>
            </w:r>
            <w:r w:rsidR="00F56F39">
              <w:rPr>
                <w:rFonts w:asciiTheme="minorHAnsi" w:hAnsiTheme="minorHAnsi" w:cstheme="minorHAnsi"/>
                <w:i/>
                <w:color w:val="0070C0"/>
                <w:sz w:val="20"/>
                <w:szCs w:val="20"/>
              </w:rPr>
              <w:t>director</w:t>
            </w:r>
            <w:r w:rsidR="00B76698">
              <w:rPr>
                <w:rFonts w:asciiTheme="minorHAnsi" w:hAnsiTheme="minorHAnsi" w:cstheme="minorHAnsi"/>
                <w:i/>
                <w:color w:val="0070C0"/>
                <w:sz w:val="20"/>
                <w:szCs w:val="20"/>
              </w:rPr>
              <w:t>/a del establecimiento.</w:t>
            </w:r>
          </w:p>
        </w:tc>
      </w:tr>
    </w:tbl>
    <w:p w14:paraId="4AB1F328" w14:textId="77777777" w:rsidR="00893FA9" w:rsidRPr="00F43519" w:rsidRDefault="00893FA9" w:rsidP="00EC1889">
      <w:pPr>
        <w:jc w:val="both"/>
        <w:rPr>
          <w:rFonts w:asciiTheme="minorHAnsi" w:hAnsiTheme="minorHAnsi" w:cstheme="minorHAnsi"/>
          <w:sz w:val="22"/>
          <w:szCs w:val="22"/>
        </w:rPr>
      </w:pPr>
    </w:p>
    <w:p w14:paraId="27CA1ED9" w14:textId="607EF46A" w:rsidR="00893FA9" w:rsidRDefault="00893FA9" w:rsidP="00EC1889">
      <w:pPr>
        <w:jc w:val="both"/>
        <w:rPr>
          <w:rFonts w:asciiTheme="minorHAnsi" w:hAnsiTheme="minorHAnsi" w:cstheme="minorHAnsi"/>
          <w:sz w:val="22"/>
          <w:szCs w:val="22"/>
        </w:rPr>
      </w:pPr>
    </w:p>
    <w:p w14:paraId="017378A1" w14:textId="45E75E1A" w:rsidR="007A0A09" w:rsidRDefault="007A0A09" w:rsidP="00EC1889">
      <w:pPr>
        <w:jc w:val="both"/>
        <w:rPr>
          <w:rFonts w:asciiTheme="minorHAnsi" w:hAnsiTheme="minorHAnsi" w:cstheme="minorHAnsi"/>
          <w:sz w:val="22"/>
          <w:szCs w:val="22"/>
        </w:rPr>
      </w:pPr>
    </w:p>
    <w:p w14:paraId="5811EC54" w14:textId="77777777" w:rsidR="007A0A09" w:rsidRPr="00F43519" w:rsidRDefault="007A0A09" w:rsidP="00EC1889">
      <w:pPr>
        <w:jc w:val="both"/>
        <w:rPr>
          <w:rFonts w:asciiTheme="minorHAnsi" w:hAnsiTheme="minorHAnsi" w:cstheme="minorHAnsi"/>
          <w:sz w:val="22"/>
          <w:szCs w:val="22"/>
        </w:rPr>
      </w:pPr>
    </w:p>
    <w:p w14:paraId="100E3218" w14:textId="77777777" w:rsidR="00F22813" w:rsidRPr="009E23CA" w:rsidRDefault="00F22813" w:rsidP="002F6868">
      <w:pPr>
        <w:pStyle w:val="Ttulo1"/>
        <w:numPr>
          <w:ilvl w:val="2"/>
          <w:numId w:val="21"/>
        </w:numPr>
        <w:rPr>
          <w:color w:val="002060"/>
        </w:rPr>
      </w:pPr>
      <w:bookmarkStart w:id="13" w:name="_Toc90650769"/>
      <w:r w:rsidRPr="009E23CA">
        <w:rPr>
          <w:color w:val="002060"/>
        </w:rPr>
        <w:lastRenderedPageBreak/>
        <w:t>Definición de Roles y Funciones</w:t>
      </w:r>
      <w:bookmarkEnd w:id="13"/>
    </w:p>
    <w:p w14:paraId="0BA46C3C" w14:textId="77777777" w:rsidR="001636A1" w:rsidRDefault="001636A1" w:rsidP="001636A1">
      <w:pPr>
        <w:pStyle w:val="Prrafodelista"/>
        <w:ind w:left="1800"/>
        <w:jc w:val="both"/>
        <w:rPr>
          <w:rFonts w:asciiTheme="minorHAnsi" w:hAnsiTheme="minorHAnsi" w:cstheme="minorHAnsi"/>
          <w:b/>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Layout w:type="fixed"/>
        <w:tblCellMar>
          <w:left w:w="70" w:type="dxa"/>
          <w:right w:w="70" w:type="dxa"/>
        </w:tblCellMar>
        <w:tblLook w:val="04A0" w:firstRow="1" w:lastRow="0" w:firstColumn="1" w:lastColumn="0" w:noHBand="0" w:noVBand="1"/>
      </w:tblPr>
      <w:tblGrid>
        <w:gridCol w:w="9394"/>
      </w:tblGrid>
      <w:tr w:rsidR="00B562C4" w:rsidRPr="00F43519" w14:paraId="415AD010" w14:textId="77777777" w:rsidTr="007E2B65">
        <w:trPr>
          <w:trHeight w:val="70"/>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bottom"/>
          </w:tcPr>
          <w:p w14:paraId="6F9850A5" w14:textId="77777777" w:rsidR="00B562C4" w:rsidRPr="00B562C4" w:rsidRDefault="000728E2" w:rsidP="00B562C4">
            <w:pPr>
              <w:pStyle w:val="Prrafodelista"/>
              <w:ind w:left="0"/>
              <w:rPr>
                <w:rFonts w:asciiTheme="minorHAnsi" w:hAnsiTheme="minorHAnsi" w:cstheme="minorHAnsi"/>
                <w:b/>
                <w:color w:val="0070C0"/>
              </w:rPr>
            </w:pPr>
            <w:r w:rsidRPr="007E2B65">
              <w:rPr>
                <w:rFonts w:asciiTheme="minorHAnsi" w:hAnsiTheme="minorHAnsi" w:cstheme="minorHAnsi"/>
                <w:b/>
                <w:bCs/>
                <w:color w:val="FFFFFF" w:themeColor="background1"/>
                <w:sz w:val="22"/>
                <w:szCs w:val="22"/>
              </w:rPr>
              <w:t>DEFINICIÓN DE ROLES Y FUNCIONES</w:t>
            </w:r>
          </w:p>
        </w:tc>
      </w:tr>
      <w:tr w:rsidR="001636A1" w:rsidRPr="00F43519" w14:paraId="0D0E98CA" w14:textId="77777777" w:rsidTr="006A024A">
        <w:trPr>
          <w:trHeight w:val="70"/>
        </w:trPr>
        <w:tc>
          <w:tcPr>
            <w:tcW w:w="5000" w:type="pct"/>
            <w:shd w:val="clear" w:color="auto" w:fill="DBE5F1" w:themeFill="accent1" w:themeFillTint="33"/>
            <w:vAlign w:val="bottom"/>
            <w:hideMark/>
          </w:tcPr>
          <w:p w14:paraId="53ECD50C" w14:textId="2C4F7B29" w:rsidR="00A720FC" w:rsidRPr="00B562C4" w:rsidRDefault="00A720FC" w:rsidP="00B562C4">
            <w:pPr>
              <w:pStyle w:val="Prrafodelista"/>
              <w:ind w:left="0"/>
              <w:rPr>
                <w:rFonts w:asciiTheme="minorHAnsi" w:hAnsiTheme="minorHAnsi" w:cstheme="minorHAnsi"/>
                <w:i/>
                <w:color w:val="0070C0"/>
                <w:sz w:val="20"/>
                <w:szCs w:val="20"/>
              </w:rPr>
            </w:pPr>
            <w:r w:rsidRPr="00B562C4">
              <w:rPr>
                <w:rFonts w:asciiTheme="minorHAnsi" w:hAnsiTheme="minorHAnsi" w:cstheme="minorHAnsi"/>
                <w:i/>
                <w:color w:val="0070C0"/>
                <w:sz w:val="20"/>
                <w:szCs w:val="20"/>
              </w:rPr>
              <w:t>Se recomienda que las funciones que realiza individualmente cada uno de los miembros del CO</w:t>
            </w:r>
            <w:r w:rsidR="00A87629">
              <w:rPr>
                <w:rFonts w:asciiTheme="minorHAnsi" w:hAnsiTheme="minorHAnsi" w:cstheme="minorHAnsi"/>
                <w:i/>
                <w:color w:val="0070C0"/>
                <w:sz w:val="20"/>
                <w:szCs w:val="20"/>
              </w:rPr>
              <w:t>GRID</w:t>
            </w:r>
            <w:r w:rsidRPr="00B562C4">
              <w:rPr>
                <w:rFonts w:asciiTheme="minorHAnsi" w:hAnsiTheme="minorHAnsi" w:cstheme="minorHAnsi"/>
                <w:i/>
                <w:color w:val="0070C0"/>
                <w:sz w:val="20"/>
                <w:szCs w:val="20"/>
              </w:rPr>
              <w:t xml:space="preserve"> en representación de</w:t>
            </w:r>
            <w:r w:rsidR="004D2427">
              <w:rPr>
                <w:rFonts w:asciiTheme="minorHAnsi" w:hAnsiTheme="minorHAnsi" w:cstheme="minorHAnsi"/>
                <w:i/>
                <w:color w:val="0070C0"/>
                <w:sz w:val="20"/>
                <w:szCs w:val="20"/>
              </w:rPr>
              <w:t xml:space="preserve">l </w:t>
            </w:r>
            <w:r w:rsidR="007904FE">
              <w:rPr>
                <w:rFonts w:asciiTheme="minorHAnsi" w:hAnsiTheme="minorHAnsi" w:cstheme="minorHAnsi"/>
                <w:i/>
                <w:color w:val="0070C0"/>
                <w:sz w:val="20"/>
                <w:szCs w:val="20"/>
              </w:rPr>
              <w:t xml:space="preserve">sector </w:t>
            </w:r>
            <w:r w:rsidR="007904FE" w:rsidRPr="00B562C4">
              <w:rPr>
                <w:rFonts w:asciiTheme="minorHAnsi" w:hAnsiTheme="minorHAnsi" w:cstheme="minorHAnsi"/>
                <w:i/>
                <w:color w:val="0070C0"/>
                <w:sz w:val="20"/>
                <w:szCs w:val="20"/>
              </w:rPr>
              <w:t>o</w:t>
            </w:r>
            <w:r w:rsidR="001A7E19">
              <w:rPr>
                <w:rFonts w:asciiTheme="minorHAnsi" w:hAnsiTheme="minorHAnsi" w:cstheme="minorHAnsi"/>
                <w:i/>
                <w:color w:val="0070C0"/>
                <w:sz w:val="20"/>
                <w:szCs w:val="20"/>
              </w:rPr>
              <w:t xml:space="preserve"> </w:t>
            </w:r>
            <w:r w:rsidRPr="00B562C4">
              <w:rPr>
                <w:rFonts w:asciiTheme="minorHAnsi" w:hAnsiTheme="minorHAnsi" w:cstheme="minorHAnsi"/>
                <w:i/>
                <w:color w:val="0070C0"/>
                <w:sz w:val="20"/>
                <w:szCs w:val="20"/>
              </w:rPr>
              <w:t>Unidad</w:t>
            </w:r>
            <w:r w:rsidR="001A7E19">
              <w:rPr>
                <w:rFonts w:asciiTheme="minorHAnsi" w:hAnsiTheme="minorHAnsi" w:cstheme="minorHAnsi"/>
                <w:i/>
                <w:color w:val="0070C0"/>
                <w:sz w:val="20"/>
                <w:szCs w:val="20"/>
              </w:rPr>
              <w:t xml:space="preserve"> </w:t>
            </w:r>
            <w:r w:rsidRPr="00B562C4">
              <w:rPr>
                <w:rFonts w:asciiTheme="minorHAnsi" w:hAnsiTheme="minorHAnsi" w:cstheme="minorHAnsi"/>
                <w:i/>
                <w:color w:val="0070C0"/>
                <w:sz w:val="20"/>
                <w:szCs w:val="20"/>
              </w:rPr>
              <w:t>correspondiente estén definidas en</w:t>
            </w:r>
            <w:r w:rsidR="00C83DBE">
              <w:rPr>
                <w:rFonts w:asciiTheme="minorHAnsi" w:hAnsiTheme="minorHAnsi" w:cstheme="minorHAnsi"/>
                <w:i/>
                <w:color w:val="0070C0"/>
                <w:sz w:val="20"/>
                <w:szCs w:val="20"/>
              </w:rPr>
              <w:t xml:space="preserve"> las </w:t>
            </w:r>
            <w:r w:rsidR="00823404">
              <w:rPr>
                <w:rFonts w:asciiTheme="minorHAnsi" w:hAnsiTheme="minorHAnsi" w:cstheme="minorHAnsi"/>
                <w:i/>
                <w:color w:val="0070C0"/>
                <w:sz w:val="20"/>
                <w:szCs w:val="20"/>
              </w:rPr>
              <w:t>T</w:t>
            </w:r>
            <w:r w:rsidRPr="00B562C4">
              <w:rPr>
                <w:rFonts w:asciiTheme="minorHAnsi" w:hAnsiTheme="minorHAnsi" w:cstheme="minorHAnsi"/>
                <w:i/>
                <w:color w:val="0070C0"/>
                <w:sz w:val="20"/>
                <w:szCs w:val="20"/>
              </w:rPr>
              <w:t xml:space="preserve">arjetas de Acción </w:t>
            </w:r>
            <w:r w:rsidR="00F56F39">
              <w:rPr>
                <w:rFonts w:asciiTheme="minorHAnsi" w:hAnsiTheme="minorHAnsi" w:cstheme="minorHAnsi"/>
                <w:i/>
                <w:color w:val="0070C0"/>
                <w:sz w:val="20"/>
                <w:szCs w:val="20"/>
              </w:rPr>
              <w:t>de acuerdo con el</w:t>
            </w:r>
            <w:r w:rsidR="00C83DBE">
              <w:rPr>
                <w:rFonts w:asciiTheme="minorHAnsi" w:hAnsiTheme="minorHAnsi" w:cstheme="minorHAnsi"/>
                <w:i/>
                <w:color w:val="0070C0"/>
                <w:sz w:val="20"/>
                <w:szCs w:val="20"/>
              </w:rPr>
              <w:t xml:space="preserve"> formato indicado </w:t>
            </w:r>
            <w:r w:rsidRPr="00B562C4">
              <w:rPr>
                <w:rFonts w:asciiTheme="minorHAnsi" w:hAnsiTheme="minorHAnsi" w:cstheme="minorHAnsi"/>
                <w:i/>
                <w:color w:val="0070C0"/>
                <w:sz w:val="20"/>
                <w:szCs w:val="20"/>
              </w:rPr>
              <w:t xml:space="preserve">en </w:t>
            </w:r>
            <w:r w:rsidRPr="00062012">
              <w:rPr>
                <w:rFonts w:asciiTheme="minorHAnsi" w:hAnsiTheme="minorHAnsi" w:cstheme="minorHAnsi"/>
                <w:i/>
                <w:color w:val="0070C0"/>
                <w:sz w:val="20"/>
                <w:szCs w:val="20"/>
              </w:rPr>
              <w:t>el Anexo 8.</w:t>
            </w:r>
            <w:r w:rsidR="003D1E59" w:rsidRPr="00062012">
              <w:rPr>
                <w:rFonts w:asciiTheme="minorHAnsi" w:hAnsiTheme="minorHAnsi" w:cstheme="minorHAnsi"/>
                <w:i/>
                <w:color w:val="0070C0"/>
                <w:sz w:val="20"/>
                <w:szCs w:val="20"/>
              </w:rPr>
              <w:t>6</w:t>
            </w:r>
            <w:r w:rsidRPr="00062012">
              <w:rPr>
                <w:rFonts w:asciiTheme="minorHAnsi" w:hAnsiTheme="minorHAnsi" w:cstheme="minorHAnsi"/>
                <w:i/>
                <w:color w:val="0070C0"/>
                <w:sz w:val="20"/>
                <w:szCs w:val="20"/>
              </w:rPr>
              <w:t>.</w:t>
            </w:r>
          </w:p>
          <w:p w14:paraId="3FB60207" w14:textId="77777777" w:rsidR="00A720FC" w:rsidRPr="00B562C4" w:rsidRDefault="00A720FC" w:rsidP="00B562C4">
            <w:pPr>
              <w:pStyle w:val="Prrafodelista"/>
              <w:ind w:left="0"/>
              <w:rPr>
                <w:rFonts w:asciiTheme="minorHAnsi" w:hAnsiTheme="minorHAnsi" w:cstheme="minorHAnsi"/>
                <w:i/>
                <w:color w:val="0070C0"/>
                <w:sz w:val="20"/>
                <w:szCs w:val="20"/>
              </w:rPr>
            </w:pPr>
          </w:p>
          <w:p w14:paraId="4478AA1F" w14:textId="77777777" w:rsidR="001636A1" w:rsidRPr="00A4150C" w:rsidRDefault="001636A1" w:rsidP="00B562C4">
            <w:pPr>
              <w:pStyle w:val="Prrafodelista"/>
              <w:ind w:left="0"/>
              <w:rPr>
                <w:rFonts w:asciiTheme="minorHAnsi" w:hAnsiTheme="minorHAnsi" w:cstheme="minorHAnsi"/>
                <w:b/>
                <w:bCs/>
                <w:i/>
                <w:color w:val="0070C0"/>
                <w:sz w:val="20"/>
                <w:szCs w:val="20"/>
              </w:rPr>
            </w:pPr>
            <w:r w:rsidRPr="00A4150C">
              <w:rPr>
                <w:rFonts w:asciiTheme="minorHAnsi" w:hAnsiTheme="minorHAnsi" w:cstheme="minorHAnsi"/>
                <w:b/>
                <w:bCs/>
                <w:i/>
                <w:color w:val="0070C0"/>
                <w:sz w:val="20"/>
                <w:szCs w:val="20"/>
              </w:rPr>
              <w:t>A modo de ejemplo para el establecimiento:</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1621"/>
              <w:gridCol w:w="1442"/>
              <w:gridCol w:w="6181"/>
            </w:tblGrid>
            <w:tr w:rsidR="00E67CAA" w:rsidRPr="00F43519" w14:paraId="5A440AAC" w14:textId="77777777" w:rsidTr="006A024A">
              <w:trPr>
                <w:trHeight w:val="300"/>
                <w:jc w:val="center"/>
              </w:trPr>
              <w:tc>
                <w:tcPr>
                  <w:tcW w:w="877" w:type="pct"/>
                  <w:shd w:val="clear" w:color="auto" w:fill="DBE5F1" w:themeFill="accent1" w:themeFillTint="33"/>
                  <w:vAlign w:val="center"/>
                </w:tcPr>
                <w:p w14:paraId="64235076" w14:textId="77777777" w:rsidR="001636A1" w:rsidRPr="00E67CAA" w:rsidRDefault="001636A1" w:rsidP="001636A1">
                  <w:pPr>
                    <w:jc w:val="center"/>
                    <w:rPr>
                      <w:rFonts w:ascii="Calibri" w:hAnsi="Calibri" w:cs="Calibri"/>
                      <w:b/>
                      <w:bCs/>
                      <w:szCs w:val="20"/>
                      <w:lang w:val="es-CL" w:eastAsia="es-CL"/>
                    </w:rPr>
                  </w:pPr>
                  <w:bookmarkStart w:id="14" w:name="_Hlk89686533"/>
                  <w:r w:rsidRPr="00E67CAA">
                    <w:rPr>
                      <w:rFonts w:ascii="Calibri" w:hAnsi="Calibri" w:cs="Calibri"/>
                      <w:b/>
                      <w:bCs/>
                      <w:sz w:val="22"/>
                      <w:szCs w:val="20"/>
                      <w:lang w:val="es-CL" w:eastAsia="es-CL"/>
                    </w:rPr>
                    <w:t>Integrante</w:t>
                  </w:r>
                </w:p>
              </w:tc>
              <w:tc>
                <w:tcPr>
                  <w:tcW w:w="780" w:type="pct"/>
                  <w:shd w:val="clear" w:color="auto" w:fill="DBE5F1" w:themeFill="accent1" w:themeFillTint="33"/>
                  <w:noWrap/>
                  <w:vAlign w:val="center"/>
                  <w:hideMark/>
                </w:tcPr>
                <w:p w14:paraId="39D2999B" w14:textId="77777777" w:rsidR="001636A1" w:rsidRPr="00E67CAA" w:rsidRDefault="001636A1" w:rsidP="001636A1">
                  <w:pPr>
                    <w:jc w:val="center"/>
                    <w:rPr>
                      <w:rFonts w:ascii="Calibri" w:hAnsi="Calibri" w:cs="Calibri"/>
                      <w:b/>
                      <w:bCs/>
                      <w:szCs w:val="20"/>
                      <w:lang w:val="es-CL" w:eastAsia="es-CL"/>
                    </w:rPr>
                  </w:pPr>
                  <w:r w:rsidRPr="00E67CAA">
                    <w:rPr>
                      <w:rFonts w:ascii="Calibri" w:hAnsi="Calibri" w:cs="Calibri"/>
                      <w:b/>
                      <w:bCs/>
                      <w:sz w:val="22"/>
                      <w:szCs w:val="20"/>
                      <w:lang w:val="es-CL" w:eastAsia="es-CL"/>
                    </w:rPr>
                    <w:t>Rol</w:t>
                  </w:r>
                </w:p>
              </w:tc>
              <w:tc>
                <w:tcPr>
                  <w:tcW w:w="3343" w:type="pct"/>
                  <w:shd w:val="clear" w:color="auto" w:fill="DBE5F1" w:themeFill="accent1" w:themeFillTint="33"/>
                  <w:noWrap/>
                  <w:vAlign w:val="center"/>
                  <w:hideMark/>
                </w:tcPr>
                <w:p w14:paraId="5F5BA7DF" w14:textId="77777777" w:rsidR="001636A1" w:rsidRPr="00E67CAA" w:rsidRDefault="001636A1" w:rsidP="001636A1">
                  <w:pPr>
                    <w:jc w:val="center"/>
                    <w:rPr>
                      <w:rFonts w:ascii="Calibri" w:hAnsi="Calibri" w:cs="Calibri"/>
                      <w:b/>
                      <w:bCs/>
                      <w:szCs w:val="20"/>
                      <w:lang w:val="es-CL" w:eastAsia="es-CL"/>
                    </w:rPr>
                  </w:pPr>
                  <w:r w:rsidRPr="00E67CAA">
                    <w:rPr>
                      <w:rFonts w:ascii="Calibri" w:hAnsi="Calibri" w:cs="Calibri"/>
                      <w:b/>
                      <w:bCs/>
                      <w:sz w:val="22"/>
                      <w:szCs w:val="20"/>
                      <w:lang w:val="es-CL" w:eastAsia="es-CL"/>
                    </w:rPr>
                    <w:t>Funciones</w:t>
                  </w:r>
                </w:p>
              </w:tc>
            </w:tr>
            <w:tr w:rsidR="00E67CAA" w:rsidRPr="00F43519" w14:paraId="0BE4FB61" w14:textId="77777777" w:rsidTr="006A024A">
              <w:trPr>
                <w:trHeight w:val="300"/>
                <w:jc w:val="center"/>
              </w:trPr>
              <w:tc>
                <w:tcPr>
                  <w:tcW w:w="877" w:type="pct"/>
                  <w:shd w:val="clear" w:color="auto" w:fill="DBE5F1" w:themeFill="accent1" w:themeFillTint="33"/>
                  <w:vAlign w:val="center"/>
                </w:tcPr>
                <w:p w14:paraId="7F5A6191" w14:textId="77777777" w:rsidR="001636A1" w:rsidRPr="00C43652" w:rsidRDefault="001636A1" w:rsidP="00C92AA9">
                  <w:pPr>
                    <w:rPr>
                      <w:rFonts w:ascii="Calibri" w:hAnsi="Calibri" w:cs="Calibri"/>
                      <w:b/>
                      <w:bCs/>
                      <w:szCs w:val="20"/>
                      <w:lang w:val="es-CL" w:eastAsia="es-CL"/>
                    </w:rPr>
                  </w:pPr>
                  <w:r w:rsidRPr="00C92AA9">
                    <w:rPr>
                      <w:rFonts w:ascii="Calibri" w:hAnsi="Calibri" w:cs="Calibri"/>
                      <w:b/>
                      <w:bCs/>
                      <w:sz w:val="22"/>
                      <w:szCs w:val="20"/>
                      <w:lang w:eastAsia="es-CL"/>
                    </w:rPr>
                    <w:t>Director</w:t>
                  </w:r>
                  <w:r w:rsidR="00C92AA9" w:rsidRPr="00C92AA9">
                    <w:rPr>
                      <w:rFonts w:ascii="Calibri" w:hAnsi="Calibri" w:cs="Calibri"/>
                      <w:b/>
                      <w:bCs/>
                      <w:sz w:val="22"/>
                      <w:szCs w:val="20"/>
                      <w:lang w:eastAsia="es-CL"/>
                    </w:rPr>
                    <w:t>/a</w:t>
                  </w:r>
                </w:p>
              </w:tc>
              <w:tc>
                <w:tcPr>
                  <w:tcW w:w="780" w:type="pct"/>
                  <w:shd w:val="clear" w:color="auto" w:fill="DBE5F1" w:themeFill="accent1" w:themeFillTint="33"/>
                  <w:noWrap/>
                  <w:vAlign w:val="center"/>
                </w:tcPr>
                <w:p w14:paraId="495DE5E5" w14:textId="6E76F319" w:rsidR="00C92AA9" w:rsidRDefault="001636A1" w:rsidP="001636A1">
                  <w:pPr>
                    <w:jc w:val="center"/>
                    <w:rPr>
                      <w:rFonts w:ascii="Calibri" w:hAnsi="Calibri" w:cs="Calibri"/>
                      <w:b/>
                      <w:bCs/>
                      <w:szCs w:val="20"/>
                      <w:lang w:val="es-CL" w:eastAsia="es-CL"/>
                    </w:rPr>
                  </w:pPr>
                  <w:r w:rsidRPr="00C43652">
                    <w:rPr>
                      <w:rFonts w:ascii="Calibri" w:hAnsi="Calibri" w:cs="Calibri"/>
                      <w:b/>
                      <w:bCs/>
                      <w:sz w:val="22"/>
                      <w:szCs w:val="20"/>
                      <w:lang w:val="es-CL" w:eastAsia="es-CL"/>
                    </w:rPr>
                    <w:t>Jefe</w:t>
                  </w:r>
                  <w:r w:rsidR="00A87629">
                    <w:rPr>
                      <w:rFonts w:ascii="Calibri" w:hAnsi="Calibri" w:cs="Calibri"/>
                      <w:b/>
                      <w:bCs/>
                      <w:sz w:val="22"/>
                      <w:szCs w:val="20"/>
                      <w:lang w:val="es-CL" w:eastAsia="es-CL"/>
                    </w:rPr>
                    <w:t>/a</w:t>
                  </w:r>
                  <w:r w:rsidRPr="00C43652">
                    <w:rPr>
                      <w:rFonts w:ascii="Calibri" w:hAnsi="Calibri" w:cs="Calibri"/>
                      <w:b/>
                      <w:bCs/>
                      <w:sz w:val="22"/>
                      <w:szCs w:val="20"/>
                      <w:lang w:val="es-CL" w:eastAsia="es-CL"/>
                    </w:rPr>
                    <w:t xml:space="preserve"> de la Emergencia</w:t>
                  </w:r>
                </w:p>
                <w:p w14:paraId="32496386" w14:textId="77777777" w:rsidR="005207D6" w:rsidRDefault="005207D6" w:rsidP="001636A1">
                  <w:pPr>
                    <w:jc w:val="center"/>
                    <w:rPr>
                      <w:rFonts w:ascii="Calibri" w:hAnsi="Calibri" w:cs="Calibri"/>
                      <w:b/>
                      <w:bCs/>
                      <w:szCs w:val="20"/>
                      <w:lang w:val="es-CL" w:eastAsia="es-CL"/>
                    </w:rPr>
                  </w:pPr>
                </w:p>
                <w:p w14:paraId="447BE3A5" w14:textId="77777777" w:rsidR="001636A1" w:rsidRPr="00C43652" w:rsidRDefault="005553E4" w:rsidP="001636A1">
                  <w:pPr>
                    <w:jc w:val="center"/>
                    <w:rPr>
                      <w:rFonts w:ascii="Calibri" w:hAnsi="Calibri" w:cs="Calibri"/>
                      <w:b/>
                      <w:bCs/>
                      <w:szCs w:val="20"/>
                      <w:lang w:val="es-CL" w:eastAsia="es-CL"/>
                    </w:rPr>
                  </w:pPr>
                  <w:r w:rsidRPr="00C43652">
                    <w:rPr>
                      <w:rFonts w:ascii="Calibri" w:hAnsi="Calibri" w:cs="Calibri"/>
                      <w:b/>
                      <w:bCs/>
                      <w:sz w:val="22"/>
                      <w:szCs w:val="20"/>
                      <w:lang w:val="es-CL" w:eastAsia="es-CL"/>
                    </w:rPr>
                    <w:t>Mando Autoridad</w:t>
                  </w:r>
                </w:p>
              </w:tc>
              <w:tc>
                <w:tcPr>
                  <w:tcW w:w="3343" w:type="pct"/>
                  <w:shd w:val="clear" w:color="auto" w:fill="FFFFFF" w:themeFill="background1"/>
                  <w:noWrap/>
                  <w:vAlign w:val="center"/>
                </w:tcPr>
                <w:p w14:paraId="5FD91438" w14:textId="7CB27CBA" w:rsidR="00C643B0" w:rsidRPr="00E67CAA" w:rsidRDefault="00C643B0" w:rsidP="00C643B0">
                  <w:pPr>
                    <w:jc w:val="both"/>
                    <w:rPr>
                      <w:rFonts w:ascii="Calibri" w:hAnsi="Calibri"/>
                      <w:i/>
                      <w:color w:val="0070C0"/>
                      <w:sz w:val="20"/>
                      <w:szCs w:val="20"/>
                      <w:lang w:val="es-CL"/>
                    </w:rPr>
                  </w:pPr>
                  <w:r w:rsidRPr="00E67CAA">
                    <w:rPr>
                      <w:rFonts w:ascii="Calibri" w:hAnsi="Calibri"/>
                      <w:i/>
                      <w:color w:val="0070C0"/>
                      <w:sz w:val="20"/>
                      <w:szCs w:val="20"/>
                      <w:lang w:val="es-CL"/>
                    </w:rPr>
                    <w:t>En caso de emergencia, el Jefe</w:t>
                  </w:r>
                  <w:r w:rsidR="00A87629">
                    <w:rPr>
                      <w:rFonts w:ascii="Calibri" w:hAnsi="Calibri"/>
                      <w:i/>
                      <w:color w:val="0070C0"/>
                      <w:sz w:val="20"/>
                      <w:szCs w:val="20"/>
                      <w:lang w:val="es-CL"/>
                    </w:rPr>
                    <w:t>/a</w:t>
                  </w:r>
                  <w:r w:rsidRPr="00E67CAA">
                    <w:rPr>
                      <w:rFonts w:ascii="Calibri" w:hAnsi="Calibri"/>
                      <w:i/>
                      <w:color w:val="0070C0"/>
                      <w:sz w:val="20"/>
                      <w:szCs w:val="20"/>
                      <w:lang w:val="es-CL"/>
                    </w:rPr>
                    <w:t xml:space="preserve"> de Emergencia, además de las acciones generales definidas para el Comité, realizará las siguientes funciones:</w:t>
                  </w:r>
                </w:p>
                <w:p w14:paraId="25E99C09" w14:textId="77777777" w:rsidR="00C643B0" w:rsidRPr="00E67CAA" w:rsidRDefault="00C643B0" w:rsidP="00C643B0">
                  <w:pPr>
                    <w:pStyle w:val="Textoindependiente"/>
                    <w:ind w:firstLine="708"/>
                    <w:jc w:val="both"/>
                    <w:rPr>
                      <w:i/>
                      <w:color w:val="0070C0"/>
                      <w:sz w:val="20"/>
                    </w:rPr>
                  </w:pPr>
                </w:p>
                <w:p w14:paraId="0E13CA22" w14:textId="77777777" w:rsidR="00C643B0" w:rsidRPr="00E67CAA" w:rsidRDefault="00C643B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 xml:space="preserve">Se encargará de poner en operación el Plan de Emergencia del </w:t>
                  </w:r>
                  <w:r w:rsidR="00E418C1">
                    <w:rPr>
                      <w:rFonts w:ascii="Calibri" w:hAnsi="Calibri" w:cs="Calibri"/>
                      <w:bCs/>
                      <w:i/>
                      <w:color w:val="0070C0"/>
                      <w:sz w:val="20"/>
                      <w:szCs w:val="20"/>
                      <w:lang w:val="es-CL" w:eastAsia="es-CL"/>
                    </w:rPr>
                    <w:t>Establecimiento.</w:t>
                  </w:r>
                </w:p>
                <w:p w14:paraId="283E2B0F" w14:textId="77777777" w:rsidR="00C643B0" w:rsidRPr="00E67CAA" w:rsidRDefault="00C643B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Definir la instrucción de evacua</w:t>
                  </w:r>
                  <w:r w:rsidR="006617DB" w:rsidRPr="00E67CAA">
                    <w:rPr>
                      <w:rFonts w:ascii="Calibri" w:hAnsi="Calibri" w:cs="Calibri"/>
                      <w:bCs/>
                      <w:i/>
                      <w:color w:val="0070C0"/>
                      <w:sz w:val="20"/>
                      <w:szCs w:val="20"/>
                      <w:lang w:val="es-CL" w:eastAsia="es-CL"/>
                    </w:rPr>
                    <w:t>ción</w:t>
                  </w:r>
                  <w:r w:rsidR="005633C4" w:rsidRPr="00E67CAA">
                    <w:rPr>
                      <w:rFonts w:ascii="Calibri" w:hAnsi="Calibri" w:cs="Calibri"/>
                      <w:bCs/>
                      <w:i/>
                      <w:color w:val="0070C0"/>
                      <w:sz w:val="20"/>
                      <w:szCs w:val="20"/>
                      <w:lang w:val="es-CL" w:eastAsia="es-CL"/>
                    </w:rPr>
                    <w:t xml:space="preserve"> parcial o total del establecimiento.</w:t>
                  </w:r>
                </w:p>
                <w:p w14:paraId="74069478" w14:textId="3DD81387" w:rsidR="00C643B0" w:rsidRPr="00E67CAA" w:rsidRDefault="00C643B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Autorizar al coordinador</w:t>
                  </w:r>
                  <w:r w:rsidR="00A87629">
                    <w:rPr>
                      <w:rFonts w:ascii="Calibri" w:hAnsi="Calibri" w:cs="Calibri"/>
                      <w:bCs/>
                      <w:i/>
                      <w:color w:val="0070C0"/>
                      <w:sz w:val="20"/>
                      <w:szCs w:val="20"/>
                      <w:lang w:val="es-CL" w:eastAsia="es-CL"/>
                    </w:rPr>
                    <w:t>/a</w:t>
                  </w:r>
                  <w:r w:rsidRPr="00E67CAA">
                    <w:rPr>
                      <w:rFonts w:ascii="Calibri" w:hAnsi="Calibri" w:cs="Calibri"/>
                      <w:bCs/>
                      <w:i/>
                      <w:color w:val="0070C0"/>
                      <w:sz w:val="20"/>
                      <w:szCs w:val="20"/>
                      <w:lang w:val="es-CL" w:eastAsia="es-CL"/>
                    </w:rPr>
                    <w:t xml:space="preserve"> de emergencia ejecutar los procedimientos</w:t>
                  </w:r>
                  <w:r w:rsidR="006E5F85" w:rsidRPr="00E67CAA">
                    <w:rPr>
                      <w:rFonts w:ascii="Calibri" w:hAnsi="Calibri" w:cs="Calibri"/>
                      <w:bCs/>
                      <w:i/>
                      <w:color w:val="0070C0"/>
                      <w:sz w:val="20"/>
                      <w:szCs w:val="20"/>
                      <w:lang w:val="es-CL" w:eastAsia="es-CL"/>
                    </w:rPr>
                    <w:t xml:space="preserve"> que le corresponden </w:t>
                  </w:r>
                  <w:r w:rsidR="007904FE" w:rsidRPr="00E67CAA">
                    <w:rPr>
                      <w:rFonts w:ascii="Calibri" w:hAnsi="Calibri" w:cs="Calibri"/>
                      <w:bCs/>
                      <w:i/>
                      <w:color w:val="0070C0"/>
                      <w:sz w:val="20"/>
                      <w:szCs w:val="20"/>
                      <w:lang w:val="es-CL" w:eastAsia="es-CL"/>
                    </w:rPr>
                    <w:t>de acuerdo con el</w:t>
                  </w:r>
                  <w:r w:rsidR="006E5F85" w:rsidRPr="00E67CAA">
                    <w:rPr>
                      <w:rFonts w:ascii="Calibri" w:hAnsi="Calibri" w:cs="Calibri"/>
                      <w:bCs/>
                      <w:i/>
                      <w:color w:val="0070C0"/>
                      <w:sz w:val="20"/>
                      <w:szCs w:val="20"/>
                      <w:lang w:val="es-CL" w:eastAsia="es-CL"/>
                    </w:rPr>
                    <w:t xml:space="preserve"> Plan de Emergencia.</w:t>
                  </w:r>
                </w:p>
                <w:p w14:paraId="3B7ABE5F" w14:textId="77777777" w:rsidR="005122C1" w:rsidRPr="00E67CAA" w:rsidRDefault="005122C1"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Tomas las decisiones conform</w:t>
                  </w:r>
                  <w:r w:rsidR="00677445" w:rsidRPr="00E67CAA">
                    <w:rPr>
                      <w:rFonts w:ascii="Calibri" w:hAnsi="Calibri" w:cs="Calibri"/>
                      <w:bCs/>
                      <w:i/>
                      <w:color w:val="0070C0"/>
                      <w:sz w:val="20"/>
                      <w:szCs w:val="20"/>
                      <w:lang w:val="es-CL" w:eastAsia="es-CL"/>
                    </w:rPr>
                    <w:t>e la información aportada por los mando</w:t>
                  </w:r>
                  <w:r w:rsidRPr="00E67CAA">
                    <w:rPr>
                      <w:rFonts w:ascii="Calibri" w:hAnsi="Calibri" w:cs="Calibri"/>
                      <w:bCs/>
                      <w:i/>
                      <w:color w:val="0070C0"/>
                      <w:sz w:val="20"/>
                      <w:szCs w:val="20"/>
                      <w:lang w:val="es-CL" w:eastAsia="es-CL"/>
                    </w:rPr>
                    <w:t xml:space="preserve">s </w:t>
                  </w:r>
                  <w:r w:rsidR="00677445" w:rsidRPr="00E67CAA">
                    <w:rPr>
                      <w:rFonts w:ascii="Calibri" w:hAnsi="Calibri" w:cs="Calibri"/>
                      <w:bCs/>
                      <w:i/>
                      <w:color w:val="0070C0"/>
                      <w:sz w:val="20"/>
                      <w:szCs w:val="20"/>
                      <w:lang w:val="es-CL" w:eastAsia="es-CL"/>
                    </w:rPr>
                    <w:t xml:space="preserve">técnicos </w:t>
                  </w:r>
                  <w:r w:rsidR="007904FE" w:rsidRPr="00E67CAA">
                    <w:rPr>
                      <w:rFonts w:ascii="Calibri" w:hAnsi="Calibri" w:cs="Calibri"/>
                      <w:bCs/>
                      <w:i/>
                      <w:color w:val="0070C0"/>
                      <w:sz w:val="20"/>
                      <w:szCs w:val="20"/>
                      <w:lang w:val="es-CL" w:eastAsia="es-CL"/>
                    </w:rPr>
                    <w:t>como subdirecciones</w:t>
                  </w:r>
                  <w:r w:rsidRPr="00E67CAA">
                    <w:rPr>
                      <w:rFonts w:ascii="Calibri" w:hAnsi="Calibri" w:cs="Calibri"/>
                      <w:bCs/>
                      <w:i/>
                      <w:color w:val="0070C0"/>
                      <w:sz w:val="20"/>
                      <w:szCs w:val="20"/>
                      <w:lang w:val="es-CL" w:eastAsia="es-CL"/>
                    </w:rPr>
                    <w:t xml:space="preserve"> y áreas respectivas. (áreas clínicas, áreas de apoyo clínico, áreas administrativas, áreas de personal, etc.)</w:t>
                  </w:r>
                </w:p>
                <w:p w14:paraId="6EE6293C" w14:textId="77777777" w:rsidR="00C643B0" w:rsidRPr="00E67CAA" w:rsidRDefault="00C643B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Informar a autoridades superiores.</w:t>
                  </w:r>
                </w:p>
                <w:p w14:paraId="0EC8E420" w14:textId="77777777" w:rsidR="00C643B0" w:rsidRDefault="00C643B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 xml:space="preserve">Dar la orden de cesar </w:t>
                  </w:r>
                  <w:r w:rsidR="00FE7F24">
                    <w:rPr>
                      <w:rFonts w:ascii="Calibri" w:hAnsi="Calibri" w:cs="Calibri"/>
                      <w:bCs/>
                      <w:i/>
                      <w:color w:val="0070C0"/>
                      <w:sz w:val="20"/>
                      <w:szCs w:val="20"/>
                      <w:lang w:val="es-CL" w:eastAsia="es-CL"/>
                    </w:rPr>
                    <w:t xml:space="preserve">o suspender </w:t>
                  </w:r>
                  <w:r w:rsidRPr="00E67CAA">
                    <w:rPr>
                      <w:rFonts w:ascii="Calibri" w:hAnsi="Calibri" w:cs="Calibri"/>
                      <w:bCs/>
                      <w:i/>
                      <w:color w:val="0070C0"/>
                      <w:sz w:val="20"/>
                      <w:szCs w:val="20"/>
                      <w:lang w:val="es-CL" w:eastAsia="es-CL"/>
                    </w:rPr>
                    <w:t xml:space="preserve">determinadas actividades: Urgencia, Consultas, </w:t>
                  </w:r>
                  <w:r w:rsidR="00FE7F24">
                    <w:rPr>
                      <w:rFonts w:ascii="Calibri" w:hAnsi="Calibri" w:cs="Calibri"/>
                      <w:bCs/>
                      <w:i/>
                      <w:color w:val="0070C0"/>
                      <w:sz w:val="20"/>
                      <w:szCs w:val="20"/>
                      <w:lang w:val="es-CL" w:eastAsia="es-CL"/>
                    </w:rPr>
                    <w:t xml:space="preserve">entrega de fármacos, </w:t>
                  </w:r>
                  <w:proofErr w:type="spellStart"/>
                  <w:r w:rsidR="00FE7F24">
                    <w:rPr>
                      <w:rFonts w:ascii="Calibri" w:hAnsi="Calibri" w:cs="Calibri"/>
                      <w:bCs/>
                      <w:i/>
                      <w:color w:val="0070C0"/>
                      <w:sz w:val="20"/>
                      <w:szCs w:val="20"/>
                      <w:lang w:val="es-CL" w:eastAsia="es-CL"/>
                    </w:rPr>
                    <w:t>vacunatorio</w:t>
                  </w:r>
                  <w:proofErr w:type="spellEnd"/>
                  <w:r w:rsidR="00FE7F24">
                    <w:rPr>
                      <w:rFonts w:ascii="Calibri" w:hAnsi="Calibri" w:cs="Calibri"/>
                      <w:bCs/>
                      <w:i/>
                      <w:color w:val="0070C0"/>
                      <w:sz w:val="20"/>
                      <w:szCs w:val="20"/>
                      <w:lang w:val="es-CL" w:eastAsia="es-CL"/>
                    </w:rPr>
                    <w:t xml:space="preserve">, </w:t>
                  </w:r>
                  <w:r w:rsidRPr="00E67CAA">
                    <w:rPr>
                      <w:rFonts w:ascii="Calibri" w:hAnsi="Calibri" w:cs="Calibri"/>
                      <w:bCs/>
                      <w:i/>
                      <w:color w:val="0070C0"/>
                      <w:sz w:val="20"/>
                      <w:szCs w:val="20"/>
                      <w:lang w:val="es-CL" w:eastAsia="es-CL"/>
                    </w:rPr>
                    <w:t>etc.</w:t>
                  </w:r>
                  <w:r w:rsidR="00FE7F24">
                    <w:rPr>
                      <w:rFonts w:ascii="Calibri" w:hAnsi="Calibri" w:cs="Calibri"/>
                      <w:bCs/>
                      <w:i/>
                      <w:color w:val="0070C0"/>
                      <w:sz w:val="20"/>
                      <w:szCs w:val="20"/>
                      <w:lang w:val="es-CL" w:eastAsia="es-CL"/>
                    </w:rPr>
                    <w:t xml:space="preserve"> acorde con la emergencia.</w:t>
                  </w:r>
                </w:p>
                <w:p w14:paraId="4BE466E2" w14:textId="77777777" w:rsidR="00AC35CB" w:rsidRPr="00E67CAA" w:rsidRDefault="00AC35CB"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Generar las solicitudes de recursos necesarios a Instancias superiores</w:t>
                  </w:r>
                </w:p>
                <w:p w14:paraId="144BBBFA" w14:textId="77777777" w:rsidR="00677445" w:rsidRPr="00E67CAA" w:rsidRDefault="00677445"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Establecer un sistema para la información a familiares</w:t>
                  </w:r>
                </w:p>
                <w:p w14:paraId="3877316C" w14:textId="77777777" w:rsidR="00757DFB" w:rsidRDefault="005122C1"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 xml:space="preserve">Informar a la opinión pública y </w:t>
                  </w:r>
                  <w:r w:rsidR="00757DFB" w:rsidRPr="00E67CAA">
                    <w:rPr>
                      <w:rFonts w:ascii="Calibri" w:hAnsi="Calibri" w:cs="Calibri"/>
                      <w:bCs/>
                      <w:i/>
                      <w:color w:val="0070C0"/>
                      <w:sz w:val="20"/>
                      <w:szCs w:val="20"/>
                      <w:lang w:val="es-CL" w:eastAsia="es-CL"/>
                    </w:rPr>
                    <w:t>prensa.</w:t>
                  </w:r>
                </w:p>
                <w:p w14:paraId="2949B657" w14:textId="60120AF0" w:rsidR="001636A1" w:rsidRPr="00E67CAA" w:rsidRDefault="00463895"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 xml:space="preserve">Otras funciones que </w:t>
                  </w:r>
                  <w:r w:rsidRPr="00E67CAA">
                    <w:rPr>
                      <w:rFonts w:ascii="Calibri" w:hAnsi="Calibri" w:cs="Calibri"/>
                      <w:bCs/>
                      <w:i/>
                      <w:color w:val="0070C0"/>
                      <w:sz w:val="20"/>
                      <w:szCs w:val="20"/>
                      <w:lang w:val="es-CL" w:eastAsia="es-CL"/>
                    </w:rPr>
                    <w:t>se estimen pertinentes</w:t>
                  </w:r>
                  <w:r>
                    <w:rPr>
                      <w:rFonts w:ascii="Calibri" w:hAnsi="Calibri" w:cs="Calibri"/>
                      <w:bCs/>
                      <w:i/>
                      <w:color w:val="0070C0"/>
                      <w:sz w:val="20"/>
                      <w:szCs w:val="20"/>
                      <w:lang w:val="es-CL" w:eastAsia="es-CL"/>
                    </w:rPr>
                    <w:t xml:space="preserve"> y definidas por el COGRID</w:t>
                  </w:r>
                </w:p>
              </w:tc>
            </w:tr>
            <w:tr w:rsidR="00E67CAA" w:rsidRPr="00F43519" w14:paraId="37DCA0DF" w14:textId="77777777" w:rsidTr="006A024A">
              <w:trPr>
                <w:trHeight w:val="300"/>
                <w:jc w:val="center"/>
              </w:trPr>
              <w:tc>
                <w:tcPr>
                  <w:tcW w:w="877" w:type="pct"/>
                  <w:shd w:val="clear" w:color="auto" w:fill="DBE5F1" w:themeFill="accent1" w:themeFillTint="33"/>
                  <w:vAlign w:val="center"/>
                </w:tcPr>
                <w:p w14:paraId="6A8C6E8F" w14:textId="77777777" w:rsidR="001636A1" w:rsidRPr="00C43652" w:rsidRDefault="001636A1" w:rsidP="00C92AA9">
                  <w:pPr>
                    <w:rPr>
                      <w:rFonts w:ascii="Calibri" w:hAnsi="Calibri" w:cs="Calibri"/>
                      <w:b/>
                      <w:bCs/>
                      <w:szCs w:val="20"/>
                      <w:lang w:val="es-CL" w:eastAsia="es-CL"/>
                    </w:rPr>
                  </w:pPr>
                  <w:r w:rsidRPr="00C92AA9">
                    <w:rPr>
                      <w:rFonts w:ascii="Calibri" w:hAnsi="Calibri" w:cs="Calibri"/>
                      <w:b/>
                      <w:bCs/>
                      <w:sz w:val="22"/>
                      <w:szCs w:val="20"/>
                      <w:lang w:eastAsia="es-CL"/>
                    </w:rPr>
                    <w:t>Coordinador</w:t>
                  </w:r>
                  <w:r w:rsidR="00CB5309">
                    <w:rPr>
                      <w:rFonts w:ascii="Calibri" w:hAnsi="Calibri" w:cs="Calibri"/>
                      <w:b/>
                      <w:bCs/>
                      <w:sz w:val="22"/>
                      <w:szCs w:val="20"/>
                      <w:lang w:eastAsia="es-CL"/>
                    </w:rPr>
                    <w:t>/a</w:t>
                  </w:r>
                  <w:r w:rsidRPr="00C92AA9">
                    <w:rPr>
                      <w:rFonts w:ascii="Calibri" w:hAnsi="Calibri" w:cs="Calibri"/>
                      <w:b/>
                      <w:bCs/>
                      <w:sz w:val="22"/>
                      <w:szCs w:val="20"/>
                      <w:lang w:eastAsia="es-CL"/>
                    </w:rPr>
                    <w:t xml:space="preserve"> de Emergencias</w:t>
                  </w:r>
                  <w:r w:rsidR="00C92AA9">
                    <w:rPr>
                      <w:rFonts w:ascii="Calibri" w:hAnsi="Calibri" w:cs="Calibri"/>
                      <w:b/>
                      <w:bCs/>
                      <w:sz w:val="22"/>
                      <w:szCs w:val="20"/>
                      <w:lang w:eastAsia="es-CL"/>
                    </w:rPr>
                    <w:t xml:space="preserve"> y desastres</w:t>
                  </w:r>
                </w:p>
              </w:tc>
              <w:tc>
                <w:tcPr>
                  <w:tcW w:w="780" w:type="pct"/>
                  <w:shd w:val="clear" w:color="auto" w:fill="DBE5F1" w:themeFill="accent1" w:themeFillTint="33"/>
                  <w:noWrap/>
                  <w:vAlign w:val="center"/>
                </w:tcPr>
                <w:p w14:paraId="287A583D" w14:textId="77777777" w:rsidR="00C92AA9" w:rsidRDefault="00C643B0" w:rsidP="001636A1">
                  <w:pPr>
                    <w:jc w:val="center"/>
                    <w:rPr>
                      <w:rFonts w:ascii="Calibri" w:hAnsi="Calibri" w:cs="Calibri"/>
                      <w:b/>
                      <w:bCs/>
                      <w:szCs w:val="20"/>
                      <w:lang w:val="es-CL" w:eastAsia="es-CL"/>
                    </w:rPr>
                  </w:pPr>
                  <w:r w:rsidRPr="00C43652">
                    <w:rPr>
                      <w:rFonts w:ascii="Calibri" w:hAnsi="Calibri" w:cs="Calibri"/>
                      <w:b/>
                      <w:bCs/>
                      <w:sz w:val="22"/>
                      <w:szCs w:val="20"/>
                      <w:lang w:val="es-CL" w:eastAsia="es-CL"/>
                    </w:rPr>
                    <w:t xml:space="preserve">Coordinación del </w:t>
                  </w:r>
                  <w:r w:rsidR="00CB5309">
                    <w:rPr>
                      <w:rFonts w:ascii="Calibri" w:hAnsi="Calibri" w:cs="Calibri"/>
                      <w:b/>
                      <w:bCs/>
                      <w:sz w:val="22"/>
                      <w:szCs w:val="20"/>
                      <w:lang w:val="es-CL" w:eastAsia="es-CL"/>
                    </w:rPr>
                    <w:t>COGRID</w:t>
                  </w:r>
                </w:p>
                <w:p w14:paraId="7897F266" w14:textId="77777777" w:rsidR="001636A1" w:rsidRPr="00C43652" w:rsidRDefault="001636A1" w:rsidP="001636A1">
                  <w:pPr>
                    <w:jc w:val="center"/>
                    <w:rPr>
                      <w:rFonts w:ascii="Calibri" w:hAnsi="Calibri" w:cs="Calibri"/>
                      <w:b/>
                      <w:bCs/>
                      <w:szCs w:val="20"/>
                      <w:lang w:val="es-CL" w:eastAsia="es-CL"/>
                    </w:rPr>
                  </w:pPr>
                </w:p>
                <w:p w14:paraId="783B35E0" w14:textId="77777777" w:rsidR="005553E4" w:rsidRPr="00C43652" w:rsidRDefault="005553E4" w:rsidP="001636A1">
                  <w:pPr>
                    <w:jc w:val="center"/>
                    <w:rPr>
                      <w:rFonts w:ascii="Calibri" w:hAnsi="Calibri" w:cs="Calibri"/>
                      <w:b/>
                      <w:bCs/>
                      <w:szCs w:val="20"/>
                      <w:lang w:val="es-CL" w:eastAsia="es-CL"/>
                    </w:rPr>
                  </w:pPr>
                  <w:r w:rsidRPr="00C43652">
                    <w:rPr>
                      <w:rFonts w:ascii="Calibri" w:hAnsi="Calibri" w:cs="Calibri"/>
                      <w:b/>
                      <w:bCs/>
                      <w:sz w:val="22"/>
                      <w:szCs w:val="20"/>
                      <w:lang w:val="es-CL" w:eastAsia="es-CL"/>
                    </w:rPr>
                    <w:t>Mando Coordinación</w:t>
                  </w:r>
                </w:p>
              </w:tc>
              <w:tc>
                <w:tcPr>
                  <w:tcW w:w="3343" w:type="pct"/>
                  <w:shd w:val="clear" w:color="auto" w:fill="FFFFFF" w:themeFill="background1"/>
                  <w:noWrap/>
                  <w:vAlign w:val="center"/>
                </w:tcPr>
                <w:p w14:paraId="128ED846" w14:textId="31AF1C80" w:rsidR="001636A1" w:rsidRPr="00E67CAA" w:rsidRDefault="001636A1"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Convocar</w:t>
                  </w:r>
                  <w:r w:rsidR="00A87629">
                    <w:rPr>
                      <w:rFonts w:ascii="Calibri" w:hAnsi="Calibri" w:cs="Calibri"/>
                      <w:bCs/>
                      <w:i/>
                      <w:color w:val="0070C0"/>
                      <w:sz w:val="20"/>
                      <w:szCs w:val="20"/>
                      <w:lang w:val="es-CL" w:eastAsia="es-CL"/>
                    </w:rPr>
                    <w:t xml:space="preserve"> al COGRID</w:t>
                  </w:r>
                  <w:r w:rsidRPr="00E67CAA">
                    <w:rPr>
                      <w:rFonts w:ascii="Calibri" w:hAnsi="Calibri" w:cs="Calibri"/>
                      <w:bCs/>
                      <w:i/>
                      <w:color w:val="0070C0"/>
                      <w:sz w:val="20"/>
                      <w:szCs w:val="20"/>
                      <w:lang w:val="es-CL" w:eastAsia="es-CL"/>
                    </w:rPr>
                    <w:t xml:space="preserve">, cuando la máxima autoridad del </w:t>
                  </w:r>
                  <w:r w:rsidR="005633C4" w:rsidRPr="00E67CAA">
                    <w:rPr>
                      <w:rFonts w:ascii="Calibri" w:hAnsi="Calibri" w:cs="Calibri"/>
                      <w:bCs/>
                      <w:i/>
                      <w:color w:val="0070C0"/>
                      <w:sz w:val="20"/>
                      <w:szCs w:val="20"/>
                      <w:lang w:val="es-CL" w:eastAsia="es-CL"/>
                    </w:rPr>
                    <w:t>establecimiento</w:t>
                  </w:r>
                  <w:r w:rsidRPr="00E67CAA">
                    <w:rPr>
                      <w:rFonts w:ascii="Calibri" w:hAnsi="Calibri" w:cs="Calibri"/>
                      <w:bCs/>
                      <w:i/>
                      <w:color w:val="0070C0"/>
                      <w:sz w:val="20"/>
                      <w:szCs w:val="20"/>
                      <w:lang w:val="es-CL" w:eastAsia="es-CL"/>
                    </w:rPr>
                    <w:t xml:space="preserve"> lo requiera</w:t>
                  </w:r>
                  <w:r w:rsidR="00A87629">
                    <w:rPr>
                      <w:rFonts w:ascii="Calibri" w:hAnsi="Calibri" w:cs="Calibri"/>
                      <w:bCs/>
                      <w:i/>
                      <w:color w:val="0070C0"/>
                      <w:sz w:val="20"/>
                      <w:szCs w:val="20"/>
                      <w:lang w:val="es-CL" w:eastAsia="es-CL"/>
                    </w:rPr>
                    <w:t>.</w:t>
                  </w:r>
                </w:p>
                <w:p w14:paraId="0D0BBFB0" w14:textId="77777777" w:rsidR="001636A1" w:rsidRPr="00E67CAA" w:rsidRDefault="001636A1"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Coordinar las áreas relacionadas a acciones de respuesta ante emergencias y desastres.</w:t>
                  </w:r>
                </w:p>
                <w:p w14:paraId="16C576A4" w14:textId="77777777" w:rsidR="001636A1" w:rsidRPr="00E67CAA" w:rsidRDefault="001636A1"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 xml:space="preserve">Recopilar y consolidar información de las distintas áreas del </w:t>
                  </w:r>
                  <w:r w:rsidR="0012718B">
                    <w:rPr>
                      <w:rFonts w:ascii="Calibri" w:hAnsi="Calibri" w:cs="Calibri"/>
                      <w:bCs/>
                      <w:i/>
                      <w:color w:val="0070C0"/>
                      <w:sz w:val="20"/>
                      <w:szCs w:val="20"/>
                      <w:lang w:val="es-CL" w:eastAsia="es-CL"/>
                    </w:rPr>
                    <w:t>establecimiento</w:t>
                  </w:r>
                  <w:r w:rsidR="00711AC8" w:rsidRPr="00E67CAA">
                    <w:rPr>
                      <w:rFonts w:ascii="Calibri" w:hAnsi="Calibri" w:cs="Calibri"/>
                      <w:bCs/>
                      <w:i/>
                      <w:color w:val="0070C0"/>
                      <w:sz w:val="20"/>
                      <w:szCs w:val="20"/>
                      <w:lang w:val="es-CL" w:eastAsia="es-CL"/>
                    </w:rPr>
                    <w:t xml:space="preserve">, para la generación de Reportes de situación y Evaluación de Daños y Necesidades (EDAN, instrumento disponible en Plataforma MIDAS – Módulo de </w:t>
                  </w:r>
                  <w:r w:rsidR="00757DFB" w:rsidRPr="00E67CAA">
                    <w:rPr>
                      <w:rFonts w:ascii="Calibri" w:hAnsi="Calibri" w:cs="Calibri"/>
                      <w:bCs/>
                      <w:i/>
                      <w:color w:val="0070C0"/>
                      <w:sz w:val="20"/>
                      <w:szCs w:val="20"/>
                      <w:lang w:val="es-CL" w:eastAsia="es-CL"/>
                    </w:rPr>
                    <w:t>Emergencias).</w:t>
                  </w:r>
                </w:p>
                <w:p w14:paraId="306531CB" w14:textId="72D55FE9" w:rsidR="00FA2231" w:rsidRPr="00E67CAA" w:rsidRDefault="00711AC8"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C</w:t>
                  </w:r>
                  <w:r w:rsidR="00FA2231" w:rsidRPr="00E67CAA">
                    <w:rPr>
                      <w:rFonts w:ascii="Calibri" w:hAnsi="Calibri" w:cs="Calibri"/>
                      <w:bCs/>
                      <w:i/>
                      <w:color w:val="0070C0"/>
                      <w:sz w:val="20"/>
                      <w:szCs w:val="20"/>
                      <w:lang w:val="es-CL" w:eastAsia="es-CL"/>
                    </w:rPr>
                    <w:t xml:space="preserve">oordinar </w:t>
                  </w:r>
                  <w:r w:rsidRPr="00E67CAA">
                    <w:rPr>
                      <w:rFonts w:ascii="Calibri" w:hAnsi="Calibri" w:cs="Calibri"/>
                      <w:bCs/>
                      <w:i/>
                      <w:color w:val="0070C0"/>
                      <w:sz w:val="20"/>
                      <w:szCs w:val="20"/>
                      <w:lang w:val="es-CL" w:eastAsia="es-CL"/>
                    </w:rPr>
                    <w:t xml:space="preserve">con los responsables correspondientes, la </w:t>
                  </w:r>
                  <w:r w:rsidR="00FA2231" w:rsidRPr="00E67CAA">
                    <w:rPr>
                      <w:rFonts w:ascii="Calibri" w:hAnsi="Calibri" w:cs="Calibri"/>
                      <w:bCs/>
                      <w:i/>
                      <w:color w:val="0070C0"/>
                      <w:sz w:val="20"/>
                      <w:szCs w:val="20"/>
                      <w:lang w:val="es-CL" w:eastAsia="es-CL"/>
                    </w:rPr>
                    <w:t>evacuación</w:t>
                  </w:r>
                  <w:r w:rsidRPr="00E67CAA">
                    <w:rPr>
                      <w:rFonts w:ascii="Calibri" w:hAnsi="Calibri" w:cs="Calibri"/>
                      <w:bCs/>
                      <w:i/>
                      <w:color w:val="0070C0"/>
                      <w:sz w:val="20"/>
                      <w:szCs w:val="20"/>
                      <w:lang w:val="es-CL" w:eastAsia="es-CL"/>
                    </w:rPr>
                    <w:t xml:space="preserve"> parcial o total </w:t>
                  </w:r>
                  <w:r w:rsidR="00FA2231" w:rsidRPr="00E67CAA">
                    <w:rPr>
                      <w:rFonts w:ascii="Calibri" w:hAnsi="Calibri" w:cs="Calibri"/>
                      <w:bCs/>
                      <w:i/>
                      <w:color w:val="0070C0"/>
                      <w:sz w:val="20"/>
                      <w:szCs w:val="20"/>
                      <w:lang w:val="es-CL" w:eastAsia="es-CL"/>
                    </w:rPr>
                    <w:t xml:space="preserve">del edificio </w:t>
                  </w:r>
                  <w:r w:rsidR="00C92AA9" w:rsidRPr="00E67CAA">
                    <w:rPr>
                      <w:rFonts w:ascii="Calibri" w:hAnsi="Calibri" w:cs="Calibri"/>
                      <w:bCs/>
                      <w:i/>
                      <w:color w:val="0070C0"/>
                      <w:sz w:val="20"/>
                      <w:szCs w:val="20"/>
                      <w:lang w:val="es-CL" w:eastAsia="es-CL"/>
                    </w:rPr>
                    <w:t>de acuerdo con</w:t>
                  </w:r>
                  <w:r w:rsidR="00FA2231" w:rsidRPr="00E67CAA">
                    <w:rPr>
                      <w:rFonts w:ascii="Calibri" w:hAnsi="Calibri" w:cs="Calibri"/>
                      <w:bCs/>
                      <w:i/>
                      <w:color w:val="0070C0"/>
                      <w:sz w:val="20"/>
                      <w:szCs w:val="20"/>
                      <w:lang w:val="es-CL" w:eastAsia="es-CL"/>
                    </w:rPr>
                    <w:t xml:space="preserve"> l</w:t>
                  </w:r>
                  <w:r w:rsidRPr="00E67CAA">
                    <w:rPr>
                      <w:rFonts w:ascii="Calibri" w:hAnsi="Calibri" w:cs="Calibri"/>
                      <w:bCs/>
                      <w:i/>
                      <w:color w:val="0070C0"/>
                      <w:sz w:val="20"/>
                      <w:szCs w:val="20"/>
                      <w:lang w:val="es-CL" w:eastAsia="es-CL"/>
                    </w:rPr>
                    <w:t xml:space="preserve">a </w:t>
                  </w:r>
                  <w:r w:rsidR="005553E4" w:rsidRPr="00E67CAA">
                    <w:rPr>
                      <w:rFonts w:ascii="Calibri" w:hAnsi="Calibri" w:cs="Calibri"/>
                      <w:bCs/>
                      <w:i/>
                      <w:color w:val="0070C0"/>
                      <w:sz w:val="20"/>
                      <w:szCs w:val="20"/>
                      <w:lang w:val="es-CL" w:eastAsia="es-CL"/>
                    </w:rPr>
                    <w:t>decisión</w:t>
                  </w:r>
                  <w:r w:rsidRPr="00E67CAA">
                    <w:rPr>
                      <w:rFonts w:ascii="Calibri" w:hAnsi="Calibri" w:cs="Calibri"/>
                      <w:bCs/>
                      <w:i/>
                      <w:color w:val="0070C0"/>
                      <w:sz w:val="20"/>
                      <w:szCs w:val="20"/>
                      <w:lang w:val="es-CL" w:eastAsia="es-CL"/>
                    </w:rPr>
                    <w:t xml:space="preserve"> del </w:t>
                  </w:r>
                  <w:r w:rsidR="00E418C1">
                    <w:rPr>
                      <w:rFonts w:ascii="Calibri" w:hAnsi="Calibri" w:cs="Calibri"/>
                      <w:bCs/>
                      <w:i/>
                      <w:color w:val="0070C0"/>
                      <w:sz w:val="20"/>
                      <w:szCs w:val="20"/>
                      <w:lang w:val="es-CL" w:eastAsia="es-CL"/>
                    </w:rPr>
                    <w:t>J</w:t>
                  </w:r>
                  <w:r w:rsidR="00FA2231" w:rsidRPr="00E67CAA">
                    <w:rPr>
                      <w:rFonts w:ascii="Calibri" w:hAnsi="Calibri" w:cs="Calibri"/>
                      <w:bCs/>
                      <w:i/>
                      <w:color w:val="0070C0"/>
                      <w:sz w:val="20"/>
                      <w:szCs w:val="20"/>
                      <w:lang w:val="es-CL" w:eastAsia="es-CL"/>
                    </w:rPr>
                    <w:t>efe</w:t>
                  </w:r>
                  <w:r w:rsidR="00A87629">
                    <w:rPr>
                      <w:rFonts w:ascii="Calibri" w:hAnsi="Calibri" w:cs="Calibri"/>
                      <w:bCs/>
                      <w:i/>
                      <w:color w:val="0070C0"/>
                      <w:sz w:val="20"/>
                      <w:szCs w:val="20"/>
                      <w:lang w:val="es-CL" w:eastAsia="es-CL"/>
                    </w:rPr>
                    <w:t>/a</w:t>
                  </w:r>
                  <w:r w:rsidR="00FA2231" w:rsidRPr="00E67CAA">
                    <w:rPr>
                      <w:rFonts w:ascii="Calibri" w:hAnsi="Calibri" w:cs="Calibri"/>
                      <w:bCs/>
                      <w:i/>
                      <w:color w:val="0070C0"/>
                      <w:sz w:val="20"/>
                      <w:szCs w:val="20"/>
                      <w:lang w:val="es-CL" w:eastAsia="es-CL"/>
                    </w:rPr>
                    <w:t xml:space="preserve"> de </w:t>
                  </w:r>
                  <w:r w:rsidR="00E418C1">
                    <w:rPr>
                      <w:rFonts w:ascii="Calibri" w:hAnsi="Calibri" w:cs="Calibri"/>
                      <w:bCs/>
                      <w:i/>
                      <w:color w:val="0070C0"/>
                      <w:sz w:val="20"/>
                      <w:szCs w:val="20"/>
                      <w:lang w:val="es-CL" w:eastAsia="es-CL"/>
                    </w:rPr>
                    <w:t>E</w:t>
                  </w:r>
                  <w:r w:rsidR="00FA2231" w:rsidRPr="00E67CAA">
                    <w:rPr>
                      <w:rFonts w:ascii="Calibri" w:hAnsi="Calibri" w:cs="Calibri"/>
                      <w:bCs/>
                      <w:i/>
                      <w:color w:val="0070C0"/>
                      <w:sz w:val="20"/>
                      <w:szCs w:val="20"/>
                      <w:lang w:val="es-CL" w:eastAsia="es-CL"/>
                    </w:rPr>
                    <w:t>mergencia (director</w:t>
                  </w:r>
                  <w:r w:rsidR="00A87629">
                    <w:rPr>
                      <w:rFonts w:ascii="Calibri" w:hAnsi="Calibri" w:cs="Calibri"/>
                      <w:bCs/>
                      <w:i/>
                      <w:color w:val="0070C0"/>
                      <w:sz w:val="20"/>
                      <w:szCs w:val="20"/>
                      <w:lang w:val="es-CL" w:eastAsia="es-CL"/>
                    </w:rPr>
                    <w:t>/a</w:t>
                  </w:r>
                  <w:r w:rsidR="00FA2231" w:rsidRPr="00E67CAA">
                    <w:rPr>
                      <w:rFonts w:ascii="Calibri" w:hAnsi="Calibri" w:cs="Calibri"/>
                      <w:bCs/>
                      <w:i/>
                      <w:color w:val="0070C0"/>
                      <w:sz w:val="20"/>
                      <w:szCs w:val="20"/>
                      <w:lang w:val="es-CL" w:eastAsia="es-CL"/>
                    </w:rPr>
                    <w:t>)</w:t>
                  </w:r>
                  <w:r w:rsidRPr="00E67CAA">
                    <w:rPr>
                      <w:rFonts w:ascii="Calibri" w:hAnsi="Calibri" w:cs="Calibri"/>
                      <w:bCs/>
                      <w:i/>
                      <w:color w:val="0070C0"/>
                      <w:sz w:val="20"/>
                      <w:szCs w:val="20"/>
                      <w:lang w:val="es-CL" w:eastAsia="es-CL"/>
                    </w:rPr>
                    <w:t xml:space="preserve"> y </w:t>
                  </w:r>
                  <w:r w:rsidR="00C92AA9" w:rsidRPr="00E67CAA">
                    <w:rPr>
                      <w:rFonts w:ascii="Calibri" w:hAnsi="Calibri" w:cs="Calibri"/>
                      <w:bCs/>
                      <w:i/>
                      <w:color w:val="0070C0"/>
                      <w:sz w:val="20"/>
                      <w:szCs w:val="20"/>
                      <w:lang w:val="es-CL" w:eastAsia="es-CL"/>
                    </w:rPr>
                    <w:t>de acuerdo con el</w:t>
                  </w:r>
                  <w:r w:rsidR="001A7E19">
                    <w:rPr>
                      <w:rFonts w:ascii="Calibri" w:hAnsi="Calibri" w:cs="Calibri"/>
                      <w:bCs/>
                      <w:i/>
                      <w:color w:val="0070C0"/>
                      <w:sz w:val="20"/>
                      <w:szCs w:val="20"/>
                      <w:lang w:val="es-CL" w:eastAsia="es-CL"/>
                    </w:rPr>
                    <w:t xml:space="preserve"> </w:t>
                  </w:r>
                  <w:r w:rsidRPr="00E67CAA">
                    <w:rPr>
                      <w:rFonts w:ascii="Calibri" w:hAnsi="Calibri" w:cs="Calibri"/>
                      <w:bCs/>
                      <w:i/>
                      <w:color w:val="0070C0"/>
                      <w:sz w:val="20"/>
                      <w:szCs w:val="20"/>
                      <w:lang w:val="es-CL" w:eastAsia="es-CL"/>
                    </w:rPr>
                    <w:t xml:space="preserve">Plan de Evacuación </w:t>
                  </w:r>
                  <w:r w:rsidR="004D2427">
                    <w:rPr>
                      <w:rFonts w:ascii="Calibri" w:hAnsi="Calibri" w:cs="Calibri"/>
                      <w:bCs/>
                      <w:i/>
                      <w:color w:val="0070C0"/>
                      <w:sz w:val="20"/>
                      <w:szCs w:val="20"/>
                      <w:lang w:val="es-CL" w:eastAsia="es-CL"/>
                    </w:rPr>
                    <w:t xml:space="preserve">del </w:t>
                  </w:r>
                  <w:r w:rsidR="00080C70">
                    <w:rPr>
                      <w:rFonts w:ascii="Calibri" w:hAnsi="Calibri" w:cs="Calibri"/>
                      <w:bCs/>
                      <w:i/>
                      <w:color w:val="0070C0"/>
                      <w:sz w:val="20"/>
                      <w:szCs w:val="20"/>
                      <w:lang w:val="es-CL" w:eastAsia="es-CL"/>
                    </w:rPr>
                    <w:t>establecimiento</w:t>
                  </w:r>
                  <w:r w:rsidR="00080C70" w:rsidRPr="00E67CAA">
                    <w:rPr>
                      <w:rFonts w:ascii="Calibri" w:hAnsi="Calibri" w:cs="Calibri"/>
                      <w:bCs/>
                      <w:i/>
                      <w:color w:val="0070C0"/>
                      <w:sz w:val="20"/>
                      <w:szCs w:val="20"/>
                      <w:lang w:val="es-CL" w:eastAsia="es-CL"/>
                    </w:rPr>
                    <w:t xml:space="preserve"> (</w:t>
                  </w:r>
                  <w:r w:rsidR="005553E4" w:rsidRPr="00E67CAA">
                    <w:rPr>
                      <w:rFonts w:ascii="Calibri" w:hAnsi="Calibri" w:cs="Calibri"/>
                      <w:bCs/>
                      <w:i/>
                      <w:color w:val="0070C0"/>
                      <w:sz w:val="20"/>
                      <w:szCs w:val="20"/>
                      <w:lang w:val="es-CL" w:eastAsia="es-CL"/>
                    </w:rPr>
                    <w:t xml:space="preserve">Se recomienda que el Plan de Evacuación sea un plan Anexo y </w:t>
                  </w:r>
                  <w:r w:rsidR="005553E4" w:rsidRPr="00EB1BEE">
                    <w:rPr>
                      <w:rFonts w:ascii="Calibri" w:hAnsi="Calibri" w:cs="Calibri"/>
                      <w:bCs/>
                      <w:i/>
                      <w:color w:val="0070C0"/>
                      <w:sz w:val="20"/>
                      <w:szCs w:val="20"/>
                      <w:lang w:val="es-CL" w:eastAsia="es-CL"/>
                    </w:rPr>
                    <w:t xml:space="preserve">Complementario al Plan de </w:t>
                  </w:r>
                  <w:r w:rsidR="00E418C1" w:rsidRPr="00EB1BEE">
                    <w:rPr>
                      <w:rFonts w:ascii="Calibri" w:hAnsi="Calibri" w:cs="Calibri"/>
                      <w:bCs/>
                      <w:i/>
                      <w:color w:val="0070C0"/>
                      <w:sz w:val="20"/>
                      <w:szCs w:val="20"/>
                      <w:lang w:val="es-CL" w:eastAsia="es-CL"/>
                    </w:rPr>
                    <w:t>E</w:t>
                  </w:r>
                  <w:r w:rsidR="005553E4" w:rsidRPr="00EB1BEE">
                    <w:rPr>
                      <w:rFonts w:ascii="Calibri" w:hAnsi="Calibri" w:cs="Calibri"/>
                      <w:bCs/>
                      <w:i/>
                      <w:color w:val="0070C0"/>
                      <w:sz w:val="20"/>
                      <w:szCs w:val="20"/>
                      <w:lang w:val="es-CL" w:eastAsia="es-CL"/>
                    </w:rPr>
                    <w:t xml:space="preserve">mergencias del </w:t>
                  </w:r>
                  <w:r w:rsidR="00C14626" w:rsidRPr="00EB1BEE">
                    <w:rPr>
                      <w:rFonts w:ascii="Calibri" w:hAnsi="Calibri" w:cs="Calibri"/>
                      <w:bCs/>
                      <w:i/>
                      <w:color w:val="0070C0"/>
                      <w:sz w:val="20"/>
                      <w:szCs w:val="20"/>
                      <w:lang w:val="es-CL" w:eastAsia="es-CL"/>
                    </w:rPr>
                    <w:t>e</w:t>
                  </w:r>
                  <w:r w:rsidR="005553E4" w:rsidRPr="00EB1BEE">
                    <w:rPr>
                      <w:rFonts w:ascii="Calibri" w:hAnsi="Calibri" w:cs="Calibri"/>
                      <w:bCs/>
                      <w:i/>
                      <w:color w:val="0070C0"/>
                      <w:sz w:val="20"/>
                      <w:szCs w:val="20"/>
                      <w:lang w:val="es-CL" w:eastAsia="es-CL"/>
                    </w:rPr>
                    <w:t xml:space="preserve">stablecimiento, </w:t>
                  </w:r>
                  <w:r w:rsidR="00A87629">
                    <w:rPr>
                      <w:rFonts w:ascii="Calibri" w:hAnsi="Calibri" w:cs="Calibri"/>
                      <w:bCs/>
                      <w:i/>
                      <w:color w:val="0070C0"/>
                      <w:sz w:val="20"/>
                      <w:szCs w:val="20"/>
                      <w:lang w:val="es-CL" w:eastAsia="es-CL"/>
                    </w:rPr>
                    <w:t>lo</w:t>
                  </w:r>
                  <w:r w:rsidR="005553E4" w:rsidRPr="00EB1BEE">
                    <w:rPr>
                      <w:rFonts w:ascii="Calibri" w:hAnsi="Calibri" w:cs="Calibri"/>
                      <w:bCs/>
                      <w:i/>
                      <w:color w:val="0070C0"/>
                      <w:sz w:val="20"/>
                      <w:szCs w:val="20"/>
                      <w:lang w:val="es-CL" w:eastAsia="es-CL"/>
                    </w:rPr>
                    <w:t xml:space="preserve"> que se detalla e</w:t>
                  </w:r>
                  <w:r w:rsidRPr="00EB1BEE">
                    <w:rPr>
                      <w:rFonts w:ascii="Calibri" w:hAnsi="Calibri" w:cs="Calibri"/>
                      <w:bCs/>
                      <w:i/>
                      <w:color w:val="0070C0"/>
                      <w:sz w:val="20"/>
                      <w:szCs w:val="20"/>
                      <w:lang w:val="es-CL" w:eastAsia="es-CL"/>
                    </w:rPr>
                    <w:t xml:space="preserve">n Anexo </w:t>
                  </w:r>
                  <w:r w:rsidR="004141AC" w:rsidRPr="00EB1BEE">
                    <w:rPr>
                      <w:rFonts w:ascii="Calibri" w:hAnsi="Calibri" w:cs="Calibri"/>
                      <w:bCs/>
                      <w:i/>
                      <w:color w:val="0070C0"/>
                      <w:sz w:val="20"/>
                      <w:szCs w:val="20"/>
                      <w:lang w:val="es-CL" w:eastAsia="es-CL"/>
                    </w:rPr>
                    <w:t>8.</w:t>
                  </w:r>
                  <w:r w:rsidR="003D1E59" w:rsidRPr="00EB1BEE">
                    <w:rPr>
                      <w:rFonts w:ascii="Calibri" w:hAnsi="Calibri" w:cs="Calibri"/>
                      <w:bCs/>
                      <w:i/>
                      <w:color w:val="0070C0"/>
                      <w:sz w:val="20"/>
                      <w:szCs w:val="20"/>
                      <w:lang w:val="es-CL" w:eastAsia="es-CL"/>
                    </w:rPr>
                    <w:t>9</w:t>
                  </w:r>
                  <w:r w:rsidRPr="00EB1BEE">
                    <w:rPr>
                      <w:rFonts w:ascii="Calibri" w:hAnsi="Calibri" w:cs="Calibri"/>
                      <w:bCs/>
                      <w:i/>
                      <w:color w:val="0070C0"/>
                      <w:sz w:val="20"/>
                      <w:szCs w:val="20"/>
                      <w:lang w:val="es-CL" w:eastAsia="es-CL"/>
                    </w:rPr>
                    <w:t>)</w:t>
                  </w:r>
                  <w:r w:rsidR="00C9717E" w:rsidRPr="00EB1BEE">
                    <w:rPr>
                      <w:rFonts w:ascii="Calibri" w:hAnsi="Calibri" w:cs="Calibri"/>
                      <w:bCs/>
                      <w:i/>
                      <w:color w:val="0070C0"/>
                      <w:sz w:val="20"/>
                      <w:szCs w:val="20"/>
                      <w:lang w:val="es-CL" w:eastAsia="es-CL"/>
                    </w:rPr>
                    <w:t>.</w:t>
                  </w:r>
                </w:p>
                <w:p w14:paraId="353405C6" w14:textId="528D1935" w:rsidR="00FA2231" w:rsidRDefault="00FA2231"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 xml:space="preserve">Establecer contacto con </w:t>
                  </w:r>
                  <w:r w:rsidR="00A87629">
                    <w:rPr>
                      <w:rFonts w:ascii="Calibri" w:hAnsi="Calibri" w:cs="Calibri"/>
                      <w:bCs/>
                      <w:i/>
                      <w:color w:val="0070C0"/>
                      <w:sz w:val="20"/>
                      <w:szCs w:val="20"/>
                      <w:lang w:val="es-CL" w:eastAsia="es-CL"/>
                    </w:rPr>
                    <w:t>la coordinación de</w:t>
                  </w:r>
                  <w:r w:rsidRPr="00E67CAA">
                    <w:rPr>
                      <w:rFonts w:ascii="Calibri" w:hAnsi="Calibri" w:cs="Calibri"/>
                      <w:bCs/>
                      <w:i/>
                      <w:color w:val="0070C0"/>
                      <w:sz w:val="20"/>
                      <w:szCs w:val="20"/>
                      <w:lang w:val="es-CL" w:eastAsia="es-CL"/>
                    </w:rPr>
                    <w:t xml:space="preserve"> emergencia del S</w:t>
                  </w:r>
                  <w:r w:rsidR="00711AC8" w:rsidRPr="00E67CAA">
                    <w:rPr>
                      <w:rFonts w:ascii="Calibri" w:hAnsi="Calibri" w:cs="Calibri"/>
                      <w:bCs/>
                      <w:i/>
                      <w:color w:val="0070C0"/>
                      <w:sz w:val="20"/>
                      <w:szCs w:val="20"/>
                      <w:lang w:val="es-CL" w:eastAsia="es-CL"/>
                    </w:rPr>
                    <w:t>ervicio de Salud</w:t>
                  </w:r>
                  <w:r w:rsidR="00BB65C8">
                    <w:rPr>
                      <w:rFonts w:ascii="Calibri" w:hAnsi="Calibri" w:cs="Calibri"/>
                      <w:bCs/>
                      <w:i/>
                      <w:color w:val="0070C0"/>
                      <w:sz w:val="20"/>
                      <w:szCs w:val="20"/>
                      <w:lang w:val="es-CL" w:eastAsia="es-CL"/>
                    </w:rPr>
                    <w:t xml:space="preserve">, </w:t>
                  </w:r>
                  <w:r w:rsidRPr="00E67CAA">
                    <w:rPr>
                      <w:rFonts w:ascii="Calibri" w:hAnsi="Calibri" w:cs="Calibri"/>
                      <w:bCs/>
                      <w:i/>
                      <w:color w:val="0070C0"/>
                      <w:sz w:val="20"/>
                      <w:szCs w:val="20"/>
                      <w:lang w:val="es-CL" w:eastAsia="es-CL"/>
                    </w:rPr>
                    <w:t>Seremi</w:t>
                  </w:r>
                  <w:r w:rsidR="00711AC8" w:rsidRPr="00E67CAA">
                    <w:rPr>
                      <w:rFonts w:ascii="Calibri" w:hAnsi="Calibri" w:cs="Calibri"/>
                      <w:bCs/>
                      <w:i/>
                      <w:color w:val="0070C0"/>
                      <w:sz w:val="20"/>
                      <w:szCs w:val="20"/>
                      <w:lang w:val="es-CL" w:eastAsia="es-CL"/>
                    </w:rPr>
                    <w:t xml:space="preserve"> de Salud</w:t>
                  </w:r>
                  <w:r w:rsidR="00BB65C8">
                    <w:rPr>
                      <w:rFonts w:ascii="Calibri" w:hAnsi="Calibri" w:cs="Calibri"/>
                      <w:bCs/>
                      <w:i/>
                      <w:color w:val="0070C0"/>
                      <w:sz w:val="20"/>
                      <w:szCs w:val="20"/>
                      <w:lang w:val="es-CL" w:eastAsia="es-CL"/>
                    </w:rPr>
                    <w:t xml:space="preserve"> y Municip</w:t>
                  </w:r>
                  <w:r w:rsidR="00A87629">
                    <w:rPr>
                      <w:rFonts w:ascii="Calibri" w:hAnsi="Calibri" w:cs="Calibri"/>
                      <w:bCs/>
                      <w:i/>
                      <w:color w:val="0070C0"/>
                      <w:sz w:val="20"/>
                      <w:szCs w:val="20"/>
                      <w:lang w:val="es-CL" w:eastAsia="es-CL"/>
                    </w:rPr>
                    <w:t>io</w:t>
                  </w:r>
                  <w:r w:rsidR="00711AC8" w:rsidRPr="00E67CAA">
                    <w:rPr>
                      <w:rFonts w:ascii="Calibri" w:hAnsi="Calibri" w:cs="Calibri"/>
                      <w:bCs/>
                      <w:i/>
                      <w:color w:val="0070C0"/>
                      <w:sz w:val="20"/>
                      <w:szCs w:val="20"/>
                      <w:lang w:val="es-CL" w:eastAsia="es-CL"/>
                    </w:rPr>
                    <w:t xml:space="preserve"> correspondiente</w:t>
                  </w:r>
                  <w:r w:rsidR="00AC35CB">
                    <w:rPr>
                      <w:rFonts w:ascii="Calibri" w:hAnsi="Calibri" w:cs="Calibri"/>
                      <w:bCs/>
                      <w:i/>
                      <w:color w:val="0070C0"/>
                      <w:sz w:val="20"/>
                      <w:szCs w:val="20"/>
                      <w:lang w:val="es-CL" w:eastAsia="es-CL"/>
                    </w:rPr>
                    <w:t xml:space="preserve">, para las acciones </w:t>
                  </w:r>
                  <w:r w:rsidR="00C92AA9">
                    <w:rPr>
                      <w:rFonts w:ascii="Calibri" w:hAnsi="Calibri" w:cs="Calibri"/>
                      <w:bCs/>
                      <w:i/>
                      <w:color w:val="0070C0"/>
                      <w:sz w:val="20"/>
                      <w:szCs w:val="20"/>
                      <w:lang w:val="es-CL" w:eastAsia="es-CL"/>
                    </w:rPr>
                    <w:t>necesaria</w:t>
                  </w:r>
                  <w:r w:rsidR="00A87629">
                    <w:rPr>
                      <w:rFonts w:ascii="Calibri" w:hAnsi="Calibri" w:cs="Calibri"/>
                      <w:bCs/>
                      <w:i/>
                      <w:color w:val="0070C0"/>
                      <w:sz w:val="20"/>
                      <w:szCs w:val="20"/>
                      <w:lang w:val="es-CL" w:eastAsia="es-CL"/>
                    </w:rPr>
                    <w:t>s.</w:t>
                  </w:r>
                </w:p>
                <w:p w14:paraId="27CE4C48" w14:textId="77777777" w:rsidR="00080C70" w:rsidRDefault="004D2427" w:rsidP="002F6868">
                  <w:pPr>
                    <w:pStyle w:val="Prrafodelista"/>
                    <w:numPr>
                      <w:ilvl w:val="0"/>
                      <w:numId w:val="3"/>
                    </w:numPr>
                    <w:ind w:left="263" w:hanging="219"/>
                    <w:jc w:val="both"/>
                    <w:rPr>
                      <w:rFonts w:ascii="Calibri" w:hAnsi="Calibri" w:cs="Calibri"/>
                      <w:bCs/>
                      <w:i/>
                      <w:color w:val="0070C0"/>
                      <w:sz w:val="20"/>
                      <w:szCs w:val="20"/>
                      <w:lang w:val="es-CL" w:eastAsia="es-CL"/>
                    </w:rPr>
                  </w:pPr>
                  <w:r w:rsidRPr="00080C70">
                    <w:rPr>
                      <w:rFonts w:ascii="Calibri" w:hAnsi="Calibri" w:cs="Calibri"/>
                      <w:bCs/>
                      <w:i/>
                      <w:color w:val="0070C0"/>
                      <w:sz w:val="20"/>
                      <w:szCs w:val="20"/>
                      <w:lang w:val="es-CL" w:eastAsia="es-CL"/>
                    </w:rPr>
                    <w:t xml:space="preserve">Coordinación con instituciones de apoyo a la </w:t>
                  </w:r>
                  <w:r w:rsidR="00C92AA9" w:rsidRPr="00080C70">
                    <w:rPr>
                      <w:rFonts w:ascii="Calibri" w:hAnsi="Calibri" w:cs="Calibri"/>
                      <w:bCs/>
                      <w:i/>
                      <w:color w:val="0070C0"/>
                      <w:sz w:val="20"/>
                      <w:szCs w:val="20"/>
                      <w:lang w:val="es-CL" w:eastAsia="es-CL"/>
                    </w:rPr>
                    <w:t>emergencia</w:t>
                  </w:r>
                  <w:r w:rsidRPr="00080C70">
                    <w:rPr>
                      <w:rFonts w:ascii="Calibri" w:hAnsi="Calibri" w:cs="Calibri"/>
                      <w:bCs/>
                      <w:i/>
                      <w:color w:val="0070C0"/>
                      <w:sz w:val="20"/>
                      <w:szCs w:val="20"/>
                      <w:lang w:val="es-CL" w:eastAsia="es-CL"/>
                    </w:rPr>
                    <w:t>, por ejemplo: bomberos, carabineros, empresas de servicios básicos como: sanitarias, eléctricas, combustibles, gases clínicos, etc.</w:t>
                  </w:r>
                </w:p>
                <w:p w14:paraId="30512758" w14:textId="77777777" w:rsidR="00757DFB" w:rsidRPr="00080C70" w:rsidRDefault="00757DFB" w:rsidP="002F6868">
                  <w:pPr>
                    <w:pStyle w:val="Prrafodelista"/>
                    <w:numPr>
                      <w:ilvl w:val="0"/>
                      <w:numId w:val="3"/>
                    </w:numPr>
                    <w:ind w:left="263" w:hanging="219"/>
                    <w:jc w:val="both"/>
                    <w:rPr>
                      <w:rFonts w:ascii="Calibri" w:hAnsi="Calibri" w:cs="Calibri"/>
                      <w:bCs/>
                      <w:i/>
                      <w:color w:val="0070C0"/>
                      <w:sz w:val="20"/>
                      <w:szCs w:val="20"/>
                      <w:lang w:val="es-CL" w:eastAsia="es-CL"/>
                    </w:rPr>
                  </w:pPr>
                  <w:r w:rsidRPr="00080C70">
                    <w:rPr>
                      <w:rFonts w:ascii="Calibri" w:hAnsi="Calibri" w:cs="Calibri"/>
                      <w:bCs/>
                      <w:i/>
                      <w:color w:val="0070C0"/>
                      <w:sz w:val="20"/>
                      <w:szCs w:val="20"/>
                      <w:lang w:val="es-CL" w:eastAsia="es-CL"/>
                    </w:rPr>
                    <w:t xml:space="preserve">Coordinar acciones de Salud Mental y psicosociales para el personal y la población afectada, en base </w:t>
                  </w:r>
                  <w:r w:rsidR="00C92AA9" w:rsidRPr="00080C70">
                    <w:rPr>
                      <w:rFonts w:ascii="Calibri" w:hAnsi="Calibri" w:cs="Calibri"/>
                      <w:bCs/>
                      <w:i/>
                      <w:color w:val="0070C0"/>
                      <w:sz w:val="20"/>
                      <w:szCs w:val="20"/>
                      <w:lang w:val="es-CL" w:eastAsia="es-CL"/>
                    </w:rPr>
                    <w:t>al Modelo</w:t>
                  </w:r>
                  <w:r w:rsidRPr="00080C70">
                    <w:rPr>
                      <w:rFonts w:ascii="Calibri" w:hAnsi="Calibri" w:cs="Calibri"/>
                      <w:bCs/>
                      <w:i/>
                      <w:color w:val="0070C0"/>
                      <w:sz w:val="20"/>
                      <w:szCs w:val="20"/>
                      <w:lang w:val="es-CL" w:eastAsia="es-CL"/>
                    </w:rPr>
                    <w:t xml:space="preserve"> de Protección de la Salud </w:t>
                  </w:r>
                  <w:r w:rsidR="00C92AA9" w:rsidRPr="00080C70">
                    <w:rPr>
                      <w:rFonts w:ascii="Calibri" w:hAnsi="Calibri" w:cs="Calibri"/>
                      <w:bCs/>
                      <w:i/>
                      <w:color w:val="0070C0"/>
                      <w:sz w:val="20"/>
                      <w:szCs w:val="20"/>
                      <w:lang w:val="es-CL" w:eastAsia="es-CL"/>
                    </w:rPr>
                    <w:t>Mental en</w:t>
                  </w:r>
                  <w:r w:rsidRPr="00080C70">
                    <w:rPr>
                      <w:rFonts w:ascii="Calibri" w:hAnsi="Calibri" w:cs="Calibri"/>
                      <w:bCs/>
                      <w:i/>
                      <w:color w:val="0070C0"/>
                      <w:sz w:val="20"/>
                      <w:szCs w:val="20"/>
                      <w:lang w:val="es-CL" w:eastAsia="es-CL"/>
                    </w:rPr>
                    <w:t xml:space="preserve"> la Gestión del Riesgo de Desastres.</w:t>
                  </w:r>
                </w:p>
                <w:p w14:paraId="43A1F910" w14:textId="0514E1CA" w:rsidR="006E5F85" w:rsidRPr="00D504B1" w:rsidRDefault="00463895"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 xml:space="preserve">Otras funciones que </w:t>
                  </w:r>
                  <w:r w:rsidRPr="00E67CAA">
                    <w:rPr>
                      <w:rFonts w:ascii="Calibri" w:hAnsi="Calibri" w:cs="Calibri"/>
                      <w:bCs/>
                      <w:i/>
                      <w:color w:val="0070C0"/>
                      <w:sz w:val="20"/>
                      <w:szCs w:val="20"/>
                      <w:lang w:val="es-CL" w:eastAsia="es-CL"/>
                    </w:rPr>
                    <w:t>se estimen pertinentes</w:t>
                  </w:r>
                  <w:r>
                    <w:rPr>
                      <w:rFonts w:ascii="Calibri" w:hAnsi="Calibri" w:cs="Calibri"/>
                      <w:bCs/>
                      <w:i/>
                      <w:color w:val="0070C0"/>
                      <w:sz w:val="20"/>
                      <w:szCs w:val="20"/>
                      <w:lang w:val="es-CL" w:eastAsia="es-CL"/>
                    </w:rPr>
                    <w:t xml:space="preserve"> y definidas por el COGRID</w:t>
                  </w:r>
                </w:p>
              </w:tc>
            </w:tr>
            <w:tr w:rsidR="003D5F84" w:rsidRPr="006E5F85" w14:paraId="11AFA196" w14:textId="77777777" w:rsidTr="006A024A">
              <w:trPr>
                <w:trHeight w:val="300"/>
                <w:jc w:val="center"/>
              </w:trPr>
              <w:tc>
                <w:tcPr>
                  <w:tcW w:w="877" w:type="pct"/>
                  <w:shd w:val="clear" w:color="auto" w:fill="DBE5F1" w:themeFill="accent1" w:themeFillTint="33"/>
                  <w:vAlign w:val="center"/>
                </w:tcPr>
                <w:p w14:paraId="720C2D73" w14:textId="77777777" w:rsidR="003D5F84" w:rsidRPr="00C92AA9" w:rsidRDefault="003D5F84" w:rsidP="003D5F84">
                  <w:pPr>
                    <w:rPr>
                      <w:rFonts w:ascii="Calibri" w:hAnsi="Calibri" w:cs="Calibri"/>
                      <w:b/>
                      <w:bCs/>
                      <w:szCs w:val="20"/>
                      <w:lang w:eastAsia="es-CL"/>
                    </w:rPr>
                  </w:pPr>
                  <w:r>
                    <w:rPr>
                      <w:rFonts w:ascii="Calibri" w:hAnsi="Calibri" w:cs="Calibri"/>
                      <w:b/>
                      <w:bCs/>
                      <w:sz w:val="22"/>
                      <w:szCs w:val="20"/>
                      <w:lang w:eastAsia="es-CL"/>
                    </w:rPr>
                    <w:t>Jefaturas de sector</w:t>
                  </w:r>
                </w:p>
              </w:tc>
              <w:tc>
                <w:tcPr>
                  <w:tcW w:w="780" w:type="pct"/>
                  <w:shd w:val="clear" w:color="auto" w:fill="DBE5F1" w:themeFill="accent1" w:themeFillTint="33"/>
                  <w:noWrap/>
                  <w:vAlign w:val="center"/>
                </w:tcPr>
                <w:p w14:paraId="583891D5" w14:textId="77777777" w:rsidR="003D5F84" w:rsidRPr="00C43652" w:rsidRDefault="003D5F84" w:rsidP="003D5F84">
                  <w:pPr>
                    <w:jc w:val="center"/>
                    <w:rPr>
                      <w:rFonts w:ascii="Calibri" w:hAnsi="Calibri" w:cs="Calibri"/>
                      <w:b/>
                      <w:bCs/>
                      <w:szCs w:val="20"/>
                      <w:lang w:eastAsia="es-CL"/>
                    </w:rPr>
                  </w:pPr>
                  <w:r w:rsidRPr="00C43652">
                    <w:rPr>
                      <w:rFonts w:ascii="Calibri" w:hAnsi="Calibri" w:cs="Calibri"/>
                      <w:b/>
                      <w:bCs/>
                      <w:sz w:val="22"/>
                      <w:szCs w:val="20"/>
                      <w:lang w:val="es-CL" w:eastAsia="es-CL"/>
                    </w:rPr>
                    <w:t>Mando Técnico</w:t>
                  </w:r>
                </w:p>
              </w:tc>
              <w:tc>
                <w:tcPr>
                  <w:tcW w:w="3343" w:type="pct"/>
                  <w:shd w:val="clear" w:color="auto" w:fill="FFFFFF" w:themeFill="background1"/>
                  <w:noWrap/>
                  <w:vAlign w:val="center"/>
                </w:tcPr>
                <w:p w14:paraId="0D3F785E" w14:textId="77777777" w:rsidR="003D5F84" w:rsidRPr="00E67CAA" w:rsidRDefault="003D5F84" w:rsidP="003D5F84">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Instrucción de las decisiones tomadas en el CO</w:t>
                  </w:r>
                  <w:r>
                    <w:rPr>
                      <w:rFonts w:ascii="Calibri" w:hAnsi="Calibri" w:cs="Calibri"/>
                      <w:bCs/>
                      <w:i/>
                      <w:color w:val="0070C0"/>
                      <w:sz w:val="20"/>
                      <w:szCs w:val="20"/>
                      <w:lang w:val="es-CL" w:eastAsia="es-CL"/>
                    </w:rPr>
                    <w:t>GRID</w:t>
                  </w:r>
                  <w:r w:rsidRPr="00E67CAA">
                    <w:rPr>
                      <w:rFonts w:ascii="Calibri" w:hAnsi="Calibri" w:cs="Calibri"/>
                      <w:bCs/>
                      <w:i/>
                      <w:color w:val="0070C0"/>
                      <w:sz w:val="20"/>
                      <w:szCs w:val="20"/>
                      <w:lang w:val="es-CL" w:eastAsia="es-CL"/>
                    </w:rPr>
                    <w:t xml:space="preserve"> a las</w:t>
                  </w:r>
                  <w:r>
                    <w:rPr>
                      <w:rFonts w:ascii="Calibri" w:hAnsi="Calibri" w:cs="Calibri"/>
                      <w:bCs/>
                      <w:i/>
                      <w:color w:val="0070C0"/>
                      <w:sz w:val="20"/>
                      <w:szCs w:val="20"/>
                      <w:lang w:val="es-CL" w:eastAsia="es-CL"/>
                    </w:rPr>
                    <w:t xml:space="preserve"> áreas clínica</w:t>
                  </w:r>
                  <w:r w:rsidRPr="00E67CAA">
                    <w:rPr>
                      <w:rFonts w:ascii="Calibri" w:hAnsi="Calibri" w:cs="Calibri"/>
                      <w:bCs/>
                      <w:i/>
                      <w:color w:val="0070C0"/>
                      <w:sz w:val="20"/>
                      <w:szCs w:val="20"/>
                      <w:lang w:val="es-CL" w:eastAsia="es-CL"/>
                    </w:rPr>
                    <w:t>s</w:t>
                  </w:r>
                  <w:r>
                    <w:rPr>
                      <w:rFonts w:ascii="Calibri" w:hAnsi="Calibri" w:cs="Calibri"/>
                      <w:bCs/>
                      <w:i/>
                      <w:color w:val="0070C0"/>
                      <w:sz w:val="20"/>
                      <w:szCs w:val="20"/>
                      <w:lang w:val="es-CL" w:eastAsia="es-CL"/>
                    </w:rPr>
                    <w:t xml:space="preserve"> a</w:t>
                  </w:r>
                  <w:r w:rsidRPr="00E67CAA">
                    <w:rPr>
                      <w:rFonts w:ascii="Calibri" w:hAnsi="Calibri" w:cs="Calibri"/>
                      <w:bCs/>
                      <w:i/>
                      <w:color w:val="0070C0"/>
                      <w:sz w:val="20"/>
                      <w:szCs w:val="20"/>
                      <w:lang w:val="es-CL" w:eastAsia="es-CL"/>
                    </w:rPr>
                    <w:t xml:space="preserve"> su cargo.</w:t>
                  </w:r>
                </w:p>
                <w:p w14:paraId="56F95569" w14:textId="77777777" w:rsidR="003D5F84" w:rsidRPr="00E67CAA" w:rsidRDefault="003D5F84" w:rsidP="003D5F84">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Entregar al CO</w:t>
                  </w:r>
                  <w:r>
                    <w:rPr>
                      <w:rFonts w:ascii="Calibri" w:hAnsi="Calibri" w:cs="Calibri"/>
                      <w:bCs/>
                      <w:i/>
                      <w:color w:val="0070C0"/>
                      <w:sz w:val="20"/>
                      <w:szCs w:val="20"/>
                      <w:lang w:val="es-CL" w:eastAsia="es-CL"/>
                    </w:rPr>
                    <w:t>GRID</w:t>
                  </w:r>
                  <w:r w:rsidRPr="00E67CAA">
                    <w:rPr>
                      <w:rFonts w:ascii="Calibri" w:hAnsi="Calibri" w:cs="Calibri"/>
                      <w:bCs/>
                      <w:i/>
                      <w:color w:val="0070C0"/>
                      <w:sz w:val="20"/>
                      <w:szCs w:val="20"/>
                      <w:lang w:val="es-CL" w:eastAsia="es-CL"/>
                    </w:rPr>
                    <w:t xml:space="preserve"> el listado de los pacientes </w:t>
                  </w:r>
                  <w:r>
                    <w:rPr>
                      <w:rFonts w:ascii="Calibri" w:hAnsi="Calibri" w:cs="Calibri"/>
                      <w:bCs/>
                      <w:i/>
                      <w:color w:val="0070C0"/>
                      <w:sz w:val="20"/>
                      <w:szCs w:val="20"/>
                      <w:lang w:val="es-CL" w:eastAsia="es-CL"/>
                    </w:rPr>
                    <w:t xml:space="preserve">en el sector a su cargo, </w:t>
                  </w:r>
                  <w:r w:rsidRPr="00E67CAA">
                    <w:rPr>
                      <w:rFonts w:ascii="Calibri" w:hAnsi="Calibri" w:cs="Calibri"/>
                      <w:bCs/>
                      <w:i/>
                      <w:color w:val="0070C0"/>
                      <w:sz w:val="20"/>
                      <w:szCs w:val="20"/>
                      <w:lang w:val="es-CL" w:eastAsia="es-CL"/>
                    </w:rPr>
                    <w:t xml:space="preserve">así como su estado. </w:t>
                  </w:r>
                </w:p>
                <w:p w14:paraId="364E7DE1" w14:textId="77777777" w:rsidR="003D5F84" w:rsidRPr="000B0B92" w:rsidRDefault="003D5F84" w:rsidP="003D5F84">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 xml:space="preserve">Evaluación </w:t>
                  </w:r>
                  <w:r>
                    <w:rPr>
                      <w:rFonts w:ascii="Calibri" w:hAnsi="Calibri" w:cs="Calibri"/>
                      <w:bCs/>
                      <w:i/>
                      <w:color w:val="0070C0"/>
                      <w:sz w:val="20"/>
                      <w:szCs w:val="20"/>
                      <w:lang w:val="es-CL" w:eastAsia="es-CL"/>
                    </w:rPr>
                    <w:t xml:space="preserve">e Información </w:t>
                  </w:r>
                  <w:r w:rsidRPr="00E67CAA">
                    <w:rPr>
                      <w:rFonts w:ascii="Calibri" w:hAnsi="Calibri" w:cs="Calibri"/>
                      <w:bCs/>
                      <w:i/>
                      <w:color w:val="0070C0"/>
                      <w:sz w:val="20"/>
                      <w:szCs w:val="20"/>
                      <w:lang w:val="es-CL" w:eastAsia="es-CL"/>
                    </w:rPr>
                    <w:t>de la Capacidad de Atención y prestaciones asociadas</w:t>
                  </w:r>
                  <w:r>
                    <w:rPr>
                      <w:rFonts w:ascii="Calibri" w:hAnsi="Calibri" w:cs="Calibri"/>
                      <w:bCs/>
                      <w:i/>
                      <w:color w:val="0070C0"/>
                      <w:sz w:val="20"/>
                      <w:szCs w:val="20"/>
                      <w:lang w:val="es-CL" w:eastAsia="es-CL"/>
                    </w:rPr>
                    <w:t xml:space="preserve">, por ejemplo, </w:t>
                  </w:r>
                  <w:r w:rsidRPr="000B0B92">
                    <w:rPr>
                      <w:rFonts w:ascii="Calibri" w:hAnsi="Calibri" w:cs="Calibri"/>
                      <w:bCs/>
                      <w:i/>
                      <w:color w:val="0070C0"/>
                      <w:sz w:val="20"/>
                      <w:szCs w:val="20"/>
                      <w:lang w:val="es-CL" w:eastAsia="es-CL"/>
                    </w:rPr>
                    <w:t xml:space="preserve">capacidad de cupos de atención, de acuerdo con </w:t>
                  </w:r>
                  <w:r w:rsidRPr="000B0B92">
                    <w:rPr>
                      <w:rFonts w:ascii="Calibri" w:hAnsi="Calibri" w:cs="Calibri"/>
                      <w:bCs/>
                      <w:i/>
                      <w:color w:val="0070C0"/>
                      <w:sz w:val="20"/>
                      <w:szCs w:val="20"/>
                      <w:lang w:val="es-CL" w:eastAsia="es-CL"/>
                    </w:rPr>
                    <w:lastRenderedPageBreak/>
                    <w:t>los tipos de box o salas existentes, salas de procedimientos, y cirugía menor, salas de curación, salas procedimientos ginecológico, etc.</w:t>
                  </w:r>
                </w:p>
                <w:p w14:paraId="7C3FE751" w14:textId="77777777" w:rsidR="003D5F84" w:rsidRDefault="003D5F84" w:rsidP="003D5F84">
                  <w:pPr>
                    <w:pStyle w:val="Prrafodelista"/>
                    <w:numPr>
                      <w:ilvl w:val="0"/>
                      <w:numId w:val="3"/>
                    </w:numPr>
                    <w:ind w:left="263" w:hanging="219"/>
                    <w:jc w:val="both"/>
                    <w:rPr>
                      <w:rFonts w:ascii="Calibri" w:hAnsi="Calibri" w:cs="Calibri"/>
                      <w:bCs/>
                      <w:i/>
                      <w:color w:val="0070C0"/>
                      <w:sz w:val="20"/>
                      <w:szCs w:val="20"/>
                      <w:lang w:val="es-CL" w:eastAsia="es-CL"/>
                    </w:rPr>
                  </w:pPr>
                  <w:r w:rsidRPr="00F61B7C">
                    <w:rPr>
                      <w:rFonts w:ascii="Calibri" w:hAnsi="Calibri" w:cs="Calibri"/>
                      <w:bCs/>
                      <w:i/>
                      <w:color w:val="0070C0"/>
                      <w:sz w:val="20"/>
                      <w:szCs w:val="20"/>
                      <w:lang w:val="es-CL" w:eastAsia="es-CL"/>
                    </w:rPr>
                    <w:t xml:space="preserve">Informar listado de funcionarios/as </w:t>
                  </w:r>
                  <w:r>
                    <w:rPr>
                      <w:rFonts w:ascii="Calibri" w:hAnsi="Calibri" w:cs="Calibri"/>
                      <w:bCs/>
                      <w:i/>
                      <w:color w:val="0070C0"/>
                      <w:sz w:val="20"/>
                      <w:szCs w:val="20"/>
                      <w:lang w:val="es-CL" w:eastAsia="es-CL"/>
                    </w:rPr>
                    <w:t xml:space="preserve">y áreas </w:t>
                  </w:r>
                  <w:r w:rsidRPr="00F61B7C">
                    <w:rPr>
                      <w:rFonts w:ascii="Calibri" w:hAnsi="Calibri" w:cs="Calibri"/>
                      <w:bCs/>
                      <w:i/>
                      <w:color w:val="0070C0"/>
                      <w:sz w:val="20"/>
                      <w:szCs w:val="20"/>
                      <w:lang w:val="es-CL" w:eastAsia="es-CL"/>
                    </w:rPr>
                    <w:t>a su cargo y estado de situación</w:t>
                  </w:r>
                  <w:r>
                    <w:rPr>
                      <w:rFonts w:ascii="Calibri" w:hAnsi="Calibri" w:cs="Calibri"/>
                      <w:bCs/>
                      <w:i/>
                      <w:color w:val="0070C0"/>
                      <w:sz w:val="20"/>
                      <w:szCs w:val="20"/>
                      <w:lang w:val="es-CL" w:eastAsia="es-CL"/>
                    </w:rPr>
                    <w:t>.</w:t>
                  </w:r>
                </w:p>
                <w:p w14:paraId="3A9A12AD" w14:textId="77777777" w:rsidR="003D5F84" w:rsidRPr="000B0B92" w:rsidRDefault="003D5F84" w:rsidP="003D5F84">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Evaluación de necesidades respecto de este ámbito</w:t>
                  </w:r>
                </w:p>
                <w:p w14:paraId="67931C40" w14:textId="77C2AD04" w:rsidR="003D5F84" w:rsidRDefault="003D5F84"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 xml:space="preserve">Otras funciones que </w:t>
                  </w:r>
                  <w:r w:rsidRPr="00E67CAA">
                    <w:rPr>
                      <w:rFonts w:ascii="Calibri" w:hAnsi="Calibri" w:cs="Calibri"/>
                      <w:bCs/>
                      <w:i/>
                      <w:color w:val="0070C0"/>
                      <w:sz w:val="20"/>
                      <w:szCs w:val="20"/>
                      <w:lang w:val="es-CL" w:eastAsia="es-CL"/>
                    </w:rPr>
                    <w:t>se estimen pertinentes</w:t>
                  </w:r>
                  <w:r>
                    <w:rPr>
                      <w:rFonts w:ascii="Calibri" w:hAnsi="Calibri" w:cs="Calibri"/>
                      <w:bCs/>
                      <w:i/>
                      <w:color w:val="0070C0"/>
                      <w:sz w:val="20"/>
                      <w:szCs w:val="20"/>
                      <w:lang w:val="es-CL" w:eastAsia="es-CL"/>
                    </w:rPr>
                    <w:t xml:space="preserve"> y definidas por el COGRID</w:t>
                  </w:r>
                </w:p>
              </w:tc>
            </w:tr>
            <w:tr w:rsidR="00FE7F24" w:rsidRPr="006E5F85" w14:paraId="748533C6" w14:textId="77777777" w:rsidTr="006A024A">
              <w:trPr>
                <w:trHeight w:val="300"/>
                <w:jc w:val="center"/>
              </w:trPr>
              <w:tc>
                <w:tcPr>
                  <w:tcW w:w="877" w:type="pct"/>
                  <w:shd w:val="clear" w:color="auto" w:fill="DBE5F1" w:themeFill="accent1" w:themeFillTint="33"/>
                </w:tcPr>
                <w:p w14:paraId="26145E7C" w14:textId="77777777" w:rsidR="00FE7F24" w:rsidRPr="00C92AA9" w:rsidRDefault="00FE7F24" w:rsidP="00C92AA9">
                  <w:pPr>
                    <w:rPr>
                      <w:rFonts w:ascii="Calibri" w:hAnsi="Calibri" w:cs="Calibri"/>
                      <w:b/>
                      <w:bCs/>
                      <w:szCs w:val="20"/>
                      <w:lang w:eastAsia="es-CL"/>
                    </w:rPr>
                  </w:pPr>
                  <w:r w:rsidRPr="00C92AA9">
                    <w:rPr>
                      <w:rFonts w:ascii="Calibri" w:hAnsi="Calibri" w:cs="Calibri"/>
                      <w:b/>
                      <w:bCs/>
                      <w:sz w:val="22"/>
                      <w:szCs w:val="20"/>
                      <w:lang w:eastAsia="es-CL"/>
                    </w:rPr>
                    <w:lastRenderedPageBreak/>
                    <w:t>Jef</w:t>
                  </w:r>
                  <w:r w:rsidR="00CB5309">
                    <w:rPr>
                      <w:rFonts w:ascii="Calibri" w:hAnsi="Calibri" w:cs="Calibri"/>
                      <w:b/>
                      <w:bCs/>
                      <w:sz w:val="22"/>
                      <w:szCs w:val="20"/>
                      <w:lang w:eastAsia="es-CL"/>
                    </w:rPr>
                    <w:t>atura</w:t>
                  </w:r>
                  <w:r w:rsidR="000B0B92" w:rsidRPr="00C92AA9">
                    <w:rPr>
                      <w:rFonts w:ascii="Calibri" w:hAnsi="Calibri" w:cs="Calibri"/>
                      <w:b/>
                      <w:bCs/>
                      <w:sz w:val="22"/>
                      <w:szCs w:val="20"/>
                      <w:lang w:eastAsia="es-CL"/>
                    </w:rPr>
                    <w:t xml:space="preserve"> de SOME</w:t>
                  </w:r>
                </w:p>
              </w:tc>
              <w:tc>
                <w:tcPr>
                  <w:tcW w:w="780" w:type="pct"/>
                  <w:shd w:val="clear" w:color="auto" w:fill="DBE5F1" w:themeFill="accent1" w:themeFillTint="33"/>
                  <w:noWrap/>
                  <w:vAlign w:val="center"/>
                </w:tcPr>
                <w:p w14:paraId="76797BDB" w14:textId="6505A20C" w:rsidR="00E65F6B" w:rsidRPr="00C43652" w:rsidRDefault="00E65F6B" w:rsidP="00E65F6B">
                  <w:pPr>
                    <w:pStyle w:val="Prrafodelista"/>
                    <w:ind w:left="0"/>
                    <w:rPr>
                      <w:rFonts w:ascii="Calibri" w:hAnsi="Calibri" w:cs="Calibri"/>
                      <w:b/>
                      <w:bCs/>
                      <w:szCs w:val="20"/>
                      <w:lang w:eastAsia="es-CL"/>
                    </w:rPr>
                  </w:pPr>
                  <w:r w:rsidRPr="00E65F6B">
                    <w:rPr>
                      <w:rFonts w:asciiTheme="minorHAnsi" w:hAnsiTheme="minorHAnsi" w:cstheme="minorHAnsi"/>
                      <w:b/>
                      <w:bCs/>
                      <w:i/>
                      <w:color w:val="0070C0"/>
                      <w:sz w:val="20"/>
                      <w:szCs w:val="20"/>
                    </w:rPr>
                    <w:t>Indicar rol</w:t>
                  </w:r>
                  <w:r>
                    <w:rPr>
                      <w:rFonts w:asciiTheme="minorHAnsi" w:hAnsiTheme="minorHAnsi" w:cstheme="minorHAnsi"/>
                      <w:b/>
                      <w:bCs/>
                      <w:i/>
                      <w:color w:val="0070C0"/>
                      <w:sz w:val="20"/>
                      <w:szCs w:val="20"/>
                    </w:rPr>
                    <w:t xml:space="preserve">: </w:t>
                  </w:r>
                  <w:r w:rsidRPr="00E65F6B">
                    <w:rPr>
                      <w:rFonts w:asciiTheme="minorHAnsi" w:hAnsiTheme="minorHAnsi" w:cstheme="minorHAnsi"/>
                      <w:b/>
                      <w:bCs/>
                      <w:i/>
                      <w:color w:val="0070C0"/>
                      <w:sz w:val="20"/>
                      <w:szCs w:val="20"/>
                    </w:rPr>
                    <w:t>por ejemplo</w:t>
                  </w:r>
                  <w:r>
                    <w:rPr>
                      <w:rFonts w:asciiTheme="minorHAnsi" w:hAnsiTheme="minorHAnsi" w:cstheme="minorHAnsi"/>
                      <w:b/>
                      <w:bCs/>
                      <w:i/>
                      <w:color w:val="0070C0"/>
                      <w:sz w:val="20"/>
                      <w:szCs w:val="20"/>
                    </w:rPr>
                    <w:t>,</w:t>
                  </w:r>
                  <w:r w:rsidRPr="00E65F6B">
                    <w:rPr>
                      <w:rFonts w:asciiTheme="minorHAnsi" w:hAnsiTheme="minorHAnsi" w:cstheme="minorHAnsi"/>
                      <w:b/>
                      <w:bCs/>
                      <w:i/>
                      <w:color w:val="0070C0"/>
                      <w:sz w:val="20"/>
                      <w:szCs w:val="20"/>
                    </w:rPr>
                    <w:t xml:space="preserve"> apoyo administrativo</w:t>
                  </w:r>
                </w:p>
              </w:tc>
              <w:tc>
                <w:tcPr>
                  <w:tcW w:w="3343" w:type="pct"/>
                  <w:shd w:val="clear" w:color="auto" w:fill="FFFFFF" w:themeFill="background1"/>
                  <w:noWrap/>
                  <w:vAlign w:val="center"/>
                </w:tcPr>
                <w:p w14:paraId="158BA5CA" w14:textId="12034159" w:rsidR="00A87629" w:rsidRPr="00E67CAA" w:rsidRDefault="00A87629" w:rsidP="00A87629">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Instrucción de las decisiones tomadas en el CO</w:t>
                  </w:r>
                  <w:r>
                    <w:rPr>
                      <w:rFonts w:ascii="Calibri" w:hAnsi="Calibri" w:cs="Calibri"/>
                      <w:bCs/>
                      <w:i/>
                      <w:color w:val="0070C0"/>
                      <w:sz w:val="20"/>
                      <w:szCs w:val="20"/>
                      <w:lang w:val="es-CL" w:eastAsia="es-CL"/>
                    </w:rPr>
                    <w:t>GRID</w:t>
                  </w:r>
                  <w:r w:rsidRPr="00E67CAA">
                    <w:rPr>
                      <w:rFonts w:ascii="Calibri" w:hAnsi="Calibri" w:cs="Calibri"/>
                      <w:bCs/>
                      <w:i/>
                      <w:color w:val="0070C0"/>
                      <w:sz w:val="20"/>
                      <w:szCs w:val="20"/>
                      <w:lang w:val="es-CL" w:eastAsia="es-CL"/>
                    </w:rPr>
                    <w:t xml:space="preserve"> a las</w:t>
                  </w:r>
                  <w:r>
                    <w:rPr>
                      <w:rFonts w:ascii="Calibri" w:hAnsi="Calibri" w:cs="Calibri"/>
                      <w:bCs/>
                      <w:i/>
                      <w:color w:val="0070C0"/>
                      <w:sz w:val="20"/>
                      <w:szCs w:val="20"/>
                      <w:lang w:val="es-CL" w:eastAsia="es-CL"/>
                    </w:rPr>
                    <w:t xml:space="preserve"> áreas a</w:t>
                  </w:r>
                  <w:r w:rsidRPr="00E67CAA">
                    <w:rPr>
                      <w:rFonts w:ascii="Calibri" w:hAnsi="Calibri" w:cs="Calibri"/>
                      <w:bCs/>
                      <w:i/>
                      <w:color w:val="0070C0"/>
                      <w:sz w:val="20"/>
                      <w:szCs w:val="20"/>
                      <w:lang w:val="es-CL" w:eastAsia="es-CL"/>
                    </w:rPr>
                    <w:t xml:space="preserve"> su cargo.</w:t>
                  </w:r>
                </w:p>
                <w:p w14:paraId="42B4E29F" w14:textId="6DABAC2F" w:rsidR="00D504B1" w:rsidRDefault="00D504B1" w:rsidP="002F6868">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Evaluación de necesidades respecto de este ámbito</w:t>
                  </w:r>
                </w:p>
                <w:p w14:paraId="4E073671" w14:textId="79B06759" w:rsidR="00F61B7C" w:rsidRDefault="00F61B7C" w:rsidP="002F6868">
                  <w:pPr>
                    <w:pStyle w:val="Prrafodelista"/>
                    <w:numPr>
                      <w:ilvl w:val="0"/>
                      <w:numId w:val="3"/>
                    </w:numPr>
                    <w:ind w:left="263" w:hanging="219"/>
                    <w:jc w:val="both"/>
                    <w:rPr>
                      <w:rFonts w:ascii="Calibri" w:hAnsi="Calibri" w:cs="Calibri"/>
                      <w:bCs/>
                      <w:i/>
                      <w:color w:val="0070C0"/>
                      <w:sz w:val="20"/>
                      <w:szCs w:val="20"/>
                      <w:lang w:val="es-CL" w:eastAsia="es-CL"/>
                    </w:rPr>
                  </w:pPr>
                  <w:r w:rsidRPr="00F61B7C">
                    <w:rPr>
                      <w:rFonts w:ascii="Calibri" w:hAnsi="Calibri" w:cs="Calibri"/>
                      <w:bCs/>
                      <w:i/>
                      <w:color w:val="0070C0"/>
                      <w:sz w:val="20"/>
                      <w:szCs w:val="20"/>
                      <w:lang w:val="es-CL" w:eastAsia="es-CL"/>
                    </w:rPr>
                    <w:t xml:space="preserve">Informar listado de funcionarios/as </w:t>
                  </w:r>
                  <w:r>
                    <w:rPr>
                      <w:rFonts w:ascii="Calibri" w:hAnsi="Calibri" w:cs="Calibri"/>
                      <w:bCs/>
                      <w:i/>
                      <w:color w:val="0070C0"/>
                      <w:sz w:val="20"/>
                      <w:szCs w:val="20"/>
                      <w:lang w:val="es-CL" w:eastAsia="es-CL"/>
                    </w:rPr>
                    <w:t xml:space="preserve">y áreas </w:t>
                  </w:r>
                  <w:r w:rsidRPr="00F61B7C">
                    <w:rPr>
                      <w:rFonts w:ascii="Calibri" w:hAnsi="Calibri" w:cs="Calibri"/>
                      <w:bCs/>
                      <w:i/>
                      <w:color w:val="0070C0"/>
                      <w:sz w:val="20"/>
                      <w:szCs w:val="20"/>
                      <w:lang w:val="es-CL" w:eastAsia="es-CL"/>
                    </w:rPr>
                    <w:t>a su cargo y estado de situación</w:t>
                  </w:r>
                  <w:r>
                    <w:rPr>
                      <w:rFonts w:ascii="Calibri" w:hAnsi="Calibri" w:cs="Calibri"/>
                      <w:bCs/>
                      <w:i/>
                      <w:color w:val="0070C0"/>
                      <w:sz w:val="20"/>
                      <w:szCs w:val="20"/>
                      <w:lang w:val="es-CL" w:eastAsia="es-CL"/>
                    </w:rPr>
                    <w:t>.</w:t>
                  </w:r>
                </w:p>
                <w:p w14:paraId="3066D850" w14:textId="0AB530A0" w:rsidR="00A53B7A" w:rsidRPr="00C92AA9" w:rsidRDefault="00A87629"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 xml:space="preserve">Otras funciones que </w:t>
                  </w:r>
                  <w:r w:rsidRPr="00E67CAA">
                    <w:rPr>
                      <w:rFonts w:ascii="Calibri" w:hAnsi="Calibri" w:cs="Calibri"/>
                      <w:bCs/>
                      <w:i/>
                      <w:color w:val="0070C0"/>
                      <w:sz w:val="20"/>
                      <w:szCs w:val="20"/>
                      <w:lang w:val="es-CL" w:eastAsia="es-CL"/>
                    </w:rPr>
                    <w:t>se estimen pertinentes</w:t>
                  </w:r>
                  <w:r>
                    <w:rPr>
                      <w:rFonts w:ascii="Calibri" w:hAnsi="Calibri" w:cs="Calibri"/>
                      <w:bCs/>
                      <w:i/>
                      <w:color w:val="0070C0"/>
                      <w:sz w:val="20"/>
                      <w:szCs w:val="20"/>
                      <w:lang w:val="es-CL" w:eastAsia="es-CL"/>
                    </w:rPr>
                    <w:t xml:space="preserve"> y definidas por el COGRID</w:t>
                  </w:r>
                </w:p>
              </w:tc>
            </w:tr>
            <w:bookmarkEnd w:id="14"/>
            <w:tr w:rsidR="00E65F6B" w:rsidRPr="006E5F85" w14:paraId="54427E29" w14:textId="77777777" w:rsidTr="006A024A">
              <w:trPr>
                <w:trHeight w:val="300"/>
                <w:jc w:val="center"/>
              </w:trPr>
              <w:tc>
                <w:tcPr>
                  <w:tcW w:w="877" w:type="pct"/>
                  <w:shd w:val="clear" w:color="auto" w:fill="DBE5F1" w:themeFill="accent1" w:themeFillTint="33"/>
                </w:tcPr>
                <w:p w14:paraId="3F7575F3" w14:textId="77777777" w:rsidR="00E65F6B" w:rsidRDefault="00E65F6B" w:rsidP="00E65F6B">
                  <w:pPr>
                    <w:rPr>
                      <w:rFonts w:asciiTheme="minorHAnsi" w:hAnsiTheme="minorHAnsi" w:cstheme="minorHAnsi"/>
                      <w:i/>
                      <w:color w:val="0070C0"/>
                      <w:sz w:val="20"/>
                    </w:rPr>
                  </w:pPr>
                  <w:r w:rsidRPr="00C92AA9">
                    <w:rPr>
                      <w:rFonts w:ascii="Calibri" w:hAnsi="Calibri" w:cs="Calibri"/>
                      <w:b/>
                      <w:bCs/>
                      <w:sz w:val="22"/>
                      <w:szCs w:val="20"/>
                      <w:lang w:eastAsia="es-CL"/>
                    </w:rPr>
                    <w:t>Jef</w:t>
                  </w:r>
                  <w:r>
                    <w:rPr>
                      <w:rFonts w:ascii="Calibri" w:hAnsi="Calibri" w:cs="Calibri"/>
                      <w:b/>
                      <w:bCs/>
                      <w:sz w:val="22"/>
                      <w:szCs w:val="20"/>
                      <w:lang w:eastAsia="es-CL"/>
                    </w:rPr>
                    <w:t xml:space="preserve">aturas o Encargados/as </w:t>
                  </w:r>
                  <w:r w:rsidRPr="00C92AA9">
                    <w:rPr>
                      <w:rFonts w:ascii="Calibri" w:hAnsi="Calibri" w:cs="Calibri"/>
                      <w:b/>
                      <w:bCs/>
                      <w:sz w:val="22"/>
                      <w:szCs w:val="20"/>
                      <w:lang w:eastAsia="es-CL"/>
                    </w:rPr>
                    <w:t>de Unidades de Apoyo</w:t>
                  </w:r>
                </w:p>
              </w:tc>
              <w:tc>
                <w:tcPr>
                  <w:tcW w:w="780" w:type="pct"/>
                  <w:shd w:val="clear" w:color="auto" w:fill="DBE5F1" w:themeFill="accent1" w:themeFillTint="33"/>
                  <w:noWrap/>
                  <w:vAlign w:val="center"/>
                </w:tcPr>
                <w:p w14:paraId="183AB0BD" w14:textId="54D5262F" w:rsidR="00E65F6B" w:rsidRPr="00C43652" w:rsidRDefault="00E65F6B" w:rsidP="00E65F6B">
                  <w:pPr>
                    <w:jc w:val="center"/>
                    <w:rPr>
                      <w:rFonts w:ascii="Calibri" w:hAnsi="Calibri" w:cs="Calibri"/>
                      <w:b/>
                      <w:bCs/>
                      <w:szCs w:val="20"/>
                      <w:lang w:eastAsia="es-CL"/>
                    </w:rPr>
                  </w:pPr>
                  <w:r w:rsidRPr="00E65F6B">
                    <w:rPr>
                      <w:rFonts w:asciiTheme="minorHAnsi" w:hAnsiTheme="minorHAnsi" w:cstheme="minorHAnsi"/>
                      <w:b/>
                      <w:bCs/>
                      <w:i/>
                      <w:color w:val="0070C0"/>
                      <w:sz w:val="20"/>
                      <w:szCs w:val="20"/>
                    </w:rPr>
                    <w:t>Indicar rol</w:t>
                  </w:r>
                  <w:r>
                    <w:rPr>
                      <w:rFonts w:asciiTheme="minorHAnsi" w:hAnsiTheme="minorHAnsi" w:cstheme="minorHAnsi"/>
                      <w:b/>
                      <w:bCs/>
                      <w:i/>
                      <w:color w:val="0070C0"/>
                      <w:sz w:val="20"/>
                      <w:szCs w:val="20"/>
                    </w:rPr>
                    <w:t xml:space="preserve">: </w:t>
                  </w:r>
                  <w:r w:rsidRPr="00E65F6B">
                    <w:rPr>
                      <w:rFonts w:asciiTheme="minorHAnsi" w:hAnsiTheme="minorHAnsi" w:cstheme="minorHAnsi"/>
                      <w:b/>
                      <w:bCs/>
                      <w:i/>
                      <w:color w:val="0070C0"/>
                      <w:sz w:val="20"/>
                      <w:szCs w:val="20"/>
                    </w:rPr>
                    <w:t>por ejemplo</w:t>
                  </w:r>
                  <w:r>
                    <w:rPr>
                      <w:rFonts w:asciiTheme="minorHAnsi" w:hAnsiTheme="minorHAnsi" w:cstheme="minorHAnsi"/>
                      <w:b/>
                      <w:bCs/>
                      <w:i/>
                      <w:color w:val="0070C0"/>
                      <w:sz w:val="20"/>
                      <w:szCs w:val="20"/>
                    </w:rPr>
                    <w:t>,</w:t>
                  </w:r>
                  <w:r w:rsidRPr="00E65F6B">
                    <w:rPr>
                      <w:rFonts w:asciiTheme="minorHAnsi" w:hAnsiTheme="minorHAnsi" w:cstheme="minorHAnsi"/>
                      <w:b/>
                      <w:bCs/>
                      <w:i/>
                      <w:color w:val="0070C0"/>
                      <w:sz w:val="20"/>
                      <w:szCs w:val="20"/>
                    </w:rPr>
                    <w:t xml:space="preserve"> apoyo </w:t>
                  </w:r>
                  <w:r>
                    <w:rPr>
                      <w:rFonts w:asciiTheme="minorHAnsi" w:hAnsiTheme="minorHAnsi" w:cstheme="minorHAnsi"/>
                      <w:b/>
                      <w:bCs/>
                      <w:i/>
                      <w:color w:val="0070C0"/>
                      <w:sz w:val="20"/>
                      <w:szCs w:val="20"/>
                    </w:rPr>
                    <w:t>Técnico</w:t>
                  </w:r>
                </w:p>
              </w:tc>
              <w:tc>
                <w:tcPr>
                  <w:tcW w:w="3343" w:type="pct"/>
                  <w:shd w:val="clear" w:color="auto" w:fill="FFFFFF" w:themeFill="background1"/>
                  <w:noWrap/>
                  <w:vAlign w:val="center"/>
                </w:tcPr>
                <w:p w14:paraId="2E5B07CA" w14:textId="7546934A" w:rsidR="00E65F6B" w:rsidRPr="00E67CAA"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Instrucción de las decisiones tomadas en el CO</w:t>
                  </w:r>
                  <w:r>
                    <w:rPr>
                      <w:rFonts w:ascii="Calibri" w:hAnsi="Calibri" w:cs="Calibri"/>
                      <w:bCs/>
                      <w:i/>
                      <w:color w:val="0070C0"/>
                      <w:sz w:val="20"/>
                      <w:szCs w:val="20"/>
                      <w:lang w:val="es-CL" w:eastAsia="es-CL"/>
                    </w:rPr>
                    <w:t>GRID</w:t>
                  </w:r>
                  <w:r w:rsidRPr="00E67CAA">
                    <w:rPr>
                      <w:rFonts w:ascii="Calibri" w:hAnsi="Calibri" w:cs="Calibri"/>
                      <w:bCs/>
                      <w:i/>
                      <w:color w:val="0070C0"/>
                      <w:sz w:val="20"/>
                      <w:szCs w:val="20"/>
                      <w:lang w:val="es-CL" w:eastAsia="es-CL"/>
                    </w:rPr>
                    <w:t xml:space="preserve"> a las</w:t>
                  </w:r>
                  <w:r>
                    <w:rPr>
                      <w:rFonts w:ascii="Calibri" w:hAnsi="Calibri" w:cs="Calibri"/>
                      <w:bCs/>
                      <w:i/>
                      <w:color w:val="0070C0"/>
                      <w:sz w:val="20"/>
                      <w:szCs w:val="20"/>
                      <w:lang w:val="es-CL" w:eastAsia="es-CL"/>
                    </w:rPr>
                    <w:t xml:space="preserve"> áreas a</w:t>
                  </w:r>
                  <w:r w:rsidRPr="00E67CAA">
                    <w:rPr>
                      <w:rFonts w:ascii="Calibri" w:hAnsi="Calibri" w:cs="Calibri"/>
                      <w:bCs/>
                      <w:i/>
                      <w:color w:val="0070C0"/>
                      <w:sz w:val="20"/>
                      <w:szCs w:val="20"/>
                      <w:lang w:val="es-CL" w:eastAsia="es-CL"/>
                    </w:rPr>
                    <w:t xml:space="preserve"> su cargo.</w:t>
                  </w:r>
                </w:p>
                <w:p w14:paraId="7C28A35A" w14:textId="4FEB5FDC"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F61B7C">
                    <w:rPr>
                      <w:rFonts w:ascii="Calibri" w:hAnsi="Calibri" w:cs="Calibri"/>
                      <w:bCs/>
                      <w:i/>
                      <w:color w:val="0070C0"/>
                      <w:sz w:val="20"/>
                      <w:szCs w:val="20"/>
                      <w:lang w:val="es-CL" w:eastAsia="es-CL"/>
                    </w:rPr>
                    <w:t xml:space="preserve">Informar listado de funcionarios/as </w:t>
                  </w:r>
                  <w:r>
                    <w:rPr>
                      <w:rFonts w:ascii="Calibri" w:hAnsi="Calibri" w:cs="Calibri"/>
                      <w:bCs/>
                      <w:i/>
                      <w:color w:val="0070C0"/>
                      <w:sz w:val="20"/>
                      <w:szCs w:val="20"/>
                      <w:lang w:val="es-CL" w:eastAsia="es-CL"/>
                    </w:rPr>
                    <w:t xml:space="preserve">y áreas </w:t>
                  </w:r>
                  <w:r w:rsidRPr="00F61B7C">
                    <w:rPr>
                      <w:rFonts w:ascii="Calibri" w:hAnsi="Calibri" w:cs="Calibri"/>
                      <w:bCs/>
                      <w:i/>
                      <w:color w:val="0070C0"/>
                      <w:sz w:val="20"/>
                      <w:szCs w:val="20"/>
                      <w:lang w:val="es-CL" w:eastAsia="es-CL"/>
                    </w:rPr>
                    <w:t>a su cargo y estado de situación</w:t>
                  </w:r>
                  <w:r>
                    <w:rPr>
                      <w:rFonts w:ascii="Calibri" w:hAnsi="Calibri" w:cs="Calibri"/>
                      <w:bCs/>
                      <w:i/>
                      <w:color w:val="0070C0"/>
                      <w:sz w:val="20"/>
                      <w:szCs w:val="20"/>
                      <w:lang w:val="es-CL" w:eastAsia="es-CL"/>
                    </w:rPr>
                    <w:t>.</w:t>
                  </w:r>
                </w:p>
                <w:p w14:paraId="17F74E09" w14:textId="0E66FA65"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En el caso de encargado de mantenimiento deberá reportar estado de la infraestructura, líneas vitales, equipos y equipamiento, así como las líneas de acción propuestas y las necesidades respecto de este ámbito.</w:t>
                  </w:r>
                </w:p>
                <w:p w14:paraId="2043633A" w14:textId="6934FD04" w:rsidR="00E65F6B" w:rsidRPr="00E67CAA"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 xml:space="preserve">Otras funciones que </w:t>
                  </w:r>
                  <w:r w:rsidRPr="00E67CAA">
                    <w:rPr>
                      <w:rFonts w:ascii="Calibri" w:hAnsi="Calibri" w:cs="Calibri"/>
                      <w:bCs/>
                      <w:i/>
                      <w:color w:val="0070C0"/>
                      <w:sz w:val="20"/>
                      <w:szCs w:val="20"/>
                      <w:lang w:val="es-CL" w:eastAsia="es-CL"/>
                    </w:rPr>
                    <w:t>se estimen pertinentes</w:t>
                  </w:r>
                  <w:r>
                    <w:rPr>
                      <w:rFonts w:ascii="Calibri" w:hAnsi="Calibri" w:cs="Calibri"/>
                      <w:bCs/>
                      <w:i/>
                      <w:color w:val="0070C0"/>
                      <w:sz w:val="20"/>
                      <w:szCs w:val="20"/>
                      <w:lang w:val="es-CL" w:eastAsia="es-CL"/>
                    </w:rPr>
                    <w:t xml:space="preserve"> y definidas por el COGRID</w:t>
                  </w:r>
                </w:p>
              </w:tc>
            </w:tr>
            <w:tr w:rsidR="00E65F6B" w:rsidRPr="006E5F85" w14:paraId="338F2BAD" w14:textId="77777777" w:rsidTr="006A024A">
              <w:trPr>
                <w:trHeight w:val="300"/>
                <w:jc w:val="center"/>
              </w:trPr>
              <w:tc>
                <w:tcPr>
                  <w:tcW w:w="877" w:type="pct"/>
                  <w:shd w:val="clear" w:color="auto" w:fill="DBE5F1" w:themeFill="accent1" w:themeFillTint="33"/>
                </w:tcPr>
                <w:p w14:paraId="15EEDFC9" w14:textId="77777777" w:rsidR="00E65F6B" w:rsidRPr="00B562C4" w:rsidRDefault="00E65F6B" w:rsidP="00E65F6B">
                  <w:pPr>
                    <w:rPr>
                      <w:rFonts w:asciiTheme="minorHAnsi" w:hAnsiTheme="minorHAnsi" w:cstheme="minorHAnsi"/>
                      <w:i/>
                      <w:color w:val="0070C0"/>
                      <w:sz w:val="20"/>
                    </w:rPr>
                  </w:pPr>
                  <w:r w:rsidRPr="00C92AA9">
                    <w:rPr>
                      <w:rFonts w:ascii="Calibri" w:hAnsi="Calibri" w:cs="Calibri"/>
                      <w:b/>
                      <w:bCs/>
                      <w:sz w:val="22"/>
                      <w:szCs w:val="20"/>
                      <w:lang w:eastAsia="es-CL"/>
                    </w:rPr>
                    <w:t>Encargado</w:t>
                  </w:r>
                  <w:r>
                    <w:rPr>
                      <w:rFonts w:ascii="Calibri" w:hAnsi="Calibri" w:cs="Calibri"/>
                      <w:b/>
                      <w:bCs/>
                      <w:sz w:val="22"/>
                      <w:szCs w:val="20"/>
                      <w:lang w:eastAsia="es-CL"/>
                    </w:rPr>
                    <w:t>/a</w:t>
                  </w:r>
                  <w:r w:rsidRPr="00C92AA9">
                    <w:rPr>
                      <w:rFonts w:ascii="Calibri" w:hAnsi="Calibri" w:cs="Calibri"/>
                      <w:b/>
                      <w:bCs/>
                      <w:sz w:val="22"/>
                      <w:szCs w:val="20"/>
                      <w:lang w:eastAsia="es-CL"/>
                    </w:rPr>
                    <w:t xml:space="preserve"> de Farmacia</w:t>
                  </w:r>
                  <w:r>
                    <w:rPr>
                      <w:rFonts w:ascii="Calibri" w:hAnsi="Calibri" w:cs="Calibri"/>
                      <w:b/>
                      <w:bCs/>
                      <w:sz w:val="22"/>
                      <w:szCs w:val="20"/>
                      <w:lang w:eastAsia="es-CL"/>
                    </w:rPr>
                    <w:t xml:space="preserve"> o botiquín</w:t>
                  </w:r>
                </w:p>
              </w:tc>
              <w:tc>
                <w:tcPr>
                  <w:tcW w:w="780" w:type="pct"/>
                  <w:shd w:val="clear" w:color="auto" w:fill="DBE5F1" w:themeFill="accent1" w:themeFillTint="33"/>
                  <w:noWrap/>
                  <w:vAlign w:val="center"/>
                </w:tcPr>
                <w:p w14:paraId="080BE349" w14:textId="56C0FDAD" w:rsidR="00E65F6B" w:rsidRPr="00C43652" w:rsidRDefault="00E65F6B" w:rsidP="00E65F6B">
                  <w:pPr>
                    <w:jc w:val="center"/>
                    <w:rPr>
                      <w:rFonts w:ascii="Calibri" w:hAnsi="Calibri" w:cs="Calibri"/>
                      <w:b/>
                      <w:bCs/>
                      <w:szCs w:val="20"/>
                      <w:lang w:eastAsia="es-CL"/>
                    </w:rPr>
                  </w:pPr>
                  <w:r w:rsidRPr="00E65F6B">
                    <w:rPr>
                      <w:rFonts w:asciiTheme="minorHAnsi" w:hAnsiTheme="minorHAnsi" w:cstheme="minorHAnsi"/>
                      <w:b/>
                      <w:bCs/>
                      <w:i/>
                      <w:color w:val="0070C0"/>
                      <w:sz w:val="20"/>
                      <w:szCs w:val="20"/>
                    </w:rPr>
                    <w:t>Indicar rol</w:t>
                  </w:r>
                  <w:r>
                    <w:rPr>
                      <w:rFonts w:asciiTheme="minorHAnsi" w:hAnsiTheme="minorHAnsi" w:cstheme="minorHAnsi"/>
                      <w:b/>
                      <w:bCs/>
                      <w:i/>
                      <w:color w:val="0070C0"/>
                      <w:sz w:val="20"/>
                      <w:szCs w:val="20"/>
                    </w:rPr>
                    <w:t xml:space="preserve">: </w:t>
                  </w:r>
                  <w:r w:rsidRPr="00E65F6B">
                    <w:rPr>
                      <w:rFonts w:asciiTheme="minorHAnsi" w:hAnsiTheme="minorHAnsi" w:cstheme="minorHAnsi"/>
                      <w:b/>
                      <w:bCs/>
                      <w:i/>
                      <w:color w:val="0070C0"/>
                      <w:sz w:val="20"/>
                      <w:szCs w:val="20"/>
                    </w:rPr>
                    <w:t>por ejemplo</w:t>
                  </w:r>
                  <w:r>
                    <w:rPr>
                      <w:rFonts w:asciiTheme="minorHAnsi" w:hAnsiTheme="minorHAnsi" w:cstheme="minorHAnsi"/>
                      <w:b/>
                      <w:bCs/>
                      <w:i/>
                      <w:color w:val="0070C0"/>
                      <w:sz w:val="20"/>
                      <w:szCs w:val="20"/>
                    </w:rPr>
                    <w:t>,</w:t>
                  </w:r>
                  <w:r w:rsidRPr="00E65F6B">
                    <w:rPr>
                      <w:rFonts w:asciiTheme="minorHAnsi" w:hAnsiTheme="minorHAnsi" w:cstheme="minorHAnsi"/>
                      <w:b/>
                      <w:bCs/>
                      <w:i/>
                      <w:color w:val="0070C0"/>
                      <w:sz w:val="20"/>
                      <w:szCs w:val="20"/>
                    </w:rPr>
                    <w:t xml:space="preserve"> apoyo </w:t>
                  </w:r>
                  <w:r>
                    <w:rPr>
                      <w:rFonts w:asciiTheme="minorHAnsi" w:hAnsiTheme="minorHAnsi" w:cstheme="minorHAnsi"/>
                      <w:b/>
                      <w:bCs/>
                      <w:i/>
                      <w:color w:val="0070C0"/>
                      <w:sz w:val="20"/>
                      <w:szCs w:val="20"/>
                    </w:rPr>
                    <w:t>Técnico</w:t>
                  </w:r>
                </w:p>
              </w:tc>
              <w:tc>
                <w:tcPr>
                  <w:tcW w:w="3343" w:type="pct"/>
                  <w:shd w:val="clear" w:color="auto" w:fill="FFFFFF" w:themeFill="background1"/>
                  <w:noWrap/>
                  <w:vAlign w:val="center"/>
                </w:tcPr>
                <w:p w14:paraId="3E0F9D0C"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F61B7C">
                    <w:rPr>
                      <w:rFonts w:ascii="Calibri" w:hAnsi="Calibri" w:cs="Calibri"/>
                      <w:bCs/>
                      <w:i/>
                      <w:color w:val="0070C0"/>
                      <w:sz w:val="20"/>
                      <w:szCs w:val="20"/>
                      <w:lang w:val="es-CL" w:eastAsia="es-CL"/>
                    </w:rPr>
                    <w:t xml:space="preserve">Informar listado de funcionarios/as </w:t>
                  </w:r>
                  <w:r>
                    <w:rPr>
                      <w:rFonts w:ascii="Calibri" w:hAnsi="Calibri" w:cs="Calibri"/>
                      <w:bCs/>
                      <w:i/>
                      <w:color w:val="0070C0"/>
                      <w:sz w:val="20"/>
                      <w:szCs w:val="20"/>
                      <w:lang w:val="es-CL" w:eastAsia="es-CL"/>
                    </w:rPr>
                    <w:t xml:space="preserve">y áreas </w:t>
                  </w:r>
                  <w:r w:rsidRPr="00F61B7C">
                    <w:rPr>
                      <w:rFonts w:ascii="Calibri" w:hAnsi="Calibri" w:cs="Calibri"/>
                      <w:bCs/>
                      <w:i/>
                      <w:color w:val="0070C0"/>
                      <w:sz w:val="20"/>
                      <w:szCs w:val="20"/>
                      <w:lang w:val="es-CL" w:eastAsia="es-CL"/>
                    </w:rPr>
                    <w:t>a su cargo y estado de situación</w:t>
                  </w:r>
                  <w:r>
                    <w:rPr>
                      <w:rFonts w:ascii="Calibri" w:hAnsi="Calibri" w:cs="Calibri"/>
                      <w:bCs/>
                      <w:i/>
                      <w:color w:val="0070C0"/>
                      <w:sz w:val="20"/>
                      <w:szCs w:val="20"/>
                      <w:lang w:val="es-CL" w:eastAsia="es-CL"/>
                    </w:rPr>
                    <w:t>.</w:t>
                  </w:r>
                </w:p>
                <w:p w14:paraId="6B1B0C78"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Informar stocks críticos</w:t>
                  </w:r>
                </w:p>
                <w:p w14:paraId="07BA4465"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Completar con otras funciones que tenga el/la Encargado/a de farmacia</w:t>
                  </w:r>
                </w:p>
                <w:p w14:paraId="0FDE8048"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Evaluación de necesidades respecto de este ámbito</w:t>
                  </w:r>
                </w:p>
                <w:p w14:paraId="28572E12" w14:textId="7CE08046" w:rsidR="00E65F6B" w:rsidRPr="00E67CAA"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 xml:space="preserve">Otras funciones que </w:t>
                  </w:r>
                  <w:r w:rsidRPr="00E67CAA">
                    <w:rPr>
                      <w:rFonts w:ascii="Calibri" w:hAnsi="Calibri" w:cs="Calibri"/>
                      <w:bCs/>
                      <w:i/>
                      <w:color w:val="0070C0"/>
                      <w:sz w:val="20"/>
                      <w:szCs w:val="20"/>
                      <w:lang w:val="es-CL" w:eastAsia="es-CL"/>
                    </w:rPr>
                    <w:t>se estimen pertinentes</w:t>
                  </w:r>
                  <w:r>
                    <w:rPr>
                      <w:rFonts w:ascii="Calibri" w:hAnsi="Calibri" w:cs="Calibri"/>
                      <w:bCs/>
                      <w:i/>
                      <w:color w:val="0070C0"/>
                      <w:sz w:val="20"/>
                      <w:szCs w:val="20"/>
                      <w:lang w:val="es-CL" w:eastAsia="es-CL"/>
                    </w:rPr>
                    <w:t xml:space="preserve"> y definidas por el COGRID</w:t>
                  </w:r>
                </w:p>
              </w:tc>
            </w:tr>
            <w:tr w:rsidR="00E65F6B" w:rsidRPr="006E5F85" w14:paraId="3E8B360E" w14:textId="77777777" w:rsidTr="006A024A">
              <w:trPr>
                <w:trHeight w:val="300"/>
                <w:jc w:val="center"/>
              </w:trPr>
              <w:tc>
                <w:tcPr>
                  <w:tcW w:w="877" w:type="pct"/>
                  <w:shd w:val="clear" w:color="auto" w:fill="DBE5F1" w:themeFill="accent1" w:themeFillTint="33"/>
                </w:tcPr>
                <w:p w14:paraId="168B5C19" w14:textId="77777777" w:rsidR="00E65F6B" w:rsidRDefault="00E65F6B" w:rsidP="00E65F6B">
                  <w:pPr>
                    <w:rPr>
                      <w:rFonts w:asciiTheme="minorHAnsi" w:hAnsiTheme="minorHAnsi" w:cstheme="minorHAnsi"/>
                      <w:i/>
                      <w:color w:val="0070C0"/>
                      <w:sz w:val="20"/>
                    </w:rPr>
                  </w:pPr>
                  <w:r w:rsidRPr="00C92AA9">
                    <w:rPr>
                      <w:rFonts w:ascii="Calibri" w:hAnsi="Calibri" w:cs="Calibri"/>
                      <w:b/>
                      <w:bCs/>
                      <w:sz w:val="22"/>
                      <w:szCs w:val="20"/>
                      <w:lang w:eastAsia="es-CL"/>
                    </w:rPr>
                    <w:t>Encargado/a PNAC y PACAM</w:t>
                  </w:r>
                </w:p>
              </w:tc>
              <w:tc>
                <w:tcPr>
                  <w:tcW w:w="780" w:type="pct"/>
                  <w:shd w:val="clear" w:color="auto" w:fill="DBE5F1" w:themeFill="accent1" w:themeFillTint="33"/>
                  <w:noWrap/>
                  <w:vAlign w:val="center"/>
                </w:tcPr>
                <w:p w14:paraId="7B58F329" w14:textId="168052A3" w:rsidR="00E65F6B" w:rsidRPr="00C43652" w:rsidRDefault="00E65F6B" w:rsidP="00E65F6B">
                  <w:pPr>
                    <w:jc w:val="center"/>
                    <w:rPr>
                      <w:rFonts w:ascii="Calibri" w:hAnsi="Calibri" w:cs="Calibri"/>
                      <w:b/>
                      <w:bCs/>
                      <w:szCs w:val="20"/>
                      <w:lang w:eastAsia="es-CL"/>
                    </w:rPr>
                  </w:pPr>
                  <w:r w:rsidRPr="00E65F6B">
                    <w:rPr>
                      <w:rFonts w:asciiTheme="minorHAnsi" w:hAnsiTheme="minorHAnsi" w:cstheme="minorHAnsi"/>
                      <w:b/>
                      <w:bCs/>
                      <w:i/>
                      <w:color w:val="0070C0"/>
                      <w:sz w:val="20"/>
                      <w:szCs w:val="20"/>
                    </w:rPr>
                    <w:t>Indicar rol</w:t>
                  </w:r>
                  <w:r>
                    <w:rPr>
                      <w:rFonts w:asciiTheme="minorHAnsi" w:hAnsiTheme="minorHAnsi" w:cstheme="minorHAnsi"/>
                      <w:b/>
                      <w:bCs/>
                      <w:i/>
                      <w:color w:val="0070C0"/>
                      <w:sz w:val="20"/>
                      <w:szCs w:val="20"/>
                    </w:rPr>
                    <w:t xml:space="preserve">: </w:t>
                  </w:r>
                  <w:r w:rsidRPr="00E65F6B">
                    <w:rPr>
                      <w:rFonts w:asciiTheme="minorHAnsi" w:hAnsiTheme="minorHAnsi" w:cstheme="minorHAnsi"/>
                      <w:b/>
                      <w:bCs/>
                      <w:i/>
                      <w:color w:val="0070C0"/>
                      <w:sz w:val="20"/>
                      <w:szCs w:val="20"/>
                    </w:rPr>
                    <w:t>por ejemplo</w:t>
                  </w:r>
                  <w:r>
                    <w:rPr>
                      <w:rFonts w:asciiTheme="minorHAnsi" w:hAnsiTheme="minorHAnsi" w:cstheme="minorHAnsi"/>
                      <w:b/>
                      <w:bCs/>
                      <w:i/>
                      <w:color w:val="0070C0"/>
                      <w:sz w:val="20"/>
                      <w:szCs w:val="20"/>
                    </w:rPr>
                    <w:t>,</w:t>
                  </w:r>
                  <w:r w:rsidRPr="00E65F6B">
                    <w:rPr>
                      <w:rFonts w:asciiTheme="minorHAnsi" w:hAnsiTheme="minorHAnsi" w:cstheme="minorHAnsi"/>
                      <w:b/>
                      <w:bCs/>
                      <w:i/>
                      <w:color w:val="0070C0"/>
                      <w:sz w:val="20"/>
                      <w:szCs w:val="20"/>
                    </w:rPr>
                    <w:t xml:space="preserve"> apoyo </w:t>
                  </w:r>
                  <w:r>
                    <w:rPr>
                      <w:rFonts w:asciiTheme="minorHAnsi" w:hAnsiTheme="minorHAnsi" w:cstheme="minorHAnsi"/>
                      <w:b/>
                      <w:bCs/>
                      <w:i/>
                      <w:color w:val="0070C0"/>
                      <w:sz w:val="20"/>
                      <w:szCs w:val="20"/>
                    </w:rPr>
                    <w:t>Técnico</w:t>
                  </w:r>
                </w:p>
              </w:tc>
              <w:tc>
                <w:tcPr>
                  <w:tcW w:w="3343" w:type="pct"/>
                  <w:shd w:val="clear" w:color="auto" w:fill="FFFFFF" w:themeFill="background1"/>
                  <w:noWrap/>
                  <w:vAlign w:val="center"/>
                </w:tcPr>
                <w:p w14:paraId="780897D1"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F61B7C">
                    <w:rPr>
                      <w:rFonts w:ascii="Calibri" w:hAnsi="Calibri" w:cs="Calibri"/>
                      <w:bCs/>
                      <w:i/>
                      <w:color w:val="0070C0"/>
                      <w:sz w:val="20"/>
                      <w:szCs w:val="20"/>
                      <w:lang w:val="es-CL" w:eastAsia="es-CL"/>
                    </w:rPr>
                    <w:t xml:space="preserve">Informar listado de funcionarios/as </w:t>
                  </w:r>
                  <w:r>
                    <w:rPr>
                      <w:rFonts w:ascii="Calibri" w:hAnsi="Calibri" w:cs="Calibri"/>
                      <w:bCs/>
                      <w:i/>
                      <w:color w:val="0070C0"/>
                      <w:sz w:val="20"/>
                      <w:szCs w:val="20"/>
                      <w:lang w:val="es-CL" w:eastAsia="es-CL"/>
                    </w:rPr>
                    <w:t xml:space="preserve">y áreas </w:t>
                  </w:r>
                  <w:r w:rsidRPr="00F61B7C">
                    <w:rPr>
                      <w:rFonts w:ascii="Calibri" w:hAnsi="Calibri" w:cs="Calibri"/>
                      <w:bCs/>
                      <w:i/>
                      <w:color w:val="0070C0"/>
                      <w:sz w:val="20"/>
                      <w:szCs w:val="20"/>
                      <w:lang w:val="es-CL" w:eastAsia="es-CL"/>
                    </w:rPr>
                    <w:t>a su cargo y estado de situación</w:t>
                  </w:r>
                  <w:r>
                    <w:rPr>
                      <w:rFonts w:ascii="Calibri" w:hAnsi="Calibri" w:cs="Calibri"/>
                      <w:bCs/>
                      <w:i/>
                      <w:color w:val="0070C0"/>
                      <w:sz w:val="20"/>
                      <w:szCs w:val="20"/>
                      <w:lang w:val="es-CL" w:eastAsia="es-CL"/>
                    </w:rPr>
                    <w:t>.</w:t>
                  </w:r>
                </w:p>
                <w:p w14:paraId="183F9E29"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Completar con otras funciones que tenga el/la encargado/a de programas PNAC y PACAM</w:t>
                  </w:r>
                </w:p>
                <w:p w14:paraId="5BA35406"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Informar necesidades respecto de los programas</w:t>
                  </w:r>
                </w:p>
                <w:p w14:paraId="2F6B32DE" w14:textId="17B46B82" w:rsidR="00E65F6B" w:rsidRPr="00E67CAA"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 xml:space="preserve">Otras funciones que </w:t>
                  </w:r>
                  <w:r w:rsidRPr="00E67CAA">
                    <w:rPr>
                      <w:rFonts w:ascii="Calibri" w:hAnsi="Calibri" w:cs="Calibri"/>
                      <w:bCs/>
                      <w:i/>
                      <w:color w:val="0070C0"/>
                      <w:sz w:val="20"/>
                      <w:szCs w:val="20"/>
                      <w:lang w:val="es-CL" w:eastAsia="es-CL"/>
                    </w:rPr>
                    <w:t>se estimen pertinentes</w:t>
                  </w:r>
                  <w:r>
                    <w:rPr>
                      <w:rFonts w:ascii="Calibri" w:hAnsi="Calibri" w:cs="Calibri"/>
                      <w:bCs/>
                      <w:i/>
                      <w:color w:val="0070C0"/>
                      <w:sz w:val="20"/>
                      <w:szCs w:val="20"/>
                      <w:lang w:val="es-CL" w:eastAsia="es-CL"/>
                    </w:rPr>
                    <w:t xml:space="preserve"> y definidas por el COGRID</w:t>
                  </w:r>
                </w:p>
              </w:tc>
            </w:tr>
            <w:tr w:rsidR="00E65F6B" w:rsidRPr="006E5F85" w14:paraId="1FCC5EF3" w14:textId="77777777" w:rsidTr="006A024A">
              <w:trPr>
                <w:trHeight w:val="300"/>
                <w:jc w:val="center"/>
              </w:trPr>
              <w:tc>
                <w:tcPr>
                  <w:tcW w:w="877" w:type="pct"/>
                  <w:shd w:val="clear" w:color="auto" w:fill="DBE5F1" w:themeFill="accent1" w:themeFillTint="33"/>
                </w:tcPr>
                <w:p w14:paraId="7DA594E5" w14:textId="77777777" w:rsidR="00E65F6B" w:rsidRPr="00C92AA9" w:rsidRDefault="00E65F6B" w:rsidP="00E65F6B">
                  <w:pPr>
                    <w:rPr>
                      <w:rFonts w:ascii="Calibri" w:hAnsi="Calibri" w:cs="Calibri"/>
                      <w:b/>
                      <w:bCs/>
                      <w:szCs w:val="20"/>
                      <w:lang w:eastAsia="es-CL"/>
                    </w:rPr>
                  </w:pPr>
                  <w:r>
                    <w:rPr>
                      <w:rFonts w:ascii="Calibri" w:hAnsi="Calibri" w:cs="Calibri"/>
                      <w:b/>
                      <w:bCs/>
                      <w:sz w:val="22"/>
                      <w:szCs w:val="20"/>
                      <w:lang w:eastAsia="es-CL"/>
                    </w:rPr>
                    <w:t>Encargado/a de dispositivos dependientes</w:t>
                  </w:r>
                </w:p>
              </w:tc>
              <w:tc>
                <w:tcPr>
                  <w:tcW w:w="780" w:type="pct"/>
                  <w:shd w:val="clear" w:color="auto" w:fill="DBE5F1" w:themeFill="accent1" w:themeFillTint="33"/>
                  <w:noWrap/>
                  <w:vAlign w:val="center"/>
                </w:tcPr>
                <w:p w14:paraId="544DFEEA" w14:textId="44D0BA1A" w:rsidR="00E65F6B" w:rsidRPr="00C43652" w:rsidRDefault="00E65F6B" w:rsidP="00E65F6B">
                  <w:pPr>
                    <w:jc w:val="center"/>
                    <w:rPr>
                      <w:rFonts w:ascii="Calibri" w:hAnsi="Calibri" w:cs="Calibri"/>
                      <w:b/>
                      <w:bCs/>
                      <w:szCs w:val="20"/>
                      <w:lang w:eastAsia="es-CL"/>
                    </w:rPr>
                  </w:pPr>
                  <w:r w:rsidRPr="00E65F6B">
                    <w:rPr>
                      <w:rFonts w:asciiTheme="minorHAnsi" w:hAnsiTheme="minorHAnsi" w:cstheme="minorHAnsi"/>
                      <w:b/>
                      <w:bCs/>
                      <w:i/>
                      <w:color w:val="0070C0"/>
                      <w:sz w:val="20"/>
                      <w:szCs w:val="20"/>
                    </w:rPr>
                    <w:t>Indicar rol</w:t>
                  </w:r>
                  <w:r>
                    <w:rPr>
                      <w:rFonts w:asciiTheme="minorHAnsi" w:hAnsiTheme="minorHAnsi" w:cstheme="minorHAnsi"/>
                      <w:b/>
                      <w:bCs/>
                      <w:i/>
                      <w:color w:val="0070C0"/>
                      <w:sz w:val="20"/>
                      <w:szCs w:val="20"/>
                    </w:rPr>
                    <w:t xml:space="preserve">: </w:t>
                  </w:r>
                  <w:r w:rsidRPr="00E65F6B">
                    <w:rPr>
                      <w:rFonts w:asciiTheme="minorHAnsi" w:hAnsiTheme="minorHAnsi" w:cstheme="minorHAnsi"/>
                      <w:b/>
                      <w:bCs/>
                      <w:i/>
                      <w:color w:val="0070C0"/>
                      <w:sz w:val="20"/>
                      <w:szCs w:val="20"/>
                    </w:rPr>
                    <w:t>por ejemplo</w:t>
                  </w:r>
                  <w:r>
                    <w:rPr>
                      <w:rFonts w:asciiTheme="minorHAnsi" w:hAnsiTheme="minorHAnsi" w:cstheme="minorHAnsi"/>
                      <w:b/>
                      <w:bCs/>
                      <w:i/>
                      <w:color w:val="0070C0"/>
                      <w:sz w:val="20"/>
                      <w:szCs w:val="20"/>
                    </w:rPr>
                    <w:t>,</w:t>
                  </w:r>
                  <w:r w:rsidRPr="00E65F6B">
                    <w:rPr>
                      <w:rFonts w:asciiTheme="minorHAnsi" w:hAnsiTheme="minorHAnsi" w:cstheme="minorHAnsi"/>
                      <w:b/>
                      <w:bCs/>
                      <w:i/>
                      <w:color w:val="0070C0"/>
                      <w:sz w:val="20"/>
                      <w:szCs w:val="20"/>
                    </w:rPr>
                    <w:t xml:space="preserve"> apoyo </w:t>
                  </w:r>
                  <w:r>
                    <w:rPr>
                      <w:rFonts w:asciiTheme="minorHAnsi" w:hAnsiTheme="minorHAnsi" w:cstheme="minorHAnsi"/>
                      <w:b/>
                      <w:bCs/>
                      <w:i/>
                      <w:color w:val="0070C0"/>
                      <w:sz w:val="20"/>
                      <w:szCs w:val="20"/>
                    </w:rPr>
                    <w:t>Técnico</w:t>
                  </w:r>
                </w:p>
              </w:tc>
              <w:tc>
                <w:tcPr>
                  <w:tcW w:w="3343" w:type="pct"/>
                  <w:shd w:val="clear" w:color="auto" w:fill="FFFFFF" w:themeFill="background1"/>
                  <w:noWrap/>
                  <w:vAlign w:val="center"/>
                </w:tcPr>
                <w:p w14:paraId="4F393C3C"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Evaluación de daños y necesidades de los dispositivos dependientes</w:t>
                  </w:r>
                </w:p>
                <w:p w14:paraId="61C8B2D8" w14:textId="7CB5318C"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Entrega de información de estado de dispositivos dependientes</w:t>
                  </w:r>
                </w:p>
                <w:p w14:paraId="3D458026"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F61B7C">
                    <w:rPr>
                      <w:rFonts w:ascii="Calibri" w:hAnsi="Calibri" w:cs="Calibri"/>
                      <w:bCs/>
                      <w:i/>
                      <w:color w:val="0070C0"/>
                      <w:sz w:val="20"/>
                      <w:szCs w:val="20"/>
                      <w:lang w:val="es-CL" w:eastAsia="es-CL"/>
                    </w:rPr>
                    <w:t xml:space="preserve">Informar listado de funcionarios/as </w:t>
                  </w:r>
                  <w:r>
                    <w:rPr>
                      <w:rFonts w:ascii="Calibri" w:hAnsi="Calibri" w:cs="Calibri"/>
                      <w:bCs/>
                      <w:i/>
                      <w:color w:val="0070C0"/>
                      <w:sz w:val="20"/>
                      <w:szCs w:val="20"/>
                      <w:lang w:val="es-CL" w:eastAsia="es-CL"/>
                    </w:rPr>
                    <w:t xml:space="preserve">y áreas </w:t>
                  </w:r>
                  <w:r w:rsidRPr="00F61B7C">
                    <w:rPr>
                      <w:rFonts w:ascii="Calibri" w:hAnsi="Calibri" w:cs="Calibri"/>
                      <w:bCs/>
                      <w:i/>
                      <w:color w:val="0070C0"/>
                      <w:sz w:val="20"/>
                      <w:szCs w:val="20"/>
                      <w:lang w:val="es-CL" w:eastAsia="es-CL"/>
                    </w:rPr>
                    <w:t>a su cargo y estado de situación</w:t>
                  </w:r>
                  <w:r>
                    <w:rPr>
                      <w:rFonts w:ascii="Calibri" w:hAnsi="Calibri" w:cs="Calibri"/>
                      <w:bCs/>
                      <w:i/>
                      <w:color w:val="0070C0"/>
                      <w:sz w:val="20"/>
                      <w:szCs w:val="20"/>
                      <w:lang w:val="es-CL" w:eastAsia="es-CL"/>
                    </w:rPr>
                    <w:t>.</w:t>
                  </w:r>
                </w:p>
                <w:p w14:paraId="749F56A8" w14:textId="72D02BDD" w:rsidR="00E65F6B" w:rsidRPr="00E67CAA"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 xml:space="preserve">Otras funciones que </w:t>
                  </w:r>
                  <w:r w:rsidRPr="00E67CAA">
                    <w:rPr>
                      <w:rFonts w:ascii="Calibri" w:hAnsi="Calibri" w:cs="Calibri"/>
                      <w:bCs/>
                      <w:i/>
                      <w:color w:val="0070C0"/>
                      <w:sz w:val="20"/>
                      <w:szCs w:val="20"/>
                      <w:lang w:val="es-CL" w:eastAsia="es-CL"/>
                    </w:rPr>
                    <w:t>se estimen pertinentes</w:t>
                  </w:r>
                  <w:r>
                    <w:rPr>
                      <w:rFonts w:ascii="Calibri" w:hAnsi="Calibri" w:cs="Calibri"/>
                      <w:bCs/>
                      <w:i/>
                      <w:color w:val="0070C0"/>
                      <w:sz w:val="20"/>
                      <w:szCs w:val="20"/>
                      <w:lang w:val="es-CL" w:eastAsia="es-CL"/>
                    </w:rPr>
                    <w:t xml:space="preserve"> y definidas por el COGRID</w:t>
                  </w:r>
                </w:p>
              </w:tc>
            </w:tr>
            <w:tr w:rsidR="00E65F6B" w:rsidRPr="006E5F85" w14:paraId="0EE5B91E" w14:textId="77777777" w:rsidTr="006A024A">
              <w:trPr>
                <w:trHeight w:val="300"/>
                <w:jc w:val="center"/>
              </w:trPr>
              <w:tc>
                <w:tcPr>
                  <w:tcW w:w="877" w:type="pct"/>
                  <w:shd w:val="clear" w:color="auto" w:fill="DBE5F1" w:themeFill="accent1" w:themeFillTint="33"/>
                </w:tcPr>
                <w:p w14:paraId="7E6343C0" w14:textId="77777777" w:rsidR="00E65F6B" w:rsidRPr="00C92AA9" w:rsidRDefault="00E65F6B" w:rsidP="00E65F6B">
                  <w:pPr>
                    <w:rPr>
                      <w:rFonts w:ascii="Calibri" w:hAnsi="Calibri" w:cs="Calibri"/>
                      <w:b/>
                      <w:bCs/>
                      <w:szCs w:val="20"/>
                      <w:lang w:eastAsia="es-CL"/>
                    </w:rPr>
                  </w:pPr>
                  <w:r>
                    <w:rPr>
                      <w:rFonts w:ascii="Calibri" w:hAnsi="Calibri" w:cs="Calibri"/>
                      <w:b/>
                      <w:bCs/>
                      <w:sz w:val="22"/>
                      <w:szCs w:val="20"/>
                      <w:lang w:eastAsia="es-CL"/>
                    </w:rPr>
                    <w:t>Encargado/a Salud Mental</w:t>
                  </w:r>
                </w:p>
              </w:tc>
              <w:tc>
                <w:tcPr>
                  <w:tcW w:w="780" w:type="pct"/>
                  <w:shd w:val="clear" w:color="auto" w:fill="DBE5F1" w:themeFill="accent1" w:themeFillTint="33"/>
                  <w:noWrap/>
                  <w:vAlign w:val="center"/>
                </w:tcPr>
                <w:p w14:paraId="412B14C9" w14:textId="53EEECDD" w:rsidR="00E65F6B" w:rsidRPr="00C43652" w:rsidRDefault="00E65F6B" w:rsidP="00E65F6B">
                  <w:pPr>
                    <w:jc w:val="center"/>
                    <w:rPr>
                      <w:rFonts w:ascii="Calibri" w:hAnsi="Calibri" w:cs="Calibri"/>
                      <w:b/>
                      <w:bCs/>
                      <w:szCs w:val="20"/>
                      <w:lang w:eastAsia="es-CL"/>
                    </w:rPr>
                  </w:pPr>
                  <w:r w:rsidRPr="00E65F6B">
                    <w:rPr>
                      <w:rFonts w:asciiTheme="minorHAnsi" w:hAnsiTheme="minorHAnsi" w:cstheme="minorHAnsi"/>
                      <w:b/>
                      <w:bCs/>
                      <w:i/>
                      <w:color w:val="0070C0"/>
                      <w:sz w:val="20"/>
                      <w:szCs w:val="20"/>
                    </w:rPr>
                    <w:t>Indicar rol</w:t>
                  </w:r>
                  <w:r>
                    <w:rPr>
                      <w:rFonts w:asciiTheme="minorHAnsi" w:hAnsiTheme="minorHAnsi" w:cstheme="minorHAnsi"/>
                      <w:b/>
                      <w:bCs/>
                      <w:i/>
                      <w:color w:val="0070C0"/>
                      <w:sz w:val="20"/>
                      <w:szCs w:val="20"/>
                    </w:rPr>
                    <w:t xml:space="preserve">: </w:t>
                  </w:r>
                  <w:r w:rsidRPr="00E65F6B">
                    <w:rPr>
                      <w:rFonts w:asciiTheme="minorHAnsi" w:hAnsiTheme="minorHAnsi" w:cstheme="minorHAnsi"/>
                      <w:b/>
                      <w:bCs/>
                      <w:i/>
                      <w:color w:val="0070C0"/>
                      <w:sz w:val="20"/>
                      <w:szCs w:val="20"/>
                    </w:rPr>
                    <w:t>por ejemplo</w:t>
                  </w:r>
                  <w:r>
                    <w:rPr>
                      <w:rFonts w:asciiTheme="minorHAnsi" w:hAnsiTheme="minorHAnsi" w:cstheme="minorHAnsi"/>
                      <w:b/>
                      <w:bCs/>
                      <w:i/>
                      <w:color w:val="0070C0"/>
                      <w:sz w:val="20"/>
                      <w:szCs w:val="20"/>
                    </w:rPr>
                    <w:t>,</w:t>
                  </w:r>
                  <w:r w:rsidRPr="00E65F6B">
                    <w:rPr>
                      <w:rFonts w:asciiTheme="minorHAnsi" w:hAnsiTheme="minorHAnsi" w:cstheme="minorHAnsi"/>
                      <w:b/>
                      <w:bCs/>
                      <w:i/>
                      <w:color w:val="0070C0"/>
                      <w:sz w:val="20"/>
                      <w:szCs w:val="20"/>
                    </w:rPr>
                    <w:t xml:space="preserve"> apoyo </w:t>
                  </w:r>
                  <w:r>
                    <w:rPr>
                      <w:rFonts w:asciiTheme="minorHAnsi" w:hAnsiTheme="minorHAnsi" w:cstheme="minorHAnsi"/>
                      <w:b/>
                      <w:bCs/>
                      <w:i/>
                      <w:color w:val="0070C0"/>
                      <w:sz w:val="20"/>
                      <w:szCs w:val="20"/>
                    </w:rPr>
                    <w:t>Técnico</w:t>
                  </w:r>
                </w:p>
              </w:tc>
              <w:tc>
                <w:tcPr>
                  <w:tcW w:w="3343" w:type="pct"/>
                  <w:shd w:val="clear" w:color="auto" w:fill="FFFFFF" w:themeFill="background1"/>
                  <w:noWrap/>
                  <w:vAlign w:val="center"/>
                </w:tcPr>
                <w:p w14:paraId="2CC93C8F" w14:textId="77777777" w:rsidR="00E65F6B" w:rsidRPr="00463AC0"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080C70">
                    <w:rPr>
                      <w:rFonts w:ascii="Calibri" w:hAnsi="Calibri" w:cs="Calibri"/>
                      <w:bCs/>
                      <w:i/>
                      <w:color w:val="0070C0"/>
                      <w:sz w:val="20"/>
                      <w:szCs w:val="20"/>
                      <w:lang w:val="es-CL" w:eastAsia="es-CL"/>
                    </w:rPr>
                    <w:t>Evaluación de daños y necesidades del área de salud mental de la comunidad usuaria.</w:t>
                  </w:r>
                </w:p>
                <w:p w14:paraId="3F25161D" w14:textId="77777777" w:rsidR="00E65F6B" w:rsidRPr="00463AC0"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080C70">
                    <w:rPr>
                      <w:rFonts w:ascii="Calibri" w:hAnsi="Calibri" w:cs="Calibri"/>
                      <w:bCs/>
                      <w:i/>
                      <w:color w:val="0070C0"/>
                      <w:sz w:val="20"/>
                      <w:szCs w:val="20"/>
                      <w:lang w:val="es-CL" w:eastAsia="es-CL"/>
                    </w:rPr>
                    <w:t>Activación de Protocolo de PAP para la comunidad usuaria.</w:t>
                  </w:r>
                </w:p>
                <w:p w14:paraId="0CCE1A0D" w14:textId="77777777" w:rsidR="00E65F6B" w:rsidRPr="00463AC0"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080C70">
                    <w:rPr>
                      <w:rFonts w:ascii="Calibri" w:hAnsi="Calibri" w:cs="Calibri"/>
                      <w:bCs/>
                      <w:i/>
                      <w:color w:val="0070C0"/>
                      <w:sz w:val="20"/>
                      <w:szCs w:val="20"/>
                      <w:lang w:val="es-CL" w:eastAsia="es-CL"/>
                    </w:rPr>
                    <w:t>Propuestas de líneas de acción de apoyo a la comunidad, con foco en población de mayor situación de riesgo y vulnerabilidad.</w:t>
                  </w:r>
                </w:p>
                <w:p w14:paraId="59CA0B16"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080C70">
                    <w:rPr>
                      <w:rFonts w:ascii="Calibri" w:hAnsi="Calibri" w:cs="Calibri"/>
                      <w:bCs/>
                      <w:i/>
                      <w:color w:val="0070C0"/>
                      <w:sz w:val="20"/>
                      <w:szCs w:val="20"/>
                      <w:lang w:val="es-CL" w:eastAsia="es-CL"/>
                    </w:rPr>
                    <w:t>Coordinación de acciones intersectoriales necesarias para fortalecer el apoyo a la comunidad usuaria</w:t>
                  </w:r>
                </w:p>
                <w:p w14:paraId="3449D10D" w14:textId="282ABD43" w:rsidR="00E65F6B" w:rsidRPr="00E67CAA"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 xml:space="preserve">Otras funciones que </w:t>
                  </w:r>
                  <w:r w:rsidRPr="00E67CAA">
                    <w:rPr>
                      <w:rFonts w:ascii="Calibri" w:hAnsi="Calibri" w:cs="Calibri"/>
                      <w:bCs/>
                      <w:i/>
                      <w:color w:val="0070C0"/>
                      <w:sz w:val="20"/>
                      <w:szCs w:val="20"/>
                      <w:lang w:val="es-CL" w:eastAsia="es-CL"/>
                    </w:rPr>
                    <w:t>se estimen pertinentes</w:t>
                  </w:r>
                  <w:r>
                    <w:rPr>
                      <w:rFonts w:ascii="Calibri" w:hAnsi="Calibri" w:cs="Calibri"/>
                      <w:bCs/>
                      <w:i/>
                      <w:color w:val="0070C0"/>
                      <w:sz w:val="20"/>
                      <w:szCs w:val="20"/>
                      <w:lang w:val="es-CL" w:eastAsia="es-CL"/>
                    </w:rPr>
                    <w:t xml:space="preserve"> y definidas por el COGRID</w:t>
                  </w:r>
                </w:p>
              </w:tc>
            </w:tr>
            <w:tr w:rsidR="00E65F6B" w:rsidRPr="006E5F85" w14:paraId="10CA0444" w14:textId="77777777" w:rsidTr="006A024A">
              <w:trPr>
                <w:trHeight w:val="300"/>
                <w:jc w:val="center"/>
              </w:trPr>
              <w:tc>
                <w:tcPr>
                  <w:tcW w:w="877" w:type="pct"/>
                  <w:shd w:val="clear" w:color="auto" w:fill="DBE5F1" w:themeFill="accent1" w:themeFillTint="33"/>
                </w:tcPr>
                <w:p w14:paraId="1DFB5BC3" w14:textId="77777777" w:rsidR="00E65F6B" w:rsidRPr="00B562C4" w:rsidRDefault="00E65F6B" w:rsidP="00E65F6B">
                  <w:pPr>
                    <w:rPr>
                      <w:rFonts w:asciiTheme="minorHAnsi" w:hAnsiTheme="minorHAnsi" w:cstheme="minorHAnsi"/>
                      <w:i/>
                      <w:color w:val="0070C0"/>
                      <w:sz w:val="20"/>
                    </w:rPr>
                  </w:pPr>
                  <w:r w:rsidRPr="00463AC0">
                    <w:rPr>
                      <w:rFonts w:ascii="Calibri" w:hAnsi="Calibri" w:cs="Calibri"/>
                      <w:b/>
                      <w:bCs/>
                      <w:sz w:val="22"/>
                      <w:szCs w:val="20"/>
                      <w:lang w:eastAsia="es-CL"/>
                    </w:rPr>
                    <w:t>Encargado de Participación y Trato al Usuario</w:t>
                  </w:r>
                </w:p>
              </w:tc>
              <w:tc>
                <w:tcPr>
                  <w:tcW w:w="780" w:type="pct"/>
                  <w:shd w:val="clear" w:color="auto" w:fill="DBE5F1" w:themeFill="accent1" w:themeFillTint="33"/>
                  <w:noWrap/>
                  <w:vAlign w:val="center"/>
                </w:tcPr>
                <w:p w14:paraId="4EFC1397" w14:textId="3FF51A3A" w:rsidR="00E65F6B" w:rsidRPr="00C92AA9" w:rsidRDefault="00E65F6B" w:rsidP="00E65F6B">
                  <w:pPr>
                    <w:jc w:val="center"/>
                    <w:rPr>
                      <w:rFonts w:ascii="Calibri" w:hAnsi="Calibri" w:cs="Calibri"/>
                      <w:b/>
                      <w:bCs/>
                      <w:szCs w:val="20"/>
                      <w:lang w:eastAsia="es-CL"/>
                    </w:rPr>
                  </w:pPr>
                  <w:r w:rsidRPr="00E65F6B">
                    <w:rPr>
                      <w:rFonts w:asciiTheme="minorHAnsi" w:hAnsiTheme="minorHAnsi" w:cstheme="minorHAnsi"/>
                      <w:b/>
                      <w:bCs/>
                      <w:i/>
                      <w:color w:val="0070C0"/>
                      <w:sz w:val="20"/>
                      <w:szCs w:val="20"/>
                    </w:rPr>
                    <w:t>Indicar rol</w:t>
                  </w:r>
                  <w:r>
                    <w:rPr>
                      <w:rFonts w:asciiTheme="minorHAnsi" w:hAnsiTheme="minorHAnsi" w:cstheme="minorHAnsi"/>
                      <w:b/>
                      <w:bCs/>
                      <w:i/>
                      <w:color w:val="0070C0"/>
                      <w:sz w:val="20"/>
                      <w:szCs w:val="20"/>
                    </w:rPr>
                    <w:t xml:space="preserve">: </w:t>
                  </w:r>
                  <w:r w:rsidRPr="00E65F6B">
                    <w:rPr>
                      <w:rFonts w:asciiTheme="minorHAnsi" w:hAnsiTheme="minorHAnsi" w:cstheme="minorHAnsi"/>
                      <w:b/>
                      <w:bCs/>
                      <w:i/>
                      <w:color w:val="0070C0"/>
                      <w:sz w:val="20"/>
                      <w:szCs w:val="20"/>
                    </w:rPr>
                    <w:t>por ejemplo</w:t>
                  </w:r>
                  <w:r>
                    <w:rPr>
                      <w:rFonts w:asciiTheme="minorHAnsi" w:hAnsiTheme="minorHAnsi" w:cstheme="minorHAnsi"/>
                      <w:b/>
                      <w:bCs/>
                      <w:i/>
                      <w:color w:val="0070C0"/>
                      <w:sz w:val="20"/>
                      <w:szCs w:val="20"/>
                    </w:rPr>
                    <w:t>,</w:t>
                  </w:r>
                  <w:r w:rsidRPr="00E65F6B">
                    <w:rPr>
                      <w:rFonts w:asciiTheme="minorHAnsi" w:hAnsiTheme="minorHAnsi" w:cstheme="minorHAnsi"/>
                      <w:b/>
                      <w:bCs/>
                      <w:i/>
                      <w:color w:val="0070C0"/>
                      <w:sz w:val="20"/>
                      <w:szCs w:val="20"/>
                    </w:rPr>
                    <w:t xml:space="preserve"> apoyo</w:t>
                  </w:r>
                  <w:r>
                    <w:rPr>
                      <w:rFonts w:asciiTheme="minorHAnsi" w:hAnsiTheme="minorHAnsi" w:cstheme="minorHAnsi"/>
                      <w:b/>
                      <w:bCs/>
                      <w:i/>
                      <w:color w:val="0070C0"/>
                      <w:sz w:val="20"/>
                      <w:szCs w:val="20"/>
                    </w:rPr>
                    <w:t xml:space="preserve"> información</w:t>
                  </w:r>
                </w:p>
              </w:tc>
              <w:tc>
                <w:tcPr>
                  <w:tcW w:w="3343" w:type="pct"/>
                  <w:shd w:val="clear" w:color="auto" w:fill="FFFFFF" w:themeFill="background1"/>
                  <w:noWrap/>
                  <w:vAlign w:val="center"/>
                </w:tcPr>
                <w:p w14:paraId="37887A32" w14:textId="77777777" w:rsidR="00E65F6B" w:rsidRPr="00463AC0"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080C70">
                    <w:rPr>
                      <w:rFonts w:ascii="Calibri" w:hAnsi="Calibri" w:cs="Calibri"/>
                      <w:bCs/>
                      <w:i/>
                      <w:color w:val="0070C0"/>
                      <w:sz w:val="20"/>
                      <w:szCs w:val="20"/>
                      <w:lang w:val="es-CL" w:eastAsia="es-CL"/>
                    </w:rPr>
                    <w:t>Evaluar alcance de necesidades de información de la comunidad</w:t>
                  </w:r>
                </w:p>
                <w:p w14:paraId="09C4B10D" w14:textId="77777777" w:rsidR="00E65F6B" w:rsidRPr="00463AC0"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080C70">
                    <w:rPr>
                      <w:rFonts w:ascii="Calibri" w:hAnsi="Calibri" w:cs="Calibri"/>
                      <w:bCs/>
                      <w:i/>
                      <w:color w:val="0070C0"/>
                      <w:sz w:val="20"/>
                      <w:szCs w:val="20"/>
                      <w:lang w:val="es-CL" w:eastAsia="es-CL"/>
                    </w:rPr>
                    <w:t>Reformular o generar mecanismos de entrega de información a la comunidad usuaria y familiares</w:t>
                  </w:r>
                  <w:r>
                    <w:rPr>
                      <w:rFonts w:ascii="Calibri" w:hAnsi="Calibri" w:cs="Calibri"/>
                      <w:bCs/>
                      <w:i/>
                      <w:color w:val="0070C0"/>
                      <w:sz w:val="20"/>
                      <w:szCs w:val="20"/>
                      <w:lang w:val="es-CL" w:eastAsia="es-CL"/>
                    </w:rPr>
                    <w:t>.</w:t>
                  </w:r>
                </w:p>
                <w:p w14:paraId="59C8EDE1" w14:textId="77777777" w:rsidR="00E65F6B" w:rsidRPr="00463AC0"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080C70">
                    <w:rPr>
                      <w:rFonts w:ascii="Calibri" w:hAnsi="Calibri" w:cs="Calibri"/>
                      <w:bCs/>
                      <w:i/>
                      <w:color w:val="0070C0"/>
                      <w:sz w:val="20"/>
                      <w:szCs w:val="20"/>
                      <w:lang w:val="es-CL" w:eastAsia="es-CL"/>
                    </w:rPr>
                    <w:t>Velar por la accesibilidad de la información de forma inclusiva.</w:t>
                  </w:r>
                </w:p>
                <w:p w14:paraId="0C5AA663" w14:textId="77777777" w:rsidR="00E65F6B" w:rsidRPr="00463AC0"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463AC0">
                    <w:rPr>
                      <w:rFonts w:ascii="Calibri" w:hAnsi="Calibri" w:cs="Calibri"/>
                      <w:bCs/>
                      <w:i/>
                      <w:color w:val="0070C0"/>
                      <w:sz w:val="20"/>
                      <w:szCs w:val="20"/>
                      <w:lang w:val="es-CL" w:eastAsia="es-CL"/>
                    </w:rPr>
                    <w:t xml:space="preserve">Estimular la participación de la comunidad usuaria en el manejo de la emergencia, por ejemplo, a través del CDL (Consejo de Desarrollo Local), voluntariado y otras organizaciones sociales con las que se relacionan. </w:t>
                  </w:r>
                </w:p>
                <w:p w14:paraId="0CADC8AF" w14:textId="77777777" w:rsidR="00E65F6B" w:rsidRPr="00463AC0"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463AC0">
                    <w:rPr>
                      <w:rFonts w:ascii="Calibri" w:hAnsi="Calibri" w:cs="Calibri"/>
                      <w:bCs/>
                      <w:i/>
                      <w:color w:val="0070C0"/>
                      <w:sz w:val="20"/>
                      <w:szCs w:val="20"/>
                      <w:lang w:val="es-CL" w:eastAsia="es-CL"/>
                    </w:rPr>
                    <w:t>Proporcionar bases de datos de actores sociales y organizaciones de la sociedad civil vinculadas a la gestión de los establecimientos de salud.</w:t>
                  </w:r>
                </w:p>
                <w:p w14:paraId="01F89534"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463AC0">
                    <w:rPr>
                      <w:rFonts w:ascii="Calibri" w:hAnsi="Calibri" w:cs="Calibri"/>
                      <w:bCs/>
                      <w:i/>
                      <w:color w:val="0070C0"/>
                      <w:sz w:val="20"/>
                      <w:szCs w:val="20"/>
                      <w:lang w:val="es-CL" w:eastAsia="es-CL"/>
                    </w:rPr>
                    <w:t>Canalizar las iniciativas de participación de acuerdo con las necesidades y a las capacidades de gestión.</w:t>
                  </w:r>
                </w:p>
                <w:p w14:paraId="3A4C00DD" w14:textId="4CFC1E4B"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 xml:space="preserve">Otras funciones que </w:t>
                  </w:r>
                  <w:r w:rsidRPr="00E67CAA">
                    <w:rPr>
                      <w:rFonts w:ascii="Calibri" w:hAnsi="Calibri" w:cs="Calibri"/>
                      <w:bCs/>
                      <w:i/>
                      <w:color w:val="0070C0"/>
                      <w:sz w:val="20"/>
                      <w:szCs w:val="20"/>
                      <w:lang w:val="es-CL" w:eastAsia="es-CL"/>
                    </w:rPr>
                    <w:t>se estimen pertinentes</w:t>
                  </w:r>
                  <w:r>
                    <w:rPr>
                      <w:rFonts w:ascii="Calibri" w:hAnsi="Calibri" w:cs="Calibri"/>
                      <w:bCs/>
                      <w:i/>
                      <w:color w:val="0070C0"/>
                      <w:sz w:val="20"/>
                      <w:szCs w:val="20"/>
                      <w:lang w:val="es-CL" w:eastAsia="es-CL"/>
                    </w:rPr>
                    <w:t xml:space="preserve"> y definidas por el COGRID</w:t>
                  </w:r>
                </w:p>
              </w:tc>
            </w:tr>
            <w:tr w:rsidR="00E65F6B" w:rsidRPr="006E5F85" w14:paraId="34E7DC65" w14:textId="77777777" w:rsidTr="006A024A">
              <w:trPr>
                <w:trHeight w:val="300"/>
                <w:jc w:val="center"/>
              </w:trPr>
              <w:tc>
                <w:tcPr>
                  <w:tcW w:w="877" w:type="pct"/>
                  <w:shd w:val="clear" w:color="auto" w:fill="DBE5F1" w:themeFill="accent1" w:themeFillTint="33"/>
                </w:tcPr>
                <w:p w14:paraId="31126059" w14:textId="77777777" w:rsidR="00E65F6B" w:rsidRPr="00463AC0" w:rsidRDefault="00E65F6B" w:rsidP="00E65F6B">
                  <w:pPr>
                    <w:rPr>
                      <w:rFonts w:ascii="Calibri" w:hAnsi="Calibri" w:cs="Calibri"/>
                      <w:b/>
                      <w:bCs/>
                      <w:szCs w:val="20"/>
                      <w:lang w:eastAsia="es-CL"/>
                    </w:rPr>
                  </w:pPr>
                  <w:r w:rsidRPr="00463AC0">
                    <w:rPr>
                      <w:rFonts w:ascii="Calibri" w:hAnsi="Calibri" w:cs="Calibri"/>
                      <w:b/>
                      <w:bCs/>
                      <w:sz w:val="22"/>
                      <w:szCs w:val="20"/>
                      <w:lang w:eastAsia="es-CL"/>
                    </w:rPr>
                    <w:lastRenderedPageBreak/>
                    <w:t>Represente de la comunidad</w:t>
                  </w:r>
                </w:p>
              </w:tc>
              <w:tc>
                <w:tcPr>
                  <w:tcW w:w="780" w:type="pct"/>
                  <w:shd w:val="clear" w:color="auto" w:fill="DBE5F1" w:themeFill="accent1" w:themeFillTint="33"/>
                  <w:noWrap/>
                  <w:vAlign w:val="center"/>
                </w:tcPr>
                <w:p w14:paraId="2907004A" w14:textId="4478E112" w:rsidR="00E65F6B" w:rsidRPr="00E65F6B" w:rsidRDefault="00E65F6B" w:rsidP="00E65F6B">
                  <w:pPr>
                    <w:jc w:val="center"/>
                    <w:rPr>
                      <w:rFonts w:asciiTheme="minorHAnsi" w:hAnsiTheme="minorHAnsi" w:cstheme="minorHAnsi"/>
                      <w:b/>
                      <w:bCs/>
                      <w:i/>
                      <w:color w:val="0070C0"/>
                      <w:sz w:val="20"/>
                      <w:szCs w:val="20"/>
                    </w:rPr>
                  </w:pPr>
                  <w:r w:rsidRPr="00E65F6B">
                    <w:rPr>
                      <w:rFonts w:asciiTheme="minorHAnsi" w:hAnsiTheme="minorHAnsi" w:cstheme="minorHAnsi"/>
                      <w:b/>
                      <w:bCs/>
                      <w:i/>
                      <w:color w:val="0070C0"/>
                      <w:sz w:val="20"/>
                      <w:szCs w:val="20"/>
                    </w:rPr>
                    <w:t>Indicar rol</w:t>
                  </w:r>
                  <w:r>
                    <w:rPr>
                      <w:rFonts w:asciiTheme="minorHAnsi" w:hAnsiTheme="minorHAnsi" w:cstheme="minorHAnsi"/>
                      <w:b/>
                      <w:bCs/>
                      <w:i/>
                      <w:color w:val="0070C0"/>
                      <w:sz w:val="20"/>
                      <w:szCs w:val="20"/>
                    </w:rPr>
                    <w:t xml:space="preserve">: </w:t>
                  </w:r>
                  <w:r w:rsidRPr="00E65F6B">
                    <w:rPr>
                      <w:rFonts w:asciiTheme="minorHAnsi" w:hAnsiTheme="minorHAnsi" w:cstheme="minorHAnsi"/>
                      <w:b/>
                      <w:bCs/>
                      <w:i/>
                      <w:color w:val="0070C0"/>
                      <w:sz w:val="20"/>
                      <w:szCs w:val="20"/>
                    </w:rPr>
                    <w:t>por ejemplo</w:t>
                  </w:r>
                  <w:r>
                    <w:rPr>
                      <w:rFonts w:asciiTheme="minorHAnsi" w:hAnsiTheme="minorHAnsi" w:cstheme="minorHAnsi"/>
                      <w:b/>
                      <w:bCs/>
                      <w:i/>
                      <w:color w:val="0070C0"/>
                      <w:sz w:val="20"/>
                      <w:szCs w:val="20"/>
                    </w:rPr>
                    <w:t xml:space="preserve">, representación de la comunidad </w:t>
                  </w:r>
                </w:p>
              </w:tc>
              <w:tc>
                <w:tcPr>
                  <w:tcW w:w="3343" w:type="pct"/>
                  <w:shd w:val="clear" w:color="auto" w:fill="FFFFFF" w:themeFill="background1"/>
                  <w:noWrap/>
                  <w:vAlign w:val="center"/>
                </w:tcPr>
                <w:p w14:paraId="0CA2D514" w14:textId="77777777"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Representar a la comunidad en el COGRID, entregando información por ejemplo de necesidades de la comunidad.</w:t>
                  </w:r>
                </w:p>
                <w:p w14:paraId="51048179" w14:textId="3039F8CB"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Indicar</w:t>
                  </w:r>
                  <w:r w:rsidRPr="00B56EC4">
                    <w:rPr>
                      <w:rFonts w:ascii="Calibri" w:hAnsi="Calibri" w:cs="Calibri"/>
                      <w:bCs/>
                      <w:i/>
                      <w:color w:val="0070C0"/>
                      <w:sz w:val="20"/>
                      <w:szCs w:val="20"/>
                      <w:lang w:val="es-CL" w:eastAsia="es-CL"/>
                    </w:rPr>
                    <w:t xml:space="preserve"> funciones que se estimen pertinentes y definidas por el COGRID</w:t>
                  </w:r>
                </w:p>
              </w:tc>
            </w:tr>
            <w:tr w:rsidR="00E65F6B" w:rsidRPr="006E5F85" w14:paraId="550A055F" w14:textId="77777777" w:rsidTr="006A024A">
              <w:trPr>
                <w:trHeight w:val="300"/>
                <w:jc w:val="center"/>
              </w:trPr>
              <w:tc>
                <w:tcPr>
                  <w:tcW w:w="877" w:type="pct"/>
                  <w:shd w:val="clear" w:color="auto" w:fill="DBE5F1" w:themeFill="accent1" w:themeFillTint="33"/>
                </w:tcPr>
                <w:p w14:paraId="3DFED593" w14:textId="2BC862FA" w:rsidR="00E65F6B" w:rsidRPr="00463AC0" w:rsidRDefault="00E65F6B" w:rsidP="00E65F6B">
                  <w:pPr>
                    <w:rPr>
                      <w:rFonts w:ascii="Calibri" w:hAnsi="Calibri" w:cs="Calibri"/>
                      <w:b/>
                      <w:bCs/>
                      <w:szCs w:val="20"/>
                      <w:lang w:eastAsia="es-CL"/>
                    </w:rPr>
                  </w:pPr>
                  <w:r w:rsidRPr="00463AC0">
                    <w:rPr>
                      <w:rFonts w:ascii="Calibri" w:hAnsi="Calibri" w:cs="Calibri"/>
                      <w:b/>
                      <w:bCs/>
                      <w:sz w:val="22"/>
                      <w:szCs w:val="20"/>
                      <w:lang w:eastAsia="es-CL"/>
                    </w:rPr>
                    <w:t>Represent</w:t>
                  </w:r>
                  <w:r>
                    <w:rPr>
                      <w:rFonts w:ascii="Calibri" w:hAnsi="Calibri" w:cs="Calibri"/>
                      <w:b/>
                      <w:bCs/>
                      <w:sz w:val="22"/>
                      <w:szCs w:val="20"/>
                      <w:lang w:eastAsia="es-CL"/>
                    </w:rPr>
                    <w:t>ant</w:t>
                  </w:r>
                  <w:r w:rsidRPr="00463AC0">
                    <w:rPr>
                      <w:rFonts w:ascii="Calibri" w:hAnsi="Calibri" w:cs="Calibri"/>
                      <w:b/>
                      <w:bCs/>
                      <w:sz w:val="22"/>
                      <w:szCs w:val="20"/>
                      <w:lang w:eastAsia="es-CL"/>
                    </w:rPr>
                    <w:t>e de CPHS</w:t>
                  </w:r>
                </w:p>
              </w:tc>
              <w:tc>
                <w:tcPr>
                  <w:tcW w:w="780" w:type="pct"/>
                  <w:shd w:val="clear" w:color="auto" w:fill="DBE5F1" w:themeFill="accent1" w:themeFillTint="33"/>
                  <w:noWrap/>
                  <w:vAlign w:val="center"/>
                </w:tcPr>
                <w:p w14:paraId="74543BCB" w14:textId="16935F01" w:rsidR="00E65F6B" w:rsidRPr="00C92AA9" w:rsidRDefault="00E65F6B" w:rsidP="00E65F6B">
                  <w:pPr>
                    <w:jc w:val="center"/>
                    <w:rPr>
                      <w:rFonts w:ascii="Calibri" w:hAnsi="Calibri" w:cs="Calibri"/>
                      <w:b/>
                      <w:bCs/>
                      <w:szCs w:val="20"/>
                      <w:lang w:eastAsia="es-CL"/>
                    </w:rPr>
                  </w:pPr>
                  <w:r w:rsidRPr="00E65F6B">
                    <w:rPr>
                      <w:rFonts w:asciiTheme="minorHAnsi" w:hAnsiTheme="minorHAnsi" w:cstheme="minorHAnsi"/>
                      <w:b/>
                      <w:bCs/>
                      <w:i/>
                      <w:color w:val="0070C0"/>
                      <w:sz w:val="20"/>
                      <w:szCs w:val="20"/>
                    </w:rPr>
                    <w:t>ejemplo</w:t>
                  </w:r>
                  <w:r>
                    <w:rPr>
                      <w:rFonts w:asciiTheme="minorHAnsi" w:hAnsiTheme="minorHAnsi" w:cstheme="minorHAnsi"/>
                      <w:b/>
                      <w:bCs/>
                      <w:i/>
                      <w:color w:val="0070C0"/>
                      <w:sz w:val="20"/>
                      <w:szCs w:val="20"/>
                    </w:rPr>
                    <w:t>,</w:t>
                  </w:r>
                  <w:r w:rsidRPr="00E65F6B">
                    <w:rPr>
                      <w:rFonts w:asciiTheme="minorHAnsi" w:hAnsiTheme="minorHAnsi" w:cstheme="minorHAnsi"/>
                      <w:b/>
                      <w:bCs/>
                      <w:i/>
                      <w:color w:val="0070C0"/>
                      <w:sz w:val="20"/>
                      <w:szCs w:val="20"/>
                    </w:rPr>
                    <w:t xml:space="preserve"> apoyo </w:t>
                  </w:r>
                  <w:r>
                    <w:rPr>
                      <w:rFonts w:asciiTheme="minorHAnsi" w:hAnsiTheme="minorHAnsi" w:cstheme="minorHAnsi"/>
                      <w:b/>
                      <w:bCs/>
                      <w:i/>
                      <w:color w:val="0070C0"/>
                      <w:sz w:val="20"/>
                      <w:szCs w:val="20"/>
                    </w:rPr>
                    <w:t>Técnico</w:t>
                  </w:r>
                </w:p>
              </w:tc>
              <w:tc>
                <w:tcPr>
                  <w:tcW w:w="3343" w:type="pct"/>
                  <w:shd w:val="clear" w:color="auto" w:fill="FFFFFF" w:themeFill="background1"/>
                  <w:noWrap/>
                  <w:vAlign w:val="center"/>
                </w:tcPr>
                <w:p w14:paraId="777EC2F4" w14:textId="52481F9F"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sidRPr="00B56EC4">
                    <w:rPr>
                      <w:rFonts w:ascii="Calibri" w:hAnsi="Calibri" w:cs="Calibri"/>
                      <w:bCs/>
                      <w:i/>
                      <w:color w:val="0070C0"/>
                      <w:sz w:val="20"/>
                      <w:szCs w:val="20"/>
                      <w:lang w:val="es-CL" w:eastAsia="es-CL"/>
                    </w:rPr>
                    <w:t>Indicar funciones que se estimen pertinentes y definidas por el COGRID</w:t>
                  </w:r>
                </w:p>
              </w:tc>
            </w:tr>
            <w:tr w:rsidR="00E65F6B" w:rsidRPr="006E5F85" w14:paraId="73140D52" w14:textId="77777777" w:rsidTr="006A024A">
              <w:trPr>
                <w:trHeight w:val="300"/>
                <w:jc w:val="center"/>
              </w:trPr>
              <w:tc>
                <w:tcPr>
                  <w:tcW w:w="877" w:type="pct"/>
                  <w:shd w:val="clear" w:color="auto" w:fill="DBE5F1" w:themeFill="accent1" w:themeFillTint="33"/>
                </w:tcPr>
                <w:p w14:paraId="7C7CFBBA" w14:textId="77777777" w:rsidR="00E65F6B" w:rsidRPr="00463AC0" w:rsidRDefault="00E65F6B" w:rsidP="00E65F6B">
                  <w:pPr>
                    <w:rPr>
                      <w:rFonts w:ascii="Calibri" w:hAnsi="Calibri" w:cs="Calibri"/>
                      <w:b/>
                      <w:bCs/>
                      <w:szCs w:val="20"/>
                      <w:lang w:eastAsia="es-CL"/>
                    </w:rPr>
                  </w:pPr>
                  <w:r w:rsidRPr="00463AC0">
                    <w:rPr>
                      <w:rFonts w:ascii="Calibri" w:hAnsi="Calibri" w:cs="Calibri"/>
                      <w:b/>
                      <w:bCs/>
                      <w:sz w:val="22"/>
                      <w:szCs w:val="20"/>
                      <w:lang w:eastAsia="es-CL"/>
                    </w:rPr>
                    <w:t>Otros</w:t>
                  </w:r>
                </w:p>
              </w:tc>
              <w:tc>
                <w:tcPr>
                  <w:tcW w:w="780" w:type="pct"/>
                  <w:shd w:val="clear" w:color="auto" w:fill="DBE5F1" w:themeFill="accent1" w:themeFillTint="33"/>
                  <w:noWrap/>
                  <w:vAlign w:val="center"/>
                </w:tcPr>
                <w:p w14:paraId="61D21630" w14:textId="541A86B6" w:rsidR="00E65F6B" w:rsidRPr="00C92AA9" w:rsidRDefault="00E65F6B" w:rsidP="00E65F6B">
                  <w:pPr>
                    <w:jc w:val="center"/>
                    <w:rPr>
                      <w:rFonts w:ascii="Calibri" w:hAnsi="Calibri" w:cs="Calibri"/>
                      <w:b/>
                      <w:bCs/>
                      <w:szCs w:val="20"/>
                      <w:lang w:eastAsia="es-CL"/>
                    </w:rPr>
                  </w:pPr>
                  <w:r w:rsidRPr="00E65F6B">
                    <w:rPr>
                      <w:rFonts w:asciiTheme="minorHAnsi" w:hAnsiTheme="minorHAnsi" w:cstheme="minorHAnsi"/>
                      <w:b/>
                      <w:bCs/>
                      <w:i/>
                      <w:color w:val="0070C0"/>
                      <w:sz w:val="20"/>
                      <w:szCs w:val="20"/>
                    </w:rPr>
                    <w:t>Indicar rol</w:t>
                  </w:r>
                </w:p>
              </w:tc>
              <w:tc>
                <w:tcPr>
                  <w:tcW w:w="3343" w:type="pct"/>
                  <w:shd w:val="clear" w:color="auto" w:fill="FFFFFF" w:themeFill="background1"/>
                  <w:noWrap/>
                  <w:vAlign w:val="center"/>
                </w:tcPr>
                <w:p w14:paraId="41A50741" w14:textId="096A8B5C" w:rsidR="00E65F6B" w:rsidRPr="00C92AA9"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Indicar funciones</w:t>
                  </w:r>
                </w:p>
              </w:tc>
            </w:tr>
            <w:tr w:rsidR="00E65F6B" w:rsidRPr="006E5F85" w14:paraId="1653922C" w14:textId="77777777" w:rsidTr="006A024A">
              <w:trPr>
                <w:trHeight w:val="300"/>
                <w:jc w:val="center"/>
              </w:trPr>
              <w:tc>
                <w:tcPr>
                  <w:tcW w:w="877" w:type="pct"/>
                  <w:shd w:val="clear" w:color="auto" w:fill="DBE5F1" w:themeFill="accent1" w:themeFillTint="33"/>
                </w:tcPr>
                <w:p w14:paraId="79F85EE5" w14:textId="0812B377" w:rsidR="00E65F6B" w:rsidRPr="00463AC0" w:rsidRDefault="00E65F6B" w:rsidP="00E65F6B">
                  <w:pPr>
                    <w:rPr>
                      <w:rFonts w:ascii="Calibri" w:hAnsi="Calibri" w:cs="Calibri"/>
                      <w:b/>
                      <w:bCs/>
                      <w:sz w:val="22"/>
                      <w:szCs w:val="20"/>
                      <w:lang w:eastAsia="es-CL"/>
                    </w:rPr>
                  </w:pPr>
                  <w:r w:rsidRPr="00463AC0">
                    <w:rPr>
                      <w:rFonts w:ascii="Calibri" w:hAnsi="Calibri" w:cs="Calibri"/>
                      <w:b/>
                      <w:bCs/>
                      <w:sz w:val="22"/>
                      <w:szCs w:val="20"/>
                      <w:lang w:eastAsia="es-CL"/>
                    </w:rPr>
                    <w:t>Otros</w:t>
                  </w:r>
                </w:p>
              </w:tc>
              <w:tc>
                <w:tcPr>
                  <w:tcW w:w="780" w:type="pct"/>
                  <w:shd w:val="clear" w:color="auto" w:fill="DBE5F1" w:themeFill="accent1" w:themeFillTint="33"/>
                  <w:noWrap/>
                  <w:vAlign w:val="center"/>
                </w:tcPr>
                <w:p w14:paraId="485D7333" w14:textId="167FF831" w:rsidR="00E65F6B" w:rsidRPr="00C92AA9" w:rsidRDefault="00E65F6B" w:rsidP="00E65F6B">
                  <w:pPr>
                    <w:jc w:val="center"/>
                    <w:rPr>
                      <w:rFonts w:ascii="Calibri" w:hAnsi="Calibri" w:cs="Calibri"/>
                      <w:b/>
                      <w:bCs/>
                      <w:sz w:val="22"/>
                      <w:szCs w:val="20"/>
                      <w:lang w:eastAsia="es-CL"/>
                    </w:rPr>
                  </w:pPr>
                  <w:r w:rsidRPr="00E65F6B">
                    <w:rPr>
                      <w:rFonts w:asciiTheme="minorHAnsi" w:hAnsiTheme="minorHAnsi" w:cstheme="minorHAnsi"/>
                      <w:b/>
                      <w:bCs/>
                      <w:i/>
                      <w:color w:val="0070C0"/>
                      <w:sz w:val="20"/>
                      <w:szCs w:val="20"/>
                    </w:rPr>
                    <w:t>Indicar rol</w:t>
                  </w:r>
                </w:p>
              </w:tc>
              <w:tc>
                <w:tcPr>
                  <w:tcW w:w="3343" w:type="pct"/>
                  <w:shd w:val="clear" w:color="auto" w:fill="FFFFFF" w:themeFill="background1"/>
                  <w:noWrap/>
                  <w:vAlign w:val="center"/>
                </w:tcPr>
                <w:p w14:paraId="441936AE" w14:textId="57710975" w:rsidR="00E65F6B" w:rsidRDefault="00E65F6B" w:rsidP="00E65F6B">
                  <w:pPr>
                    <w:pStyle w:val="Prrafodelista"/>
                    <w:numPr>
                      <w:ilvl w:val="0"/>
                      <w:numId w:val="3"/>
                    </w:numPr>
                    <w:ind w:left="263" w:hanging="219"/>
                    <w:jc w:val="both"/>
                    <w:rPr>
                      <w:rFonts w:ascii="Calibri" w:hAnsi="Calibri" w:cs="Calibri"/>
                      <w:bCs/>
                      <w:i/>
                      <w:color w:val="0070C0"/>
                      <w:sz w:val="20"/>
                      <w:szCs w:val="20"/>
                      <w:lang w:val="es-CL" w:eastAsia="es-CL"/>
                    </w:rPr>
                  </w:pPr>
                  <w:r>
                    <w:rPr>
                      <w:rFonts w:ascii="Calibri" w:hAnsi="Calibri" w:cs="Calibri"/>
                      <w:bCs/>
                      <w:i/>
                      <w:color w:val="0070C0"/>
                      <w:sz w:val="20"/>
                      <w:szCs w:val="20"/>
                      <w:lang w:val="es-CL" w:eastAsia="es-CL"/>
                    </w:rPr>
                    <w:t>Indicar funciones</w:t>
                  </w:r>
                </w:p>
              </w:tc>
            </w:tr>
          </w:tbl>
          <w:p w14:paraId="2BBA1129" w14:textId="77777777" w:rsidR="000935D2" w:rsidRDefault="000935D2" w:rsidP="00A720FC">
            <w:pPr>
              <w:pStyle w:val="Sinespaciado"/>
              <w:rPr>
                <w:rFonts w:cstheme="minorHAnsi"/>
                <w:bCs/>
              </w:rPr>
            </w:pPr>
          </w:p>
          <w:p w14:paraId="634FF248" w14:textId="5E16CCC2" w:rsidR="00E65F6B" w:rsidRPr="00F43519" w:rsidRDefault="00E65F6B" w:rsidP="00A720FC">
            <w:pPr>
              <w:pStyle w:val="Sinespaciado"/>
              <w:rPr>
                <w:rFonts w:cstheme="minorHAnsi"/>
                <w:bCs/>
              </w:rPr>
            </w:pPr>
          </w:p>
        </w:tc>
      </w:tr>
    </w:tbl>
    <w:p w14:paraId="04082EB1" w14:textId="20B04644" w:rsidR="00893FA9" w:rsidRDefault="00893FA9" w:rsidP="00497EEF">
      <w:pPr>
        <w:jc w:val="both"/>
        <w:rPr>
          <w:rFonts w:asciiTheme="minorHAnsi" w:hAnsiTheme="minorHAnsi" w:cstheme="minorHAnsi"/>
          <w:b/>
          <w:sz w:val="22"/>
          <w:szCs w:val="22"/>
        </w:rPr>
      </w:pPr>
    </w:p>
    <w:p w14:paraId="2584618B" w14:textId="77777777" w:rsidR="000935D2" w:rsidRPr="00F43519" w:rsidRDefault="000935D2" w:rsidP="00497EEF">
      <w:pPr>
        <w:jc w:val="both"/>
        <w:rPr>
          <w:rFonts w:asciiTheme="minorHAnsi" w:hAnsiTheme="minorHAnsi" w:cstheme="minorHAnsi"/>
          <w:b/>
          <w:sz w:val="22"/>
          <w:szCs w:val="22"/>
        </w:rPr>
      </w:pPr>
    </w:p>
    <w:p w14:paraId="48F3DD58" w14:textId="77777777" w:rsidR="00F22813" w:rsidRPr="009E23CA" w:rsidRDefault="00F22813" w:rsidP="002F6868">
      <w:pPr>
        <w:pStyle w:val="Ttulo1"/>
        <w:numPr>
          <w:ilvl w:val="1"/>
          <w:numId w:val="21"/>
        </w:numPr>
        <w:rPr>
          <w:color w:val="002060"/>
        </w:rPr>
      </w:pPr>
      <w:bookmarkStart w:id="15" w:name="_Toc90650770"/>
      <w:r w:rsidRPr="009E23CA">
        <w:rPr>
          <w:color w:val="002060"/>
        </w:rPr>
        <w:t>Coordinación Institucional</w:t>
      </w:r>
      <w:bookmarkEnd w:id="15"/>
      <w:r w:rsidRPr="009E23CA">
        <w:rPr>
          <w:color w:val="002060"/>
        </w:rPr>
        <w:tab/>
      </w:r>
      <w:r w:rsidRPr="009E23CA">
        <w:rPr>
          <w:color w:val="002060"/>
        </w:rPr>
        <w:tab/>
      </w:r>
      <w:r w:rsidRPr="009E23CA">
        <w:rPr>
          <w:color w:val="002060"/>
        </w:rPr>
        <w:tab/>
      </w:r>
      <w:r w:rsidRPr="009E23CA">
        <w:rPr>
          <w:color w:val="002060"/>
        </w:rPr>
        <w:tab/>
      </w:r>
      <w:r w:rsidRPr="009E23CA">
        <w:rPr>
          <w:color w:val="002060"/>
        </w:rPr>
        <w:tab/>
      </w:r>
      <w:r w:rsidRPr="009E23CA">
        <w:rPr>
          <w:color w:val="002060"/>
        </w:rPr>
        <w:tab/>
      </w:r>
    </w:p>
    <w:p w14:paraId="0A895471" w14:textId="77777777" w:rsidR="000935D2" w:rsidRPr="00F43519" w:rsidRDefault="000935D2" w:rsidP="00275D3F">
      <w:pPr>
        <w:pStyle w:val="Prrafodelista"/>
        <w:ind w:left="1800"/>
        <w:jc w:val="both"/>
        <w:rPr>
          <w:rFonts w:asciiTheme="minorHAnsi" w:hAnsiTheme="minorHAnsi" w:cstheme="minorHAnsi"/>
          <w:b/>
          <w:sz w:val="22"/>
          <w:szCs w:val="22"/>
        </w:rPr>
      </w:pPr>
    </w:p>
    <w:p w14:paraId="5EE97CAE" w14:textId="77777777" w:rsidR="00275D3F" w:rsidRPr="009E23CA" w:rsidRDefault="00F22813" w:rsidP="002F6868">
      <w:pPr>
        <w:pStyle w:val="Ttulo1"/>
        <w:numPr>
          <w:ilvl w:val="2"/>
          <w:numId w:val="21"/>
        </w:numPr>
        <w:rPr>
          <w:color w:val="002060"/>
        </w:rPr>
      </w:pPr>
      <w:bookmarkStart w:id="16" w:name="_Toc90650771"/>
      <w:r w:rsidRPr="009E23CA">
        <w:rPr>
          <w:color w:val="002060"/>
        </w:rPr>
        <w:t xml:space="preserve">Fase </w:t>
      </w:r>
      <w:r w:rsidR="002A7037" w:rsidRPr="009E23CA">
        <w:rPr>
          <w:color w:val="002060"/>
        </w:rPr>
        <w:t>Alerta</w:t>
      </w:r>
      <w:bookmarkEnd w:id="16"/>
    </w:p>
    <w:p w14:paraId="3E6116B9" w14:textId="77777777" w:rsidR="00275D3F" w:rsidRDefault="00275D3F" w:rsidP="00275D3F">
      <w:pPr>
        <w:jc w:val="both"/>
        <w:rPr>
          <w:rFonts w:asciiTheme="minorHAnsi" w:hAnsiTheme="minorHAnsi" w:cstheme="minorHAnsi"/>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Layout w:type="fixed"/>
        <w:tblCellMar>
          <w:left w:w="70" w:type="dxa"/>
          <w:right w:w="70" w:type="dxa"/>
        </w:tblCellMar>
        <w:tblLook w:val="04A0" w:firstRow="1" w:lastRow="0" w:firstColumn="1" w:lastColumn="0" w:noHBand="0" w:noVBand="1"/>
      </w:tblPr>
      <w:tblGrid>
        <w:gridCol w:w="9394"/>
      </w:tblGrid>
      <w:tr w:rsidR="00E67CAA" w:rsidRPr="00F43519" w14:paraId="7F83C110" w14:textId="77777777" w:rsidTr="007E2B65">
        <w:trPr>
          <w:trHeight w:val="70"/>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bottom"/>
          </w:tcPr>
          <w:p w14:paraId="0A587B6D" w14:textId="77777777" w:rsidR="00E67CAA" w:rsidRPr="00E67CAA" w:rsidRDefault="000728E2" w:rsidP="00E418C1">
            <w:pPr>
              <w:pStyle w:val="Prrafodelista"/>
              <w:ind w:left="0"/>
              <w:rPr>
                <w:rFonts w:asciiTheme="minorHAnsi" w:hAnsiTheme="minorHAnsi" w:cstheme="minorHAnsi"/>
                <w:b/>
              </w:rPr>
            </w:pPr>
            <w:r w:rsidRPr="007E2B65">
              <w:rPr>
                <w:rFonts w:asciiTheme="minorHAnsi" w:hAnsiTheme="minorHAnsi" w:cstheme="minorHAnsi"/>
                <w:b/>
                <w:bCs/>
                <w:color w:val="FFFFFF" w:themeColor="background1"/>
                <w:sz w:val="22"/>
                <w:szCs w:val="22"/>
              </w:rPr>
              <w:t>FASE ALERTA</w:t>
            </w:r>
          </w:p>
        </w:tc>
      </w:tr>
      <w:tr w:rsidR="00171300" w:rsidRPr="00F43519" w14:paraId="55450267" w14:textId="77777777" w:rsidTr="006A024A">
        <w:trPr>
          <w:trHeight w:val="300"/>
        </w:trPr>
        <w:tc>
          <w:tcPr>
            <w:tcW w:w="5000" w:type="pct"/>
            <w:shd w:val="clear" w:color="auto" w:fill="DBE5F1" w:themeFill="accent1" w:themeFillTint="33"/>
            <w:vAlign w:val="bottom"/>
            <w:hideMark/>
          </w:tcPr>
          <w:p w14:paraId="7C92730D" w14:textId="77777777" w:rsidR="002770CA" w:rsidRPr="00651C4A" w:rsidRDefault="00651C4A" w:rsidP="00651C4A">
            <w:pPr>
              <w:pStyle w:val="Prrafodelista"/>
              <w:ind w:left="0"/>
              <w:rPr>
                <w:rFonts w:asciiTheme="minorHAnsi" w:hAnsiTheme="minorHAnsi" w:cstheme="minorHAnsi"/>
                <w:i/>
                <w:color w:val="0070C0"/>
                <w:sz w:val="20"/>
                <w:szCs w:val="20"/>
              </w:rPr>
            </w:pPr>
            <w:r w:rsidRPr="00651C4A">
              <w:rPr>
                <w:rFonts w:asciiTheme="minorHAnsi" w:hAnsiTheme="minorHAnsi" w:cstheme="minorHAnsi"/>
                <w:i/>
                <w:color w:val="0070C0"/>
                <w:sz w:val="20"/>
                <w:szCs w:val="20"/>
              </w:rPr>
              <w:t xml:space="preserve">Se </w:t>
            </w:r>
            <w:r w:rsidR="002770CA" w:rsidRPr="00651C4A">
              <w:rPr>
                <w:rFonts w:asciiTheme="minorHAnsi" w:hAnsiTheme="minorHAnsi" w:cstheme="minorHAnsi"/>
                <w:i/>
                <w:color w:val="0070C0"/>
                <w:sz w:val="20"/>
                <w:szCs w:val="20"/>
              </w:rPr>
              <w:t xml:space="preserve">deberá establecer el modo de alertar en el caso de una emergencia interno o externa al establecimiento. </w:t>
            </w:r>
          </w:p>
          <w:p w14:paraId="1954BDD3" w14:textId="77777777" w:rsidR="004952C1" w:rsidRDefault="004952C1" w:rsidP="00893FA9">
            <w:pPr>
              <w:rPr>
                <w:rFonts w:asciiTheme="minorHAnsi" w:hAnsiTheme="minorHAnsi" w:cstheme="minorHAnsi"/>
                <w:b/>
                <w:bCs/>
              </w:rPr>
            </w:pP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1808"/>
              <w:gridCol w:w="7436"/>
            </w:tblGrid>
            <w:tr w:rsidR="00651C4A" w:rsidRPr="00E67CAA" w14:paraId="39077101" w14:textId="77777777" w:rsidTr="006A024A">
              <w:trPr>
                <w:trHeight w:val="300"/>
                <w:jc w:val="center"/>
              </w:trPr>
              <w:tc>
                <w:tcPr>
                  <w:tcW w:w="978" w:type="pct"/>
                  <w:shd w:val="clear" w:color="auto" w:fill="DBE5F1" w:themeFill="accent1" w:themeFillTint="33"/>
                  <w:noWrap/>
                  <w:vAlign w:val="center"/>
                </w:tcPr>
                <w:p w14:paraId="6303041E" w14:textId="77777777" w:rsidR="00651C4A" w:rsidRPr="00651C4A" w:rsidRDefault="00C83DBE" w:rsidP="00E418C1">
                  <w:pPr>
                    <w:rPr>
                      <w:rFonts w:ascii="Calibri" w:hAnsi="Calibri" w:cs="Calibri"/>
                      <w:b/>
                      <w:bCs/>
                      <w:szCs w:val="20"/>
                      <w:lang w:eastAsia="es-CL"/>
                    </w:rPr>
                  </w:pPr>
                  <w:r>
                    <w:rPr>
                      <w:rFonts w:asciiTheme="minorHAnsi" w:hAnsiTheme="minorHAnsi" w:cstheme="minorHAnsi"/>
                      <w:b/>
                      <w:bCs/>
                      <w:sz w:val="22"/>
                      <w:szCs w:val="22"/>
                    </w:rPr>
                    <w:t>Alerta en caso de emergencia interna</w:t>
                  </w:r>
                  <w:r w:rsidR="00651C4A">
                    <w:rPr>
                      <w:rFonts w:asciiTheme="minorHAnsi" w:hAnsiTheme="minorHAnsi" w:cstheme="minorHAnsi"/>
                      <w:b/>
                      <w:bCs/>
                      <w:sz w:val="22"/>
                      <w:szCs w:val="22"/>
                    </w:rPr>
                    <w:t>:</w:t>
                  </w:r>
                </w:p>
              </w:tc>
              <w:tc>
                <w:tcPr>
                  <w:tcW w:w="4022" w:type="pct"/>
                  <w:shd w:val="clear" w:color="auto" w:fill="FFFFFF" w:themeFill="background1"/>
                  <w:noWrap/>
                  <w:vAlign w:val="center"/>
                </w:tcPr>
                <w:p w14:paraId="05C1E325" w14:textId="77777777" w:rsidR="00651C4A" w:rsidRDefault="00BE4BDA" w:rsidP="00651C4A">
                  <w:pPr>
                    <w:jc w:val="both"/>
                    <w:rPr>
                      <w:rFonts w:ascii="Calibri" w:hAnsi="Calibri" w:cs="Calibri"/>
                      <w:bCs/>
                      <w:i/>
                      <w:color w:val="0070C0"/>
                      <w:sz w:val="20"/>
                      <w:szCs w:val="20"/>
                      <w:lang w:val="es-CL" w:eastAsia="es-CL"/>
                    </w:rPr>
                  </w:pPr>
                  <w:r w:rsidRPr="00651C4A">
                    <w:rPr>
                      <w:rFonts w:ascii="Calibri" w:hAnsi="Calibri" w:cs="Calibri"/>
                      <w:bCs/>
                      <w:i/>
                      <w:color w:val="0070C0"/>
                      <w:sz w:val="20"/>
                      <w:szCs w:val="20"/>
                      <w:lang w:val="es-CL" w:eastAsia="es-CL"/>
                    </w:rPr>
                    <w:t>(por</w:t>
                  </w:r>
                  <w:r w:rsidR="00651C4A" w:rsidRPr="00651C4A">
                    <w:rPr>
                      <w:rFonts w:ascii="Calibri" w:hAnsi="Calibri" w:cs="Calibri"/>
                      <w:bCs/>
                      <w:i/>
                      <w:color w:val="0070C0"/>
                      <w:sz w:val="20"/>
                      <w:szCs w:val="20"/>
                      <w:lang w:val="es-CL" w:eastAsia="es-CL"/>
                    </w:rPr>
                    <w:t xml:space="preserve"> ejemplo)</w:t>
                  </w:r>
                </w:p>
                <w:p w14:paraId="7A33B9A9" w14:textId="13A9B69E" w:rsidR="00651C4A" w:rsidRPr="00651C4A" w:rsidRDefault="00651C4A" w:rsidP="002F6868">
                  <w:pPr>
                    <w:pStyle w:val="Prrafodelista"/>
                    <w:numPr>
                      <w:ilvl w:val="0"/>
                      <w:numId w:val="17"/>
                    </w:numPr>
                    <w:jc w:val="both"/>
                    <w:rPr>
                      <w:rFonts w:ascii="Calibri" w:hAnsi="Calibri" w:cs="Calibri"/>
                      <w:bCs/>
                      <w:i/>
                      <w:color w:val="0070C0"/>
                      <w:sz w:val="20"/>
                      <w:szCs w:val="20"/>
                      <w:lang w:val="es-CL" w:eastAsia="es-CL"/>
                    </w:rPr>
                  </w:pPr>
                  <w:r w:rsidRPr="00651C4A">
                    <w:rPr>
                      <w:rFonts w:ascii="Calibri" w:hAnsi="Calibri" w:cs="Calibri"/>
                      <w:bCs/>
                      <w:i/>
                      <w:color w:val="0070C0"/>
                      <w:sz w:val="20"/>
                      <w:szCs w:val="20"/>
                      <w:lang w:val="es-CL" w:eastAsia="es-CL"/>
                    </w:rPr>
                    <w:t xml:space="preserve">Cualquier funcionario/a conoce una anomalía o una </w:t>
                  </w:r>
                  <w:r w:rsidR="000935D2">
                    <w:rPr>
                      <w:rFonts w:ascii="Calibri" w:hAnsi="Calibri" w:cs="Calibri"/>
                      <w:bCs/>
                      <w:i/>
                      <w:color w:val="0070C0"/>
                      <w:sz w:val="20"/>
                      <w:szCs w:val="20"/>
                      <w:lang w:val="es-CL" w:eastAsia="es-CL"/>
                    </w:rPr>
                    <w:t>emergencia</w:t>
                  </w:r>
                  <w:r w:rsidRPr="00651C4A">
                    <w:rPr>
                      <w:rFonts w:ascii="Calibri" w:hAnsi="Calibri" w:cs="Calibri"/>
                      <w:bCs/>
                      <w:i/>
                      <w:color w:val="0070C0"/>
                      <w:sz w:val="20"/>
                      <w:szCs w:val="20"/>
                      <w:lang w:val="es-CL" w:eastAsia="es-CL"/>
                    </w:rPr>
                    <w:t xml:space="preserve"> ya sea en forma personal o por aviso de un usuario/a.</w:t>
                  </w:r>
                </w:p>
                <w:p w14:paraId="2D668394" w14:textId="1366644E" w:rsidR="00651C4A" w:rsidRPr="00651C4A" w:rsidRDefault="00651C4A" w:rsidP="002F6868">
                  <w:pPr>
                    <w:pStyle w:val="Prrafodelista"/>
                    <w:numPr>
                      <w:ilvl w:val="0"/>
                      <w:numId w:val="17"/>
                    </w:numPr>
                    <w:jc w:val="both"/>
                    <w:rPr>
                      <w:rFonts w:ascii="Calibri" w:hAnsi="Calibri" w:cs="Calibri"/>
                      <w:bCs/>
                      <w:i/>
                      <w:color w:val="0070C0"/>
                      <w:sz w:val="20"/>
                      <w:szCs w:val="20"/>
                      <w:lang w:val="es-CL" w:eastAsia="es-CL"/>
                    </w:rPr>
                  </w:pPr>
                  <w:r w:rsidRPr="00651C4A">
                    <w:rPr>
                      <w:rFonts w:ascii="Calibri" w:hAnsi="Calibri" w:cs="Calibri"/>
                      <w:bCs/>
                      <w:i/>
                      <w:color w:val="0070C0"/>
                      <w:sz w:val="20"/>
                      <w:szCs w:val="20"/>
                      <w:lang w:val="es-CL" w:eastAsia="es-CL"/>
                    </w:rPr>
                    <w:t xml:space="preserve">El/la funcionario/a informa inmediatamente a su jefatura </w:t>
                  </w:r>
                  <w:r w:rsidR="005F2468">
                    <w:rPr>
                      <w:rFonts w:ascii="Calibri" w:hAnsi="Calibri" w:cs="Calibri"/>
                      <w:bCs/>
                      <w:i/>
                      <w:color w:val="0070C0"/>
                      <w:sz w:val="20"/>
                      <w:szCs w:val="20"/>
                      <w:lang w:val="es-CL" w:eastAsia="es-CL"/>
                    </w:rPr>
                    <w:t>o</w:t>
                  </w:r>
                  <w:r w:rsidRPr="00651C4A">
                    <w:rPr>
                      <w:rFonts w:ascii="Calibri" w:hAnsi="Calibri" w:cs="Calibri"/>
                      <w:bCs/>
                      <w:i/>
                      <w:color w:val="0070C0"/>
                      <w:sz w:val="20"/>
                      <w:szCs w:val="20"/>
                      <w:lang w:val="es-CL" w:eastAsia="es-CL"/>
                    </w:rPr>
                    <w:t xml:space="preserve"> encargad</w:t>
                  </w:r>
                  <w:r w:rsidR="005F2468">
                    <w:rPr>
                      <w:rFonts w:ascii="Calibri" w:hAnsi="Calibri" w:cs="Calibri"/>
                      <w:bCs/>
                      <w:i/>
                      <w:color w:val="0070C0"/>
                      <w:sz w:val="20"/>
                      <w:szCs w:val="20"/>
                      <w:lang w:val="es-CL" w:eastAsia="es-CL"/>
                    </w:rPr>
                    <w:t>o/a</w:t>
                  </w:r>
                  <w:r w:rsidRPr="00651C4A">
                    <w:rPr>
                      <w:rFonts w:ascii="Calibri" w:hAnsi="Calibri" w:cs="Calibri"/>
                      <w:bCs/>
                      <w:i/>
                      <w:color w:val="0070C0"/>
                      <w:sz w:val="20"/>
                      <w:szCs w:val="20"/>
                      <w:lang w:val="es-CL" w:eastAsia="es-CL"/>
                    </w:rPr>
                    <w:t xml:space="preserve"> de emergencia</w:t>
                  </w:r>
                  <w:r w:rsidR="00E900D3">
                    <w:rPr>
                      <w:rFonts w:ascii="Calibri" w:hAnsi="Calibri" w:cs="Calibri"/>
                      <w:bCs/>
                      <w:i/>
                      <w:color w:val="0070C0"/>
                      <w:sz w:val="20"/>
                      <w:szCs w:val="20"/>
                      <w:lang w:val="es-CL" w:eastAsia="es-CL"/>
                    </w:rPr>
                    <w:t>, para las acciones que sean necesarias</w:t>
                  </w:r>
                  <w:r w:rsidRPr="00651C4A">
                    <w:rPr>
                      <w:rFonts w:ascii="Calibri" w:hAnsi="Calibri" w:cs="Calibri"/>
                      <w:bCs/>
                      <w:i/>
                      <w:color w:val="0070C0"/>
                      <w:sz w:val="20"/>
                      <w:szCs w:val="20"/>
                      <w:lang w:val="es-CL" w:eastAsia="es-CL"/>
                    </w:rPr>
                    <w:t xml:space="preserve">. </w:t>
                  </w:r>
                  <w:r w:rsidR="00E900D3">
                    <w:rPr>
                      <w:rFonts w:ascii="Calibri" w:hAnsi="Calibri" w:cs="Calibri"/>
                      <w:bCs/>
                      <w:i/>
                      <w:color w:val="0070C0"/>
                      <w:sz w:val="20"/>
                      <w:szCs w:val="20"/>
                      <w:lang w:val="es-CL" w:eastAsia="es-CL"/>
                    </w:rPr>
                    <w:t>Por ejemplo, p</w:t>
                  </w:r>
                  <w:r w:rsidRPr="00651C4A">
                    <w:rPr>
                      <w:rFonts w:ascii="Calibri" w:hAnsi="Calibri" w:cs="Calibri"/>
                      <w:bCs/>
                      <w:i/>
                      <w:color w:val="0070C0"/>
                      <w:sz w:val="20"/>
                      <w:szCs w:val="20"/>
                      <w:lang w:val="es-CL" w:eastAsia="es-CL"/>
                    </w:rPr>
                    <w:t xml:space="preserve">uede establecerse un número telefónico para </w:t>
                  </w:r>
                  <w:r w:rsidR="00BE4BDA" w:rsidRPr="00651C4A">
                    <w:rPr>
                      <w:rFonts w:ascii="Calibri" w:hAnsi="Calibri" w:cs="Calibri"/>
                      <w:bCs/>
                      <w:i/>
                      <w:color w:val="0070C0"/>
                      <w:sz w:val="20"/>
                      <w:szCs w:val="20"/>
                      <w:lang w:val="es-CL" w:eastAsia="es-CL"/>
                    </w:rPr>
                    <w:t>ello,</w:t>
                  </w:r>
                  <w:r w:rsidRPr="00651C4A">
                    <w:rPr>
                      <w:rFonts w:ascii="Calibri" w:hAnsi="Calibri" w:cs="Calibri"/>
                      <w:bCs/>
                      <w:i/>
                      <w:color w:val="0070C0"/>
                      <w:sz w:val="20"/>
                      <w:szCs w:val="20"/>
                      <w:lang w:val="es-CL" w:eastAsia="es-CL"/>
                    </w:rPr>
                    <w:t xml:space="preserve"> </w:t>
                  </w:r>
                  <w:r w:rsidR="00E900D3">
                    <w:rPr>
                      <w:rFonts w:ascii="Calibri" w:hAnsi="Calibri" w:cs="Calibri"/>
                      <w:bCs/>
                      <w:i/>
                      <w:color w:val="0070C0"/>
                      <w:sz w:val="20"/>
                      <w:szCs w:val="20"/>
                      <w:lang w:val="es-CL" w:eastAsia="es-CL"/>
                    </w:rPr>
                    <w:t>donde se indicará el</w:t>
                  </w:r>
                  <w:r w:rsidRPr="00651C4A">
                    <w:rPr>
                      <w:rFonts w:ascii="Calibri" w:hAnsi="Calibri" w:cs="Calibri"/>
                      <w:bCs/>
                      <w:i/>
                      <w:color w:val="0070C0"/>
                      <w:sz w:val="20"/>
                      <w:szCs w:val="20"/>
                      <w:lang w:val="es-CL" w:eastAsia="es-CL"/>
                    </w:rPr>
                    <w:t xml:space="preserve"> nombre, el tipo de emergencia y el área afectada.</w:t>
                  </w:r>
                  <w:r w:rsidR="005F2468">
                    <w:rPr>
                      <w:rFonts w:ascii="Calibri" w:hAnsi="Calibri" w:cs="Calibri"/>
                      <w:bCs/>
                      <w:i/>
                      <w:color w:val="0070C0"/>
                      <w:sz w:val="20"/>
                      <w:szCs w:val="20"/>
                      <w:lang w:val="es-CL" w:eastAsia="es-CL"/>
                    </w:rPr>
                    <w:t xml:space="preserve"> </w:t>
                  </w:r>
                </w:p>
                <w:p w14:paraId="2DEDD139" w14:textId="3BBF8760" w:rsidR="00E900D3" w:rsidRPr="00962278" w:rsidRDefault="00651C4A" w:rsidP="002F6868">
                  <w:pPr>
                    <w:pStyle w:val="Prrafodelista"/>
                    <w:numPr>
                      <w:ilvl w:val="0"/>
                      <w:numId w:val="17"/>
                    </w:numPr>
                    <w:jc w:val="both"/>
                    <w:rPr>
                      <w:rFonts w:ascii="Calibri" w:hAnsi="Calibri" w:cs="Calibri"/>
                      <w:bCs/>
                      <w:i/>
                      <w:color w:val="0070C0"/>
                      <w:sz w:val="20"/>
                      <w:szCs w:val="20"/>
                      <w:lang w:eastAsia="es-CL"/>
                    </w:rPr>
                  </w:pPr>
                  <w:r w:rsidRPr="00651C4A">
                    <w:rPr>
                      <w:rFonts w:ascii="Calibri" w:hAnsi="Calibri" w:cs="Calibri"/>
                      <w:bCs/>
                      <w:i/>
                      <w:color w:val="0070C0"/>
                      <w:sz w:val="20"/>
                      <w:szCs w:val="20"/>
                      <w:lang w:val="es-CL" w:eastAsia="es-CL"/>
                    </w:rPr>
                    <w:t xml:space="preserve">El/la funcionario/a toma su lugar según el plan y sigue las instrucciones de este, ya sea para acción autónoma inmediata o espera de confirmaciones y alarmas si corresponde. </w:t>
                  </w:r>
                </w:p>
                <w:p w14:paraId="38E80B54" w14:textId="3EE02EC1" w:rsidR="00651C4A" w:rsidRPr="00651C4A" w:rsidRDefault="00962278" w:rsidP="00DB3920">
                  <w:pPr>
                    <w:pStyle w:val="Prrafodelista"/>
                    <w:numPr>
                      <w:ilvl w:val="0"/>
                      <w:numId w:val="17"/>
                    </w:numPr>
                    <w:jc w:val="both"/>
                    <w:rPr>
                      <w:rFonts w:ascii="Calibri" w:hAnsi="Calibri" w:cs="Calibri"/>
                      <w:bCs/>
                      <w:i/>
                      <w:color w:val="0070C0"/>
                      <w:sz w:val="20"/>
                      <w:szCs w:val="20"/>
                      <w:lang w:val="es-CL" w:eastAsia="es-CL"/>
                    </w:rPr>
                  </w:pPr>
                  <w:bookmarkStart w:id="17" w:name="_Hlk86995706"/>
                  <w:r>
                    <w:rPr>
                      <w:rFonts w:ascii="Calibri" w:hAnsi="Calibri" w:cs="Calibri"/>
                      <w:bCs/>
                      <w:i/>
                      <w:color w:val="0070C0"/>
                      <w:sz w:val="20"/>
                      <w:szCs w:val="20"/>
                      <w:lang w:eastAsia="es-CL"/>
                    </w:rPr>
                    <w:t xml:space="preserve">En caso de </w:t>
                  </w:r>
                  <w:r>
                    <w:rPr>
                      <w:rFonts w:ascii="Calibri" w:hAnsi="Calibri" w:cs="Calibri"/>
                      <w:bCs/>
                      <w:i/>
                      <w:color w:val="0070C0"/>
                      <w:sz w:val="20"/>
                      <w:szCs w:val="20"/>
                      <w:lang w:val="es-CL" w:eastAsia="es-CL"/>
                    </w:rPr>
                    <w:t>que se informe a la jefatura, este dará cuenta del evento al encargado/a de emergencia y al director del establecimiento, igualmente si es informado el encargado/a de emergencia, este dará cuenta al director/a del establecimiento y Jefatura del funcionario/a que dio la alerta.</w:t>
                  </w:r>
                  <w:bookmarkEnd w:id="17"/>
                </w:p>
              </w:tc>
            </w:tr>
          </w:tbl>
          <w:p w14:paraId="6D8704E2" w14:textId="77777777" w:rsidR="00651C4A" w:rsidRDefault="00651C4A" w:rsidP="00893FA9">
            <w:pPr>
              <w:rPr>
                <w:rFonts w:asciiTheme="minorHAnsi" w:hAnsiTheme="minorHAnsi" w:cstheme="minorHAnsi"/>
                <w:b/>
                <w:bCs/>
                <w:lang w:val="es-CL"/>
              </w:rPr>
            </w:pP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1808"/>
              <w:gridCol w:w="7436"/>
            </w:tblGrid>
            <w:tr w:rsidR="00651C4A" w:rsidRPr="00651C4A" w14:paraId="13E0197D" w14:textId="77777777" w:rsidTr="006A024A">
              <w:trPr>
                <w:trHeight w:val="300"/>
                <w:jc w:val="center"/>
              </w:trPr>
              <w:tc>
                <w:tcPr>
                  <w:tcW w:w="978" w:type="pct"/>
                  <w:shd w:val="clear" w:color="auto" w:fill="DBE5F1" w:themeFill="accent1" w:themeFillTint="33"/>
                  <w:noWrap/>
                  <w:vAlign w:val="center"/>
                </w:tcPr>
                <w:p w14:paraId="6FD343EA" w14:textId="77777777" w:rsidR="00651C4A" w:rsidRPr="00651C4A" w:rsidRDefault="00C83DBE" w:rsidP="00E418C1">
                  <w:pPr>
                    <w:rPr>
                      <w:rFonts w:ascii="Calibri" w:hAnsi="Calibri" w:cs="Calibri"/>
                      <w:b/>
                      <w:bCs/>
                      <w:szCs w:val="20"/>
                      <w:lang w:eastAsia="es-CL"/>
                    </w:rPr>
                  </w:pPr>
                  <w:r>
                    <w:rPr>
                      <w:rFonts w:asciiTheme="minorHAnsi" w:hAnsiTheme="minorHAnsi" w:cstheme="minorHAnsi"/>
                      <w:b/>
                      <w:bCs/>
                      <w:sz w:val="22"/>
                      <w:szCs w:val="22"/>
                    </w:rPr>
                    <w:t>Alerta en caso de emergencia externa:</w:t>
                  </w:r>
                </w:p>
              </w:tc>
              <w:tc>
                <w:tcPr>
                  <w:tcW w:w="4022" w:type="pct"/>
                  <w:shd w:val="clear" w:color="auto" w:fill="FFFFFF" w:themeFill="background1"/>
                  <w:noWrap/>
                  <w:vAlign w:val="center"/>
                </w:tcPr>
                <w:p w14:paraId="16E164EB" w14:textId="77777777" w:rsidR="00651C4A" w:rsidRDefault="00BE4BDA" w:rsidP="00812385">
                  <w:pPr>
                    <w:jc w:val="both"/>
                    <w:rPr>
                      <w:rFonts w:ascii="Calibri" w:hAnsi="Calibri" w:cs="Calibri"/>
                      <w:bCs/>
                      <w:i/>
                      <w:color w:val="0070C0"/>
                      <w:sz w:val="20"/>
                      <w:szCs w:val="20"/>
                      <w:lang w:val="es-CL" w:eastAsia="es-CL"/>
                    </w:rPr>
                  </w:pPr>
                  <w:r w:rsidRPr="00651C4A">
                    <w:rPr>
                      <w:rFonts w:ascii="Calibri" w:hAnsi="Calibri" w:cs="Calibri"/>
                      <w:bCs/>
                      <w:i/>
                      <w:color w:val="0070C0"/>
                      <w:sz w:val="20"/>
                      <w:szCs w:val="20"/>
                      <w:lang w:val="es-CL" w:eastAsia="es-CL"/>
                    </w:rPr>
                    <w:t>(por</w:t>
                  </w:r>
                  <w:r w:rsidR="00651C4A" w:rsidRPr="00651C4A">
                    <w:rPr>
                      <w:rFonts w:ascii="Calibri" w:hAnsi="Calibri" w:cs="Calibri"/>
                      <w:bCs/>
                      <w:i/>
                      <w:color w:val="0070C0"/>
                      <w:sz w:val="20"/>
                      <w:szCs w:val="20"/>
                      <w:lang w:val="es-CL" w:eastAsia="es-CL"/>
                    </w:rPr>
                    <w:t xml:space="preserve"> ejemplo)</w:t>
                  </w:r>
                </w:p>
                <w:p w14:paraId="5FE9370D" w14:textId="77777777" w:rsidR="00651C4A" w:rsidRPr="00644BBE" w:rsidRDefault="00651C4A" w:rsidP="002F6868">
                  <w:pPr>
                    <w:pStyle w:val="Prrafodelista"/>
                    <w:numPr>
                      <w:ilvl w:val="0"/>
                      <w:numId w:val="17"/>
                    </w:numPr>
                    <w:jc w:val="both"/>
                    <w:rPr>
                      <w:rFonts w:asciiTheme="minorHAnsi" w:hAnsiTheme="minorHAnsi" w:cstheme="minorHAnsi"/>
                      <w:bCs/>
                      <w:color w:val="0070C0"/>
                    </w:rPr>
                  </w:pPr>
                  <w:r w:rsidRPr="00644BBE">
                    <w:rPr>
                      <w:rFonts w:ascii="Calibri" w:hAnsi="Calibri" w:cs="Calibri"/>
                      <w:bCs/>
                      <w:i/>
                      <w:color w:val="0070C0"/>
                      <w:sz w:val="20"/>
                      <w:szCs w:val="20"/>
                      <w:lang w:val="es-CL" w:eastAsia="es-CL"/>
                    </w:rPr>
                    <w:t>El/la funcionario/a que recibe la primera información deberá recopilar al menos los siguientes datos</w:t>
                  </w:r>
                  <w:r w:rsidRPr="00644BBE">
                    <w:rPr>
                      <w:rFonts w:asciiTheme="minorHAnsi" w:hAnsiTheme="minorHAnsi" w:cstheme="minorHAnsi"/>
                      <w:bCs/>
                      <w:color w:val="0070C0"/>
                      <w:sz w:val="22"/>
                      <w:szCs w:val="22"/>
                    </w:rPr>
                    <w:t>:</w:t>
                  </w:r>
                </w:p>
                <w:p w14:paraId="10F1E9F5" w14:textId="77777777" w:rsidR="00651C4A" w:rsidRPr="00644BBE" w:rsidRDefault="00651C4A" w:rsidP="002F6868">
                  <w:pPr>
                    <w:pStyle w:val="Prrafodelista"/>
                    <w:numPr>
                      <w:ilvl w:val="0"/>
                      <w:numId w:val="7"/>
                    </w:numPr>
                    <w:ind w:left="1910" w:hanging="284"/>
                    <w:rPr>
                      <w:rFonts w:asciiTheme="minorHAnsi" w:hAnsiTheme="minorHAnsi" w:cstheme="minorHAnsi"/>
                      <w:bCs/>
                      <w:i/>
                      <w:color w:val="0070C0"/>
                    </w:rPr>
                  </w:pPr>
                  <w:r w:rsidRPr="00644BBE">
                    <w:rPr>
                      <w:rFonts w:asciiTheme="minorHAnsi" w:hAnsiTheme="minorHAnsi" w:cstheme="minorHAnsi"/>
                      <w:bCs/>
                      <w:i/>
                      <w:color w:val="0070C0"/>
                      <w:sz w:val="20"/>
                      <w:szCs w:val="22"/>
                    </w:rPr>
                    <w:t>Nombre del Informante</w:t>
                  </w:r>
                </w:p>
                <w:p w14:paraId="2BA915A0" w14:textId="77777777" w:rsidR="00651C4A" w:rsidRPr="00644BBE" w:rsidRDefault="00651C4A" w:rsidP="002F6868">
                  <w:pPr>
                    <w:pStyle w:val="Prrafodelista"/>
                    <w:numPr>
                      <w:ilvl w:val="0"/>
                      <w:numId w:val="7"/>
                    </w:numPr>
                    <w:ind w:left="1910" w:hanging="284"/>
                    <w:rPr>
                      <w:rFonts w:asciiTheme="minorHAnsi" w:hAnsiTheme="minorHAnsi" w:cstheme="minorHAnsi"/>
                      <w:bCs/>
                      <w:i/>
                      <w:color w:val="0070C0"/>
                    </w:rPr>
                  </w:pPr>
                  <w:r w:rsidRPr="00644BBE">
                    <w:rPr>
                      <w:rFonts w:asciiTheme="minorHAnsi" w:hAnsiTheme="minorHAnsi" w:cstheme="minorHAnsi"/>
                      <w:bCs/>
                      <w:i/>
                      <w:color w:val="0070C0"/>
                      <w:sz w:val="20"/>
                      <w:szCs w:val="22"/>
                    </w:rPr>
                    <w:t>Lugar desde donde llama</w:t>
                  </w:r>
                </w:p>
                <w:p w14:paraId="10AF68C1" w14:textId="77777777" w:rsidR="00651C4A" w:rsidRPr="00644BBE" w:rsidRDefault="00651C4A" w:rsidP="002F6868">
                  <w:pPr>
                    <w:pStyle w:val="Prrafodelista"/>
                    <w:numPr>
                      <w:ilvl w:val="0"/>
                      <w:numId w:val="7"/>
                    </w:numPr>
                    <w:ind w:left="1910" w:hanging="284"/>
                    <w:rPr>
                      <w:rFonts w:asciiTheme="minorHAnsi" w:hAnsiTheme="minorHAnsi" w:cstheme="minorHAnsi"/>
                      <w:bCs/>
                      <w:i/>
                      <w:color w:val="0070C0"/>
                    </w:rPr>
                  </w:pPr>
                  <w:r w:rsidRPr="00644BBE">
                    <w:rPr>
                      <w:rFonts w:asciiTheme="minorHAnsi" w:hAnsiTheme="minorHAnsi" w:cstheme="minorHAnsi"/>
                      <w:bCs/>
                      <w:i/>
                      <w:color w:val="0070C0"/>
                      <w:sz w:val="20"/>
                      <w:szCs w:val="22"/>
                    </w:rPr>
                    <w:t>Ubicación exacta del lugar de la emergencia</w:t>
                  </w:r>
                </w:p>
                <w:p w14:paraId="34526E7C" w14:textId="77777777" w:rsidR="00651C4A" w:rsidRPr="00644BBE" w:rsidRDefault="00651C4A" w:rsidP="002F6868">
                  <w:pPr>
                    <w:pStyle w:val="Prrafodelista"/>
                    <w:numPr>
                      <w:ilvl w:val="0"/>
                      <w:numId w:val="7"/>
                    </w:numPr>
                    <w:ind w:left="1910" w:hanging="284"/>
                    <w:rPr>
                      <w:rFonts w:asciiTheme="minorHAnsi" w:hAnsiTheme="minorHAnsi" w:cstheme="minorHAnsi"/>
                      <w:bCs/>
                      <w:i/>
                      <w:color w:val="0070C0"/>
                    </w:rPr>
                  </w:pPr>
                  <w:r w:rsidRPr="00644BBE">
                    <w:rPr>
                      <w:rFonts w:asciiTheme="minorHAnsi" w:hAnsiTheme="minorHAnsi" w:cstheme="minorHAnsi"/>
                      <w:bCs/>
                      <w:i/>
                      <w:color w:val="0070C0"/>
                      <w:sz w:val="20"/>
                      <w:szCs w:val="22"/>
                    </w:rPr>
                    <w:t>Cuál es la situación que se está presentando</w:t>
                  </w:r>
                </w:p>
                <w:p w14:paraId="596551A1" w14:textId="77777777" w:rsidR="00651C4A" w:rsidRPr="00644BBE" w:rsidRDefault="00651C4A" w:rsidP="002F6868">
                  <w:pPr>
                    <w:pStyle w:val="Prrafodelista"/>
                    <w:numPr>
                      <w:ilvl w:val="0"/>
                      <w:numId w:val="7"/>
                    </w:numPr>
                    <w:ind w:left="1910" w:hanging="284"/>
                    <w:rPr>
                      <w:rFonts w:asciiTheme="minorHAnsi" w:hAnsiTheme="minorHAnsi" w:cstheme="minorHAnsi"/>
                      <w:bCs/>
                      <w:i/>
                      <w:color w:val="0070C0"/>
                    </w:rPr>
                  </w:pPr>
                  <w:r w:rsidRPr="00644BBE">
                    <w:rPr>
                      <w:rFonts w:asciiTheme="minorHAnsi" w:hAnsiTheme="minorHAnsi" w:cstheme="minorHAnsi"/>
                      <w:bCs/>
                      <w:i/>
                      <w:color w:val="0070C0"/>
                      <w:sz w:val="20"/>
                      <w:szCs w:val="22"/>
                    </w:rPr>
                    <w:t>Número telefónico de contacto para verificar información.</w:t>
                  </w:r>
                </w:p>
                <w:p w14:paraId="1EF96B60" w14:textId="77777777" w:rsidR="009B1FF0" w:rsidRPr="00644BBE" w:rsidRDefault="009B1FF0" w:rsidP="002F6868">
                  <w:pPr>
                    <w:pStyle w:val="Prrafodelista"/>
                    <w:numPr>
                      <w:ilvl w:val="0"/>
                      <w:numId w:val="17"/>
                    </w:numPr>
                    <w:jc w:val="both"/>
                    <w:rPr>
                      <w:rFonts w:ascii="Calibri" w:hAnsi="Calibri" w:cs="Calibri"/>
                      <w:bCs/>
                      <w:i/>
                      <w:color w:val="0070C0"/>
                      <w:sz w:val="20"/>
                      <w:szCs w:val="20"/>
                      <w:lang w:val="es-CL" w:eastAsia="es-CL"/>
                    </w:rPr>
                  </w:pPr>
                  <w:r w:rsidRPr="00644BBE">
                    <w:rPr>
                      <w:rFonts w:ascii="Calibri" w:hAnsi="Calibri" w:cs="Calibri"/>
                      <w:bCs/>
                      <w:i/>
                      <w:color w:val="0070C0"/>
                      <w:sz w:val="20"/>
                      <w:szCs w:val="20"/>
                      <w:lang w:val="es-CL" w:eastAsia="es-CL"/>
                    </w:rPr>
                    <w:t xml:space="preserve">En la medida de lo posible, deberá </w:t>
                  </w:r>
                  <w:r w:rsidR="00BE4BDA" w:rsidRPr="00644BBE">
                    <w:rPr>
                      <w:rFonts w:ascii="Calibri" w:hAnsi="Calibri" w:cs="Calibri"/>
                      <w:bCs/>
                      <w:i/>
                      <w:color w:val="0070C0"/>
                      <w:sz w:val="20"/>
                      <w:szCs w:val="20"/>
                      <w:lang w:val="es-CL" w:eastAsia="es-CL"/>
                    </w:rPr>
                    <w:t>informar,</w:t>
                  </w:r>
                  <w:r w:rsidRPr="00644BBE">
                    <w:rPr>
                      <w:rFonts w:ascii="Calibri" w:hAnsi="Calibri" w:cs="Calibri"/>
                      <w:bCs/>
                      <w:i/>
                      <w:color w:val="0070C0"/>
                      <w:sz w:val="20"/>
                      <w:szCs w:val="20"/>
                      <w:lang w:val="es-CL" w:eastAsia="es-CL"/>
                    </w:rPr>
                    <w:t xml:space="preserve"> además:</w:t>
                  </w:r>
                </w:p>
                <w:p w14:paraId="61990C34" w14:textId="77777777" w:rsidR="009B1FF0" w:rsidRPr="00644BBE" w:rsidRDefault="009B1FF0" w:rsidP="002F6868">
                  <w:pPr>
                    <w:pStyle w:val="Prrafodelista"/>
                    <w:numPr>
                      <w:ilvl w:val="0"/>
                      <w:numId w:val="7"/>
                    </w:numPr>
                    <w:ind w:left="1910" w:hanging="284"/>
                    <w:rPr>
                      <w:rFonts w:asciiTheme="minorHAnsi" w:hAnsiTheme="minorHAnsi" w:cstheme="minorHAnsi"/>
                      <w:bCs/>
                      <w:i/>
                      <w:color w:val="0070C0"/>
                      <w:sz w:val="20"/>
                    </w:rPr>
                  </w:pPr>
                  <w:r w:rsidRPr="00644BBE">
                    <w:rPr>
                      <w:rFonts w:asciiTheme="minorHAnsi" w:hAnsiTheme="minorHAnsi" w:cstheme="minorHAnsi"/>
                      <w:bCs/>
                      <w:i/>
                      <w:color w:val="0070C0"/>
                      <w:sz w:val="20"/>
                      <w:szCs w:val="22"/>
                    </w:rPr>
                    <w:t>Estimación del número de afectados</w:t>
                  </w:r>
                </w:p>
                <w:p w14:paraId="477607EC" w14:textId="77777777" w:rsidR="009B1FF0" w:rsidRPr="00644BBE" w:rsidRDefault="009B1FF0" w:rsidP="002F6868">
                  <w:pPr>
                    <w:pStyle w:val="Prrafodelista"/>
                    <w:numPr>
                      <w:ilvl w:val="0"/>
                      <w:numId w:val="7"/>
                    </w:numPr>
                    <w:ind w:left="1910" w:hanging="284"/>
                    <w:rPr>
                      <w:rFonts w:asciiTheme="minorHAnsi" w:hAnsiTheme="minorHAnsi" w:cstheme="minorHAnsi"/>
                      <w:bCs/>
                      <w:i/>
                      <w:color w:val="0070C0"/>
                      <w:sz w:val="20"/>
                    </w:rPr>
                  </w:pPr>
                  <w:r w:rsidRPr="00644BBE">
                    <w:rPr>
                      <w:rFonts w:asciiTheme="minorHAnsi" w:hAnsiTheme="minorHAnsi" w:cstheme="minorHAnsi"/>
                      <w:bCs/>
                      <w:i/>
                      <w:color w:val="0070C0"/>
                      <w:sz w:val="20"/>
                      <w:szCs w:val="22"/>
                    </w:rPr>
                    <w:t xml:space="preserve">Tipo de lesiones: graves, menos grave, vitales. </w:t>
                  </w:r>
                </w:p>
                <w:p w14:paraId="161ACB31" w14:textId="77777777" w:rsidR="009B1FF0" w:rsidRPr="00644BBE" w:rsidRDefault="009B1FF0" w:rsidP="002F6868">
                  <w:pPr>
                    <w:pStyle w:val="Prrafodelista"/>
                    <w:numPr>
                      <w:ilvl w:val="0"/>
                      <w:numId w:val="7"/>
                    </w:numPr>
                    <w:ind w:left="1910" w:hanging="284"/>
                    <w:rPr>
                      <w:rFonts w:asciiTheme="minorHAnsi" w:hAnsiTheme="minorHAnsi" w:cstheme="minorHAnsi"/>
                      <w:bCs/>
                      <w:i/>
                      <w:color w:val="0070C0"/>
                      <w:sz w:val="20"/>
                    </w:rPr>
                  </w:pPr>
                  <w:r w:rsidRPr="00644BBE">
                    <w:rPr>
                      <w:rFonts w:asciiTheme="minorHAnsi" w:hAnsiTheme="minorHAnsi" w:cstheme="minorHAnsi"/>
                      <w:bCs/>
                      <w:i/>
                      <w:color w:val="0070C0"/>
                      <w:sz w:val="20"/>
                      <w:szCs w:val="22"/>
                    </w:rPr>
                    <w:t xml:space="preserve">Organismos extrahospitalarios presentes que pueden </w:t>
                  </w:r>
                  <w:r w:rsidR="00BE4BDA" w:rsidRPr="00644BBE">
                    <w:rPr>
                      <w:rFonts w:asciiTheme="minorHAnsi" w:hAnsiTheme="minorHAnsi" w:cstheme="minorHAnsi"/>
                      <w:bCs/>
                      <w:i/>
                      <w:color w:val="0070C0"/>
                      <w:sz w:val="20"/>
                      <w:szCs w:val="22"/>
                    </w:rPr>
                    <w:t>concurrir en</w:t>
                  </w:r>
                  <w:r w:rsidRPr="00644BBE">
                    <w:rPr>
                      <w:rFonts w:asciiTheme="minorHAnsi" w:hAnsiTheme="minorHAnsi" w:cstheme="minorHAnsi"/>
                      <w:bCs/>
                      <w:i/>
                      <w:color w:val="0070C0"/>
                      <w:sz w:val="20"/>
                      <w:szCs w:val="22"/>
                    </w:rPr>
                    <w:t xml:space="preserve"> la escena de la emergencia</w:t>
                  </w:r>
                </w:p>
                <w:p w14:paraId="1CF1E434" w14:textId="77777777" w:rsidR="009B1FF0" w:rsidRPr="00644BBE" w:rsidRDefault="009B1FF0" w:rsidP="002F6868">
                  <w:pPr>
                    <w:pStyle w:val="Prrafodelista"/>
                    <w:numPr>
                      <w:ilvl w:val="0"/>
                      <w:numId w:val="7"/>
                    </w:numPr>
                    <w:ind w:left="1910" w:hanging="284"/>
                    <w:rPr>
                      <w:rFonts w:asciiTheme="minorHAnsi" w:hAnsiTheme="minorHAnsi" w:cstheme="minorHAnsi"/>
                      <w:bCs/>
                      <w:i/>
                      <w:color w:val="0070C0"/>
                      <w:sz w:val="20"/>
                    </w:rPr>
                  </w:pPr>
                  <w:r w:rsidRPr="00644BBE">
                    <w:rPr>
                      <w:rFonts w:asciiTheme="minorHAnsi" w:hAnsiTheme="minorHAnsi" w:cstheme="minorHAnsi"/>
                      <w:bCs/>
                      <w:i/>
                      <w:color w:val="0070C0"/>
                      <w:sz w:val="20"/>
                      <w:szCs w:val="22"/>
                    </w:rPr>
                    <w:t xml:space="preserve">Posible hora de llegada de ambulancias de rescate y derivación de los afectados al </w:t>
                  </w:r>
                  <w:r w:rsidR="00A53B7A" w:rsidRPr="00644BBE">
                    <w:rPr>
                      <w:rFonts w:asciiTheme="minorHAnsi" w:hAnsiTheme="minorHAnsi" w:cstheme="minorHAnsi"/>
                      <w:bCs/>
                      <w:i/>
                      <w:color w:val="0070C0"/>
                      <w:sz w:val="20"/>
                      <w:szCs w:val="22"/>
                    </w:rPr>
                    <w:t>establecimiento.</w:t>
                  </w:r>
                </w:p>
                <w:p w14:paraId="06CC6AB9" w14:textId="77777777" w:rsidR="009B1FF0" w:rsidRPr="00644BBE" w:rsidRDefault="009B1FF0" w:rsidP="002F6868">
                  <w:pPr>
                    <w:pStyle w:val="Prrafodelista"/>
                    <w:numPr>
                      <w:ilvl w:val="0"/>
                      <w:numId w:val="7"/>
                    </w:numPr>
                    <w:ind w:left="1910" w:hanging="284"/>
                    <w:rPr>
                      <w:rFonts w:asciiTheme="minorHAnsi" w:hAnsiTheme="minorHAnsi" w:cstheme="minorHAnsi"/>
                      <w:bCs/>
                      <w:i/>
                      <w:color w:val="0070C0"/>
                      <w:sz w:val="20"/>
                    </w:rPr>
                  </w:pPr>
                  <w:r w:rsidRPr="00644BBE">
                    <w:rPr>
                      <w:rFonts w:asciiTheme="minorHAnsi" w:hAnsiTheme="minorHAnsi" w:cstheme="minorHAnsi"/>
                      <w:bCs/>
                      <w:i/>
                      <w:color w:val="0070C0"/>
                      <w:sz w:val="20"/>
                      <w:szCs w:val="22"/>
                    </w:rPr>
                    <w:t xml:space="preserve">Solicitud de otras vías de traslado posibles </w:t>
                  </w:r>
                  <w:r w:rsidR="003F56FF" w:rsidRPr="00644BBE">
                    <w:rPr>
                      <w:rFonts w:asciiTheme="minorHAnsi" w:hAnsiTheme="minorHAnsi" w:cstheme="minorHAnsi"/>
                      <w:bCs/>
                      <w:i/>
                      <w:color w:val="0070C0"/>
                      <w:sz w:val="20"/>
                      <w:szCs w:val="22"/>
                    </w:rPr>
                    <w:t>de</w:t>
                  </w:r>
                  <w:r w:rsidRPr="00644BBE">
                    <w:rPr>
                      <w:rFonts w:asciiTheme="minorHAnsi" w:hAnsiTheme="minorHAnsi" w:cstheme="minorHAnsi"/>
                      <w:bCs/>
                      <w:i/>
                      <w:color w:val="0070C0"/>
                      <w:sz w:val="20"/>
                      <w:szCs w:val="22"/>
                    </w:rPr>
                    <w:t xml:space="preserve"> víctimas que no pueden ser resueltas en el recinto y que requieren de atención de urgencia</w:t>
                  </w:r>
                  <w:r w:rsidR="003F56FF" w:rsidRPr="00644BBE">
                    <w:rPr>
                      <w:rFonts w:asciiTheme="minorHAnsi" w:hAnsiTheme="minorHAnsi" w:cstheme="minorHAnsi"/>
                      <w:bCs/>
                      <w:i/>
                      <w:color w:val="0070C0"/>
                      <w:sz w:val="20"/>
                      <w:szCs w:val="22"/>
                    </w:rPr>
                    <w:t xml:space="preserve">, </w:t>
                  </w:r>
                  <w:r w:rsidR="00BE4BDA" w:rsidRPr="00644BBE">
                    <w:rPr>
                      <w:rFonts w:asciiTheme="minorHAnsi" w:hAnsiTheme="minorHAnsi" w:cstheme="minorHAnsi"/>
                      <w:bCs/>
                      <w:i/>
                      <w:color w:val="0070C0"/>
                      <w:sz w:val="20"/>
                      <w:szCs w:val="22"/>
                    </w:rPr>
                    <w:t>de acuerdo con</w:t>
                  </w:r>
                  <w:r w:rsidR="003F56FF" w:rsidRPr="00644BBE">
                    <w:rPr>
                      <w:rFonts w:asciiTheme="minorHAnsi" w:hAnsiTheme="minorHAnsi" w:cstheme="minorHAnsi"/>
                      <w:bCs/>
                      <w:i/>
                      <w:color w:val="0070C0"/>
                      <w:sz w:val="20"/>
                      <w:szCs w:val="22"/>
                    </w:rPr>
                    <w:t xml:space="preserve"> la estructura de referencia del establecimiento y su red.</w:t>
                  </w:r>
                </w:p>
                <w:p w14:paraId="6B26E7C9" w14:textId="77777777" w:rsidR="00651C4A" w:rsidRPr="00644BBE" w:rsidRDefault="00651C4A" w:rsidP="002F6868">
                  <w:pPr>
                    <w:pStyle w:val="Prrafodelista"/>
                    <w:numPr>
                      <w:ilvl w:val="0"/>
                      <w:numId w:val="17"/>
                    </w:numPr>
                    <w:jc w:val="both"/>
                    <w:rPr>
                      <w:rFonts w:ascii="Calibri" w:hAnsi="Calibri" w:cs="Calibri"/>
                      <w:bCs/>
                      <w:i/>
                      <w:color w:val="0070C0"/>
                      <w:sz w:val="20"/>
                      <w:szCs w:val="20"/>
                      <w:lang w:val="es-CL" w:eastAsia="es-CL"/>
                    </w:rPr>
                  </w:pPr>
                  <w:r w:rsidRPr="00644BBE">
                    <w:rPr>
                      <w:rFonts w:ascii="Calibri" w:hAnsi="Calibri" w:cs="Calibri"/>
                      <w:bCs/>
                      <w:i/>
                      <w:color w:val="0070C0"/>
                      <w:sz w:val="20"/>
                      <w:szCs w:val="20"/>
                      <w:lang w:val="es-CL" w:eastAsia="es-CL"/>
                    </w:rPr>
                    <w:t>El/la funcionario/a notifica directamente a su jefatura tanto para horario hábil e inhábil, en caso de no ser posible, lo hace directamente en el siguiente número: NOMBRE/CELULAR/RED FIJA</w:t>
                  </w:r>
                  <w:r w:rsidR="003F56FF" w:rsidRPr="00644BBE">
                    <w:rPr>
                      <w:rFonts w:ascii="Calibri" w:hAnsi="Calibri" w:cs="Calibri"/>
                      <w:bCs/>
                      <w:i/>
                      <w:color w:val="0070C0"/>
                      <w:sz w:val="20"/>
                      <w:szCs w:val="20"/>
                      <w:lang w:val="es-CL" w:eastAsia="es-CL"/>
                    </w:rPr>
                    <w:t>.</w:t>
                  </w:r>
                </w:p>
                <w:p w14:paraId="4E970D25" w14:textId="77777777" w:rsidR="00651C4A" w:rsidRPr="00651C4A" w:rsidRDefault="00651C4A" w:rsidP="002F6868">
                  <w:pPr>
                    <w:pStyle w:val="Prrafodelista"/>
                    <w:numPr>
                      <w:ilvl w:val="0"/>
                      <w:numId w:val="17"/>
                    </w:numPr>
                    <w:jc w:val="both"/>
                    <w:rPr>
                      <w:rFonts w:ascii="Calibri" w:hAnsi="Calibri" w:cs="Calibri"/>
                      <w:bCs/>
                      <w:i/>
                      <w:color w:val="0070C0"/>
                      <w:sz w:val="20"/>
                      <w:szCs w:val="20"/>
                      <w:lang w:eastAsia="es-CL"/>
                    </w:rPr>
                  </w:pPr>
                  <w:r w:rsidRPr="00651C4A">
                    <w:rPr>
                      <w:rFonts w:ascii="Calibri" w:hAnsi="Calibri" w:cs="Calibri"/>
                      <w:bCs/>
                      <w:i/>
                      <w:color w:val="0070C0"/>
                      <w:sz w:val="20"/>
                      <w:szCs w:val="20"/>
                      <w:lang w:val="es-CL" w:eastAsia="es-CL"/>
                    </w:rPr>
                    <w:lastRenderedPageBreak/>
                    <w:t>El/la funcionario/a toma su lugar según el plan y sigue las instrucciones de este, ya sea para acción autónoma inmediata o espera de confirmaciones y alarmas si corresponde</w:t>
                  </w:r>
                  <w:r w:rsidR="003F56FF">
                    <w:rPr>
                      <w:rFonts w:ascii="Calibri" w:hAnsi="Calibri" w:cs="Calibri"/>
                      <w:bCs/>
                      <w:i/>
                      <w:color w:val="0070C0"/>
                      <w:sz w:val="20"/>
                      <w:szCs w:val="20"/>
                      <w:lang w:val="es-CL" w:eastAsia="es-CL"/>
                    </w:rPr>
                    <w:t>.</w:t>
                  </w:r>
                  <w:r w:rsidRPr="002770CA">
                    <w:rPr>
                      <w:rFonts w:asciiTheme="minorHAnsi" w:hAnsiTheme="minorHAnsi" w:cstheme="minorHAnsi"/>
                      <w:bCs/>
                      <w:sz w:val="22"/>
                      <w:szCs w:val="22"/>
                      <w:highlight w:val="yellow"/>
                    </w:rPr>
                    <w:br/>
                  </w:r>
                </w:p>
              </w:tc>
            </w:tr>
          </w:tbl>
          <w:p w14:paraId="173E8A1C" w14:textId="77777777" w:rsidR="00171300" w:rsidRPr="006845E6" w:rsidRDefault="00171300" w:rsidP="006845E6"/>
        </w:tc>
      </w:tr>
    </w:tbl>
    <w:p w14:paraId="537A0607" w14:textId="77777777" w:rsidR="00893FA9" w:rsidRPr="00F43519" w:rsidRDefault="00893FA9" w:rsidP="00275D3F">
      <w:pPr>
        <w:jc w:val="both"/>
        <w:rPr>
          <w:rFonts w:asciiTheme="minorHAnsi" w:hAnsiTheme="minorHAnsi" w:cstheme="minorHAnsi"/>
          <w:sz w:val="22"/>
          <w:szCs w:val="22"/>
        </w:rPr>
      </w:pPr>
    </w:p>
    <w:p w14:paraId="0B4627DE" w14:textId="77777777" w:rsidR="00893FA9" w:rsidRPr="00F43519" w:rsidRDefault="00893FA9" w:rsidP="00275D3F">
      <w:pPr>
        <w:jc w:val="both"/>
        <w:rPr>
          <w:rFonts w:asciiTheme="minorHAnsi" w:hAnsiTheme="minorHAnsi" w:cstheme="minorHAnsi"/>
          <w:sz w:val="22"/>
          <w:szCs w:val="22"/>
        </w:rPr>
      </w:pPr>
    </w:p>
    <w:p w14:paraId="1D7423A7" w14:textId="77777777" w:rsidR="00F22813" w:rsidRPr="009E23CA" w:rsidRDefault="00F22813" w:rsidP="002F6868">
      <w:pPr>
        <w:pStyle w:val="Ttulo1"/>
        <w:numPr>
          <w:ilvl w:val="2"/>
          <w:numId w:val="21"/>
        </w:numPr>
        <w:rPr>
          <w:color w:val="002060"/>
        </w:rPr>
      </w:pPr>
      <w:bookmarkStart w:id="18" w:name="_Toc90650772"/>
      <w:r w:rsidRPr="009E23CA">
        <w:rPr>
          <w:color w:val="002060"/>
        </w:rPr>
        <w:t>Fase Respuesta</w:t>
      </w:r>
      <w:bookmarkEnd w:id="18"/>
      <w:r w:rsidRPr="009E23CA">
        <w:rPr>
          <w:color w:val="002060"/>
        </w:rPr>
        <w:tab/>
      </w:r>
      <w:r w:rsidRPr="009E23CA">
        <w:rPr>
          <w:color w:val="002060"/>
        </w:rPr>
        <w:tab/>
      </w:r>
      <w:r w:rsidRPr="009E23CA">
        <w:rPr>
          <w:color w:val="002060"/>
        </w:rPr>
        <w:tab/>
      </w:r>
      <w:r w:rsidRPr="009E23CA">
        <w:rPr>
          <w:color w:val="002060"/>
        </w:rPr>
        <w:tab/>
      </w:r>
      <w:r w:rsidRPr="009E23CA">
        <w:rPr>
          <w:color w:val="002060"/>
        </w:rPr>
        <w:tab/>
      </w:r>
      <w:r w:rsidRPr="009E23CA">
        <w:rPr>
          <w:color w:val="002060"/>
        </w:rPr>
        <w:tab/>
      </w:r>
      <w:r w:rsidRPr="009E23CA">
        <w:rPr>
          <w:color w:val="002060"/>
        </w:rPr>
        <w:tab/>
      </w:r>
    </w:p>
    <w:p w14:paraId="53FC4032" w14:textId="77777777" w:rsidR="00D10773" w:rsidRPr="00F43519" w:rsidRDefault="00D10773" w:rsidP="002A7037">
      <w:pPr>
        <w:jc w:val="both"/>
        <w:rPr>
          <w:rFonts w:asciiTheme="minorHAnsi" w:hAnsiTheme="minorHAnsi" w:cstheme="minorHAnsi"/>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Layout w:type="fixed"/>
        <w:tblCellMar>
          <w:left w:w="70" w:type="dxa"/>
          <w:right w:w="70" w:type="dxa"/>
        </w:tblCellMar>
        <w:tblLook w:val="04A0" w:firstRow="1" w:lastRow="0" w:firstColumn="1" w:lastColumn="0" w:noHBand="0" w:noVBand="1"/>
      </w:tblPr>
      <w:tblGrid>
        <w:gridCol w:w="9394"/>
      </w:tblGrid>
      <w:tr w:rsidR="00854796" w:rsidRPr="00F43519" w14:paraId="02BA5CE1" w14:textId="77777777" w:rsidTr="000F5504">
        <w:trPr>
          <w:trHeight w:val="70"/>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bottom"/>
            <w:hideMark/>
          </w:tcPr>
          <w:p w14:paraId="668E78BA" w14:textId="77777777" w:rsidR="00854796" w:rsidRPr="00F43519" w:rsidRDefault="006845E6" w:rsidP="00F43519">
            <w:pPr>
              <w:rPr>
                <w:rFonts w:asciiTheme="minorHAnsi" w:hAnsiTheme="minorHAnsi" w:cstheme="minorHAnsi"/>
                <w:b/>
                <w:bCs/>
              </w:rPr>
            </w:pPr>
            <w:r w:rsidRPr="000F5504">
              <w:rPr>
                <w:rFonts w:asciiTheme="minorHAnsi" w:hAnsiTheme="minorHAnsi" w:cstheme="minorHAnsi"/>
                <w:b/>
                <w:bCs/>
                <w:color w:val="FFFFFF" w:themeColor="background1"/>
                <w:sz w:val="22"/>
                <w:szCs w:val="22"/>
              </w:rPr>
              <w:t xml:space="preserve">FASE DE </w:t>
            </w:r>
            <w:r w:rsidR="00854796" w:rsidRPr="000F5504">
              <w:rPr>
                <w:rFonts w:asciiTheme="minorHAnsi" w:hAnsiTheme="minorHAnsi" w:cstheme="minorHAnsi"/>
                <w:b/>
                <w:bCs/>
                <w:color w:val="FFFFFF" w:themeColor="background1"/>
                <w:sz w:val="22"/>
                <w:szCs w:val="22"/>
              </w:rPr>
              <w:t>RESPUESTA</w:t>
            </w:r>
          </w:p>
        </w:tc>
      </w:tr>
      <w:tr w:rsidR="00854796" w:rsidRPr="00F43519" w14:paraId="60ADC153" w14:textId="77777777" w:rsidTr="006A024A">
        <w:trPr>
          <w:trHeight w:val="617"/>
        </w:trPr>
        <w:tc>
          <w:tcPr>
            <w:tcW w:w="5000" w:type="pct"/>
            <w:shd w:val="clear" w:color="auto" w:fill="DBE5F1" w:themeFill="accent1" w:themeFillTint="33"/>
            <w:vAlign w:val="bottom"/>
            <w:hideMark/>
          </w:tcPr>
          <w:p w14:paraId="4289C708" w14:textId="77777777" w:rsidR="00472B4A" w:rsidRDefault="00472B4A" w:rsidP="00472B4A">
            <w:pPr>
              <w:jc w:val="both"/>
              <w:rPr>
                <w:rFonts w:asciiTheme="minorHAnsi" w:hAnsiTheme="minorHAnsi" w:cstheme="minorHAnsi"/>
                <w:bCs/>
              </w:rPr>
            </w:pPr>
          </w:p>
          <w:p w14:paraId="3AA54697" w14:textId="77777777" w:rsidR="004B6E8B" w:rsidRPr="004B6E8B" w:rsidRDefault="004B6E8B" w:rsidP="002F6868">
            <w:pPr>
              <w:pStyle w:val="Prrafodelista"/>
              <w:numPr>
                <w:ilvl w:val="0"/>
                <w:numId w:val="19"/>
              </w:numPr>
              <w:jc w:val="both"/>
              <w:rPr>
                <w:rFonts w:asciiTheme="minorHAnsi" w:hAnsiTheme="minorHAnsi" w:cstheme="minorHAnsi"/>
                <w:b/>
                <w:bCs/>
                <w:szCs w:val="20"/>
              </w:rPr>
            </w:pPr>
            <w:r>
              <w:rPr>
                <w:rFonts w:asciiTheme="minorHAnsi" w:hAnsiTheme="minorHAnsi" w:cstheme="minorHAnsi"/>
                <w:b/>
                <w:bCs/>
                <w:sz w:val="22"/>
                <w:szCs w:val="20"/>
              </w:rPr>
              <w:t>Levantamiento de información.</w:t>
            </w:r>
          </w:p>
          <w:p w14:paraId="7191E0AD" w14:textId="77777777" w:rsidR="004B6E8B" w:rsidRPr="004B6E8B" w:rsidRDefault="004B6E8B" w:rsidP="004B6E8B">
            <w:pPr>
              <w:pStyle w:val="Prrafodelista"/>
              <w:jc w:val="both"/>
              <w:rPr>
                <w:rFonts w:asciiTheme="minorHAnsi" w:hAnsiTheme="minorHAnsi" w:cstheme="minorHAnsi"/>
                <w:b/>
                <w:bCs/>
                <w:szCs w:val="20"/>
              </w:rPr>
            </w:pPr>
          </w:p>
          <w:p w14:paraId="0465342E" w14:textId="77777777" w:rsidR="00A26DA6" w:rsidRDefault="00A26DA6" w:rsidP="00D10773">
            <w:pPr>
              <w:jc w:val="both"/>
              <w:rPr>
                <w:rFonts w:asciiTheme="minorHAnsi" w:hAnsiTheme="minorHAnsi" w:cstheme="minorHAnsi"/>
                <w:bCs/>
              </w:rPr>
            </w:pPr>
            <w:r>
              <w:rPr>
                <w:rFonts w:asciiTheme="minorHAnsi" w:hAnsiTheme="minorHAnsi" w:cstheme="minorHAnsi"/>
                <w:bCs/>
                <w:sz w:val="22"/>
                <w:szCs w:val="22"/>
              </w:rPr>
              <w:t>Para el levantamiento de información es importante considerar a la comunidad</w:t>
            </w:r>
            <w:r w:rsidR="00811BFE">
              <w:rPr>
                <w:rFonts w:asciiTheme="minorHAnsi" w:hAnsiTheme="minorHAnsi" w:cstheme="minorHAnsi"/>
                <w:bCs/>
                <w:sz w:val="22"/>
                <w:szCs w:val="22"/>
              </w:rPr>
              <w:t xml:space="preserve"> y</w:t>
            </w:r>
            <w:r>
              <w:rPr>
                <w:rFonts w:asciiTheme="minorHAnsi" w:hAnsiTheme="minorHAnsi" w:cstheme="minorHAnsi"/>
                <w:bCs/>
                <w:sz w:val="22"/>
                <w:szCs w:val="22"/>
              </w:rPr>
              <w:t xml:space="preserve"> organizaciones</w:t>
            </w:r>
            <w:r w:rsidR="00811BFE">
              <w:rPr>
                <w:rFonts w:asciiTheme="minorHAnsi" w:hAnsiTheme="minorHAnsi" w:cstheme="minorHAnsi"/>
                <w:bCs/>
                <w:sz w:val="22"/>
                <w:szCs w:val="22"/>
              </w:rPr>
              <w:t xml:space="preserve"> sociales, entre otras</w:t>
            </w:r>
            <w:r>
              <w:rPr>
                <w:rFonts w:asciiTheme="minorHAnsi" w:hAnsiTheme="minorHAnsi" w:cstheme="minorHAnsi"/>
                <w:bCs/>
                <w:sz w:val="22"/>
                <w:szCs w:val="22"/>
              </w:rPr>
              <w:t xml:space="preserve">, como un apoyo en estos levantamientos. </w:t>
            </w:r>
          </w:p>
          <w:p w14:paraId="398F6868" w14:textId="77777777" w:rsidR="00A26DA6" w:rsidRDefault="00A26DA6" w:rsidP="00D10773">
            <w:pPr>
              <w:jc w:val="both"/>
              <w:rPr>
                <w:rFonts w:asciiTheme="minorHAnsi" w:hAnsiTheme="minorHAnsi" w:cstheme="minorHAnsi"/>
                <w:bCs/>
              </w:rPr>
            </w:pPr>
          </w:p>
          <w:p w14:paraId="4DA53140" w14:textId="1AC5D96F" w:rsidR="00854796" w:rsidRPr="00D10773" w:rsidRDefault="00811BFE" w:rsidP="00D10773">
            <w:pPr>
              <w:jc w:val="both"/>
              <w:rPr>
                <w:rFonts w:ascii="Calibri" w:hAnsi="Calibri" w:cs="Calibri"/>
                <w:bCs/>
                <w:i/>
                <w:color w:val="0070C0"/>
                <w:sz w:val="20"/>
                <w:szCs w:val="20"/>
                <w:lang w:val="es-CL" w:eastAsia="es-CL"/>
              </w:rPr>
            </w:pPr>
            <w:r>
              <w:rPr>
                <w:rFonts w:asciiTheme="minorHAnsi" w:hAnsiTheme="minorHAnsi" w:cstheme="minorHAnsi"/>
                <w:bCs/>
                <w:sz w:val="22"/>
                <w:szCs w:val="22"/>
              </w:rPr>
              <w:t>C</w:t>
            </w:r>
            <w:r w:rsidR="00854796" w:rsidRPr="004B6E8B">
              <w:rPr>
                <w:rFonts w:asciiTheme="minorHAnsi" w:hAnsiTheme="minorHAnsi" w:cstheme="minorHAnsi"/>
                <w:bCs/>
                <w:sz w:val="22"/>
                <w:szCs w:val="22"/>
              </w:rPr>
              <w:t>onsidera</w:t>
            </w:r>
            <w:r>
              <w:rPr>
                <w:rFonts w:asciiTheme="minorHAnsi" w:hAnsiTheme="minorHAnsi" w:cstheme="minorHAnsi"/>
                <w:bCs/>
                <w:sz w:val="22"/>
                <w:szCs w:val="22"/>
              </w:rPr>
              <w:t>r</w:t>
            </w:r>
            <w:r w:rsidR="00854796" w:rsidRPr="004B6E8B">
              <w:rPr>
                <w:rFonts w:asciiTheme="minorHAnsi" w:hAnsiTheme="minorHAnsi" w:cstheme="minorHAnsi"/>
                <w:bCs/>
                <w:sz w:val="22"/>
                <w:szCs w:val="22"/>
              </w:rPr>
              <w:t xml:space="preserve"> dentro de la gestión de la información, el uso de </w:t>
            </w:r>
            <w:r w:rsidR="00D9477F" w:rsidRPr="004B6E8B">
              <w:rPr>
                <w:rFonts w:asciiTheme="minorHAnsi" w:hAnsiTheme="minorHAnsi" w:cstheme="minorHAnsi"/>
                <w:bCs/>
                <w:sz w:val="22"/>
                <w:szCs w:val="22"/>
              </w:rPr>
              <w:t xml:space="preserve">la Plataforma </w:t>
            </w:r>
            <w:r w:rsidR="00757DFB" w:rsidRPr="004B6E8B">
              <w:rPr>
                <w:rFonts w:asciiTheme="minorHAnsi" w:hAnsiTheme="minorHAnsi" w:cstheme="minorHAnsi"/>
                <w:bCs/>
                <w:sz w:val="22"/>
                <w:szCs w:val="22"/>
              </w:rPr>
              <w:t>MIDAS</w:t>
            </w:r>
            <w:r w:rsidR="00823404">
              <w:rPr>
                <w:rStyle w:val="Refdenotaalpie"/>
                <w:rFonts w:asciiTheme="minorHAnsi" w:hAnsiTheme="minorHAnsi" w:cstheme="minorHAnsi"/>
                <w:bCs/>
                <w:sz w:val="22"/>
                <w:szCs w:val="22"/>
              </w:rPr>
              <w:footnoteReference w:id="7"/>
            </w:r>
            <w:r w:rsidR="00757DFB" w:rsidRPr="004B6E8B">
              <w:rPr>
                <w:rFonts w:asciiTheme="minorHAnsi" w:hAnsiTheme="minorHAnsi" w:cstheme="minorHAnsi"/>
                <w:bCs/>
                <w:sz w:val="22"/>
                <w:szCs w:val="22"/>
              </w:rPr>
              <w:t xml:space="preserve">, </w:t>
            </w:r>
            <w:r w:rsidR="008646C6">
              <w:rPr>
                <w:rFonts w:asciiTheme="minorHAnsi" w:hAnsiTheme="minorHAnsi" w:cstheme="minorHAnsi"/>
                <w:bCs/>
                <w:sz w:val="22"/>
                <w:szCs w:val="22"/>
              </w:rPr>
              <w:t>M</w:t>
            </w:r>
            <w:r w:rsidR="00BE4BDA" w:rsidRPr="004B6E8B">
              <w:rPr>
                <w:rFonts w:asciiTheme="minorHAnsi" w:hAnsiTheme="minorHAnsi" w:cstheme="minorHAnsi"/>
                <w:bCs/>
                <w:sz w:val="22"/>
                <w:szCs w:val="22"/>
              </w:rPr>
              <w:t>ódulo</w:t>
            </w:r>
            <w:r w:rsidR="008646C6">
              <w:rPr>
                <w:rFonts w:asciiTheme="minorHAnsi" w:hAnsiTheme="minorHAnsi" w:cstheme="minorHAnsi"/>
                <w:bCs/>
                <w:sz w:val="22"/>
                <w:szCs w:val="22"/>
              </w:rPr>
              <w:t xml:space="preserve"> de</w:t>
            </w:r>
            <w:r w:rsidR="00BE4BDA" w:rsidRPr="004B6E8B">
              <w:rPr>
                <w:rFonts w:asciiTheme="minorHAnsi" w:hAnsiTheme="minorHAnsi" w:cstheme="minorHAnsi"/>
                <w:bCs/>
                <w:sz w:val="22"/>
                <w:szCs w:val="22"/>
              </w:rPr>
              <w:t xml:space="preserve"> Emergencias</w:t>
            </w:r>
            <w:r w:rsidR="00854796" w:rsidRPr="004B6E8B">
              <w:rPr>
                <w:rFonts w:asciiTheme="minorHAnsi" w:hAnsiTheme="minorHAnsi" w:cstheme="minorHAnsi"/>
                <w:bCs/>
                <w:sz w:val="22"/>
                <w:szCs w:val="22"/>
              </w:rPr>
              <w:t xml:space="preserve">, de manera coordinada </w:t>
            </w:r>
            <w:r w:rsidR="00D9477F" w:rsidRPr="004B6E8B">
              <w:rPr>
                <w:rFonts w:asciiTheme="minorHAnsi" w:hAnsiTheme="minorHAnsi" w:cstheme="minorHAnsi"/>
                <w:bCs/>
                <w:sz w:val="22"/>
                <w:szCs w:val="22"/>
              </w:rPr>
              <w:t xml:space="preserve">con el </w:t>
            </w:r>
            <w:r w:rsidR="00854796" w:rsidRPr="004B6E8B">
              <w:rPr>
                <w:rFonts w:asciiTheme="minorHAnsi" w:hAnsiTheme="minorHAnsi" w:cstheme="minorHAnsi"/>
                <w:bCs/>
                <w:sz w:val="22"/>
                <w:szCs w:val="22"/>
              </w:rPr>
              <w:t>Servicio de Salud</w:t>
            </w:r>
            <w:r w:rsidR="00491701">
              <w:rPr>
                <w:rFonts w:asciiTheme="minorHAnsi" w:hAnsiTheme="minorHAnsi" w:cstheme="minorHAnsi"/>
                <w:bCs/>
                <w:sz w:val="22"/>
                <w:szCs w:val="22"/>
              </w:rPr>
              <w:t xml:space="preserve">, </w:t>
            </w:r>
            <w:r w:rsidR="00854796" w:rsidRPr="004B6E8B">
              <w:rPr>
                <w:rFonts w:asciiTheme="minorHAnsi" w:hAnsiTheme="minorHAnsi" w:cstheme="minorHAnsi"/>
                <w:bCs/>
                <w:sz w:val="22"/>
                <w:szCs w:val="22"/>
              </w:rPr>
              <w:t>considerando las orient</w:t>
            </w:r>
            <w:r w:rsidR="00356537" w:rsidRPr="004B6E8B">
              <w:rPr>
                <w:rFonts w:asciiTheme="minorHAnsi" w:hAnsiTheme="minorHAnsi" w:cstheme="minorHAnsi"/>
                <w:bCs/>
                <w:sz w:val="22"/>
                <w:szCs w:val="22"/>
              </w:rPr>
              <w:t>aciones oficiales en la materia (Circular 18 de 2018 del Ministerio de Salud)</w:t>
            </w:r>
            <w:r w:rsidR="004B6E8B">
              <w:rPr>
                <w:rFonts w:asciiTheme="minorHAnsi" w:hAnsiTheme="minorHAnsi" w:cstheme="minorHAnsi"/>
                <w:bCs/>
                <w:sz w:val="22"/>
                <w:szCs w:val="22"/>
              </w:rPr>
              <w:t>.</w:t>
            </w:r>
          </w:p>
          <w:tbl>
            <w:tblPr>
              <w:tblStyle w:val="Tablaconcuadrcula1"/>
              <w:tblpPr w:leftFromText="141" w:rightFromText="141" w:vertAnchor="text" w:tblpY="210"/>
              <w:tblOverlap w:val="neve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863"/>
              <w:gridCol w:w="3674"/>
              <w:gridCol w:w="3707"/>
            </w:tblGrid>
            <w:tr w:rsidR="001D37BD" w:rsidRPr="001D37BD" w14:paraId="75902E24" w14:textId="77777777" w:rsidTr="00BE4BDA">
              <w:tc>
                <w:tcPr>
                  <w:tcW w:w="1008" w:type="pct"/>
                </w:tcPr>
                <w:p w14:paraId="555F4B6D" w14:textId="77777777" w:rsidR="001D37BD" w:rsidRPr="00D10773" w:rsidRDefault="001D37BD" w:rsidP="00D10773">
                  <w:pPr>
                    <w:pStyle w:val="Sinespaciado"/>
                    <w:jc w:val="center"/>
                    <w:rPr>
                      <w:b/>
                    </w:rPr>
                  </w:pPr>
                  <w:r w:rsidRPr="00D10773">
                    <w:rPr>
                      <w:b/>
                    </w:rPr>
                    <w:t>Instrumento</w:t>
                  </w:r>
                </w:p>
              </w:tc>
              <w:tc>
                <w:tcPr>
                  <w:tcW w:w="1987" w:type="pct"/>
                </w:tcPr>
                <w:p w14:paraId="43DD7302" w14:textId="77777777" w:rsidR="001D37BD" w:rsidRPr="00D10773" w:rsidRDefault="001D37BD" w:rsidP="00D10773">
                  <w:pPr>
                    <w:pStyle w:val="Sinespaciado"/>
                    <w:jc w:val="center"/>
                    <w:rPr>
                      <w:b/>
                    </w:rPr>
                  </w:pPr>
                  <w:r w:rsidRPr="00D10773">
                    <w:rPr>
                      <w:b/>
                    </w:rPr>
                    <w:t>Contenidos</w:t>
                  </w:r>
                </w:p>
              </w:tc>
              <w:tc>
                <w:tcPr>
                  <w:tcW w:w="2005" w:type="pct"/>
                </w:tcPr>
                <w:p w14:paraId="2191E879" w14:textId="77777777" w:rsidR="001D37BD" w:rsidRPr="00D10773" w:rsidRDefault="001D37BD" w:rsidP="00F61B7C">
                  <w:pPr>
                    <w:pStyle w:val="Sinespaciado"/>
                    <w:jc w:val="center"/>
                    <w:rPr>
                      <w:b/>
                    </w:rPr>
                  </w:pPr>
                  <w:r w:rsidRPr="00D10773">
                    <w:rPr>
                      <w:b/>
                    </w:rPr>
                    <w:t>Fuentes de Datos</w:t>
                  </w:r>
                </w:p>
              </w:tc>
            </w:tr>
            <w:tr w:rsidR="001D37BD" w:rsidRPr="001D37BD" w14:paraId="430E48DC" w14:textId="77777777" w:rsidTr="006A024A">
              <w:tc>
                <w:tcPr>
                  <w:tcW w:w="1008" w:type="pct"/>
                </w:tcPr>
                <w:p w14:paraId="37470028" w14:textId="77777777" w:rsidR="001D37BD" w:rsidRPr="00D10773" w:rsidRDefault="001D37BD" w:rsidP="00D10773">
                  <w:pPr>
                    <w:pStyle w:val="Sinespaciado"/>
                    <w:jc w:val="center"/>
                    <w:rPr>
                      <w:b/>
                    </w:rPr>
                  </w:pPr>
                  <w:r w:rsidRPr="00D10773">
                    <w:rPr>
                      <w:b/>
                    </w:rPr>
                    <w:t>Reporte General de Emergencias</w:t>
                  </w:r>
                </w:p>
                <w:p w14:paraId="39DDD9B8" w14:textId="77777777" w:rsidR="001D37BD" w:rsidRPr="001D37BD" w:rsidRDefault="001D37BD" w:rsidP="003D1E59">
                  <w:pPr>
                    <w:pStyle w:val="Sinespaciado"/>
                    <w:jc w:val="center"/>
                    <w:rPr>
                      <w:sz w:val="20"/>
                    </w:rPr>
                  </w:pPr>
                  <w:r w:rsidRPr="004B6E8B">
                    <w:rPr>
                      <w:b/>
                    </w:rPr>
                    <w:t>(Anexo 8.</w:t>
                  </w:r>
                  <w:r w:rsidR="003D1E59">
                    <w:rPr>
                      <w:b/>
                    </w:rPr>
                    <w:t>4</w:t>
                  </w:r>
                  <w:r w:rsidRPr="004B6E8B">
                    <w:rPr>
                      <w:b/>
                    </w:rPr>
                    <w:t>)</w:t>
                  </w:r>
                </w:p>
              </w:tc>
              <w:tc>
                <w:tcPr>
                  <w:tcW w:w="1987" w:type="pct"/>
                  <w:shd w:val="clear" w:color="auto" w:fill="FFFFFF" w:themeFill="background1"/>
                </w:tcPr>
                <w:p w14:paraId="0EF643DC"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Tipo de evento</w:t>
                  </w:r>
                </w:p>
                <w:p w14:paraId="18960480"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Ocurrencia (fecha y hora)</w:t>
                  </w:r>
                </w:p>
                <w:p w14:paraId="4E37511B"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Origen de la información</w:t>
                  </w:r>
                </w:p>
                <w:p w14:paraId="3B2F51E6"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Dirección y/o ubicación</w:t>
                  </w:r>
                </w:p>
                <w:p w14:paraId="2165BD46"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Descripción del evento</w:t>
                  </w:r>
                </w:p>
                <w:p w14:paraId="571ADC4D"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Impacto en las personas (heridos/fallecidos)</w:t>
                  </w:r>
                </w:p>
                <w:p w14:paraId="3C8266D1"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Población en riesgo</w:t>
                  </w:r>
                </w:p>
                <w:p w14:paraId="71AF2887"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Riesgo para la seguridad del personal institucional</w:t>
                  </w:r>
                </w:p>
                <w:p w14:paraId="67B2C39E"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Capacidad de respuesta</w:t>
                  </w:r>
                </w:p>
                <w:p w14:paraId="500778E9"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Disponibilidad de recursos para atender la emergencia</w:t>
                  </w:r>
                </w:p>
                <w:p w14:paraId="49B66DCB"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Acciones</w:t>
                  </w:r>
                </w:p>
              </w:tc>
              <w:tc>
                <w:tcPr>
                  <w:tcW w:w="2005" w:type="pct"/>
                  <w:shd w:val="clear" w:color="auto" w:fill="FFFFFF" w:themeFill="background1"/>
                </w:tcPr>
                <w:p w14:paraId="769ED4D7" w14:textId="0D7BE8E1" w:rsidR="00C70AF7" w:rsidRDefault="001D37BD" w:rsidP="00F61B7C">
                  <w:pPr>
                    <w:pStyle w:val="Sinespaciado"/>
                    <w:rPr>
                      <w:sz w:val="20"/>
                    </w:rPr>
                  </w:pPr>
                  <w:r w:rsidRPr="001D37BD">
                    <w:rPr>
                      <w:sz w:val="20"/>
                    </w:rPr>
                    <w:t>Este informe debe ser elaborado  por el Coordinador de Emergencias y Desastres</w:t>
                  </w:r>
                  <w:r w:rsidR="00491701">
                    <w:rPr>
                      <w:sz w:val="20"/>
                    </w:rPr>
                    <w:t xml:space="preserve"> de </w:t>
                  </w:r>
                  <w:r w:rsidR="00067E48">
                    <w:rPr>
                      <w:sz w:val="20"/>
                    </w:rPr>
                    <w:t xml:space="preserve">SEREMI y/o </w:t>
                  </w:r>
                  <w:r w:rsidRPr="001D37BD">
                    <w:rPr>
                      <w:sz w:val="20"/>
                    </w:rPr>
                    <w:t>Servicios</w:t>
                  </w:r>
                  <w:r w:rsidR="00491701">
                    <w:rPr>
                      <w:sz w:val="20"/>
                    </w:rPr>
                    <w:t xml:space="preserve"> de Salud</w:t>
                  </w:r>
                  <w:r w:rsidRPr="001D37BD">
                    <w:rPr>
                      <w:sz w:val="20"/>
                    </w:rPr>
                    <w:t xml:space="preserve">, </w:t>
                  </w:r>
                  <w:r w:rsidR="00491701">
                    <w:rPr>
                      <w:sz w:val="20"/>
                    </w:rPr>
                    <w:t xml:space="preserve">en coordinación con el municipio si corresponde, </w:t>
                  </w:r>
                  <w:r w:rsidRPr="001D37BD">
                    <w:rPr>
                      <w:sz w:val="20"/>
                    </w:rPr>
                    <w:t>según sus respectivos ámbitos de acción, con la información proporcionada por los organismos respondedores (</w:t>
                  </w:r>
                  <w:r w:rsidR="00A6520B">
                    <w:rPr>
                      <w:sz w:val="20"/>
                    </w:rPr>
                    <w:t xml:space="preserve">Bomberos, </w:t>
                  </w:r>
                  <w:r w:rsidRPr="001D37BD">
                    <w:rPr>
                      <w:sz w:val="20"/>
                    </w:rPr>
                    <w:t>Equipo de la SEREMI de Salud en terreno,</w:t>
                  </w:r>
                  <w:r w:rsidR="00A6520B">
                    <w:rPr>
                      <w:sz w:val="20"/>
                    </w:rPr>
                    <w:t xml:space="preserve"> Carabineros, e</w:t>
                  </w:r>
                  <w:r w:rsidRPr="001D37BD">
                    <w:rPr>
                      <w:sz w:val="20"/>
                    </w:rPr>
                    <w:t xml:space="preserve">tc.) y deberá ser remitido por medio oficial </w:t>
                  </w:r>
                  <w:r w:rsidR="00A6520B">
                    <w:rPr>
                      <w:sz w:val="20"/>
                    </w:rPr>
                    <w:t xml:space="preserve">en el </w:t>
                  </w:r>
                  <w:r w:rsidRPr="001D37BD">
                    <w:rPr>
                      <w:sz w:val="20"/>
                    </w:rPr>
                    <w:t xml:space="preserve"> evento </w:t>
                  </w:r>
                  <w:r w:rsidR="00BE4BDA">
                    <w:rPr>
                      <w:sz w:val="20"/>
                    </w:rPr>
                    <w:t>correspondiente</w:t>
                  </w:r>
                  <w:r w:rsidR="00F61B7C">
                    <w:rPr>
                      <w:sz w:val="20"/>
                    </w:rPr>
                    <w:t xml:space="preserve"> </w:t>
                  </w:r>
                  <w:r w:rsidRPr="001D37BD">
                    <w:rPr>
                      <w:sz w:val="20"/>
                    </w:rPr>
                    <w:t>en Módulo de Emergencias MIDAS</w:t>
                  </w:r>
                  <w:r w:rsidR="00A6520B">
                    <w:rPr>
                      <w:sz w:val="20"/>
                    </w:rPr>
                    <w:t>,</w:t>
                  </w:r>
                  <w:r w:rsidR="00F61B7C">
                    <w:rPr>
                      <w:sz w:val="20"/>
                    </w:rPr>
                    <w:t xml:space="preserve"> </w:t>
                  </w:r>
                  <w:r w:rsidR="00A6520B">
                    <w:rPr>
                      <w:sz w:val="20"/>
                    </w:rPr>
                    <w:t xml:space="preserve">dirigido a </w:t>
                  </w:r>
                  <w:r w:rsidRPr="001D37BD">
                    <w:rPr>
                      <w:sz w:val="20"/>
                    </w:rPr>
                    <w:t>las autoridades</w:t>
                  </w:r>
                  <w:r w:rsidR="00A6520B">
                    <w:rPr>
                      <w:sz w:val="20"/>
                    </w:rPr>
                    <w:t>, DEGREYD</w:t>
                  </w:r>
                  <w:r w:rsidRPr="001D37BD">
                    <w:rPr>
                      <w:sz w:val="20"/>
                    </w:rPr>
                    <w:t xml:space="preserve"> y referentes técnicos locales, según corresponda, antes de las primeras 8 horas, y puede ser complementado con posterioridad.</w:t>
                  </w:r>
                </w:p>
                <w:p w14:paraId="465842FA" w14:textId="6FFB7444" w:rsidR="001D37BD" w:rsidRPr="001D37BD" w:rsidRDefault="00C70AF7" w:rsidP="00F61B7C">
                  <w:pPr>
                    <w:pStyle w:val="Sinespaciado"/>
                    <w:rPr>
                      <w:sz w:val="20"/>
                    </w:rPr>
                  </w:pPr>
                  <w:r>
                    <w:rPr>
                      <w:sz w:val="20"/>
                    </w:rPr>
                    <w:t xml:space="preserve">En caso de caída del sistema el </w:t>
                  </w:r>
                  <w:r w:rsidR="00A6520B">
                    <w:rPr>
                      <w:sz w:val="20"/>
                    </w:rPr>
                    <w:t>Reporte</w:t>
                  </w:r>
                  <w:r w:rsidR="00F61B7C">
                    <w:rPr>
                      <w:sz w:val="20"/>
                    </w:rPr>
                    <w:t xml:space="preserve"> </w:t>
                  </w:r>
                  <w:r w:rsidR="00757DFB">
                    <w:rPr>
                      <w:sz w:val="20"/>
                    </w:rPr>
                    <w:t>del</w:t>
                  </w:r>
                  <w:r w:rsidR="00F61B7C">
                    <w:rPr>
                      <w:sz w:val="20"/>
                    </w:rPr>
                    <w:t xml:space="preserve"> </w:t>
                  </w:r>
                  <w:r w:rsidR="00757DFB">
                    <w:rPr>
                      <w:sz w:val="20"/>
                    </w:rPr>
                    <w:t>Establecimiento</w:t>
                  </w:r>
                  <w:r w:rsidR="00F61B7C">
                    <w:rPr>
                      <w:sz w:val="20"/>
                    </w:rPr>
                    <w:t xml:space="preserve"> </w:t>
                  </w:r>
                  <w:r>
                    <w:rPr>
                      <w:sz w:val="20"/>
                    </w:rPr>
                    <w:t>debe ser enviado vía correo electrónico al Coordinador de Emergencias y Desastres del Servicio de Salud</w:t>
                  </w:r>
                  <w:r w:rsidR="00A6520B">
                    <w:rPr>
                      <w:sz w:val="20"/>
                    </w:rPr>
                    <w:t xml:space="preserve"> y Coordinador de emergencias del Municipio si </w:t>
                  </w:r>
                  <w:r w:rsidR="00BE4BDA">
                    <w:rPr>
                      <w:sz w:val="20"/>
                    </w:rPr>
                    <w:t>corresponde, con</w:t>
                  </w:r>
                  <w:r>
                    <w:rPr>
                      <w:sz w:val="20"/>
                    </w:rPr>
                    <w:t xml:space="preserve"> copia al Coordinador/a de Emergencias y Desastres de la SEREMI de Salud y al Departamento de Gestión del Riesgo en Emergencias y Desastres del Ministerio de Salud. En caso de pérdida tanto de internet como intranet, se debe utilizar el EDAN correspondiente para comunicaciones radiales</w:t>
                  </w:r>
                  <w:r w:rsidR="00A6520B">
                    <w:rPr>
                      <w:sz w:val="20"/>
                    </w:rPr>
                    <w:t>,</w:t>
                  </w:r>
                  <w:r>
                    <w:rPr>
                      <w:sz w:val="20"/>
                    </w:rPr>
                    <w:t xml:space="preserve"> a través de los </w:t>
                  </w:r>
                  <w:r w:rsidR="00757DFB">
                    <w:rPr>
                      <w:sz w:val="20"/>
                    </w:rPr>
                    <w:t>sistemas HF, VHF y/o satelitales con que se cuente</w:t>
                  </w:r>
                  <w:r w:rsidR="00A6520B">
                    <w:rPr>
                      <w:sz w:val="20"/>
                    </w:rPr>
                    <w:t xml:space="preserve">, informando tanto al </w:t>
                  </w:r>
                  <w:r w:rsidR="00470D09">
                    <w:rPr>
                      <w:sz w:val="20"/>
                    </w:rPr>
                    <w:t xml:space="preserve">Coordinador de Emergencias y desastres del </w:t>
                  </w:r>
                  <w:r w:rsidR="00A6520B">
                    <w:rPr>
                      <w:sz w:val="20"/>
                    </w:rPr>
                    <w:t>Serv</w:t>
                  </w:r>
                  <w:r w:rsidR="00470D09">
                    <w:rPr>
                      <w:sz w:val="20"/>
                    </w:rPr>
                    <w:t xml:space="preserve">icio de </w:t>
                  </w:r>
                  <w:r w:rsidR="00470D09">
                    <w:rPr>
                      <w:sz w:val="20"/>
                    </w:rPr>
                    <w:lastRenderedPageBreak/>
                    <w:t>Salud como al Director de Salud o Encargado de Emergencias del Municipio</w:t>
                  </w:r>
                  <w:r w:rsidR="00A6520B">
                    <w:rPr>
                      <w:sz w:val="20"/>
                    </w:rPr>
                    <w:t xml:space="preserve">. </w:t>
                  </w:r>
                </w:p>
              </w:tc>
            </w:tr>
            <w:tr w:rsidR="001D37BD" w:rsidRPr="001D37BD" w14:paraId="67BA4A83" w14:textId="77777777" w:rsidTr="006A024A">
              <w:tc>
                <w:tcPr>
                  <w:tcW w:w="1008" w:type="pct"/>
                </w:tcPr>
                <w:p w14:paraId="160E0A2C" w14:textId="18260E41" w:rsidR="001D37BD" w:rsidRPr="00D10773" w:rsidRDefault="00757DFB" w:rsidP="00D10773">
                  <w:pPr>
                    <w:pStyle w:val="Sinespaciado"/>
                    <w:jc w:val="center"/>
                    <w:rPr>
                      <w:b/>
                    </w:rPr>
                  </w:pPr>
                  <w:r w:rsidRPr="00D10773">
                    <w:rPr>
                      <w:b/>
                    </w:rPr>
                    <w:lastRenderedPageBreak/>
                    <w:t>EDAN</w:t>
                  </w:r>
                  <w:r w:rsidR="00F61B7C">
                    <w:rPr>
                      <w:b/>
                    </w:rPr>
                    <w:t xml:space="preserve"> </w:t>
                  </w:r>
                  <w:r w:rsidR="00645C88">
                    <w:rPr>
                      <w:b/>
                    </w:rPr>
                    <w:t>E</w:t>
                  </w:r>
                  <w:r w:rsidR="001D37BD" w:rsidRPr="00D10773">
                    <w:rPr>
                      <w:b/>
                    </w:rPr>
                    <w:t xml:space="preserve">stablecimientos de Salud </w:t>
                  </w:r>
                </w:p>
                <w:p w14:paraId="33A90331" w14:textId="77777777" w:rsidR="001D37BD" w:rsidRPr="001D37BD" w:rsidRDefault="001D37BD" w:rsidP="003D1E59">
                  <w:pPr>
                    <w:pStyle w:val="Sinespaciado"/>
                    <w:jc w:val="center"/>
                    <w:rPr>
                      <w:sz w:val="20"/>
                    </w:rPr>
                  </w:pPr>
                  <w:r w:rsidRPr="004B6E8B">
                    <w:rPr>
                      <w:b/>
                    </w:rPr>
                    <w:t>(Anexo 8.</w:t>
                  </w:r>
                  <w:r w:rsidR="003D1E59">
                    <w:rPr>
                      <w:b/>
                    </w:rPr>
                    <w:t>5</w:t>
                  </w:r>
                  <w:r w:rsidR="00BE4BDA">
                    <w:rPr>
                      <w:b/>
                    </w:rPr>
                    <w:t>.1</w:t>
                  </w:r>
                  <w:r w:rsidRPr="004B6E8B">
                    <w:rPr>
                      <w:b/>
                    </w:rPr>
                    <w:t>)</w:t>
                  </w:r>
                </w:p>
              </w:tc>
              <w:tc>
                <w:tcPr>
                  <w:tcW w:w="1987" w:type="pct"/>
                  <w:shd w:val="clear" w:color="auto" w:fill="FFFFFF" w:themeFill="background1"/>
                </w:tcPr>
                <w:p w14:paraId="75EC3408"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Descripción de la situación</w:t>
                  </w:r>
                </w:p>
                <w:p w14:paraId="019510D2"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Afectación del establecimiento</w:t>
                  </w:r>
                </w:p>
                <w:p w14:paraId="4EB2E9C8"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Impacto en los funcionarios y/o usuarios</w:t>
                  </w:r>
                  <w:r w:rsidR="00B100B4">
                    <w:rPr>
                      <w:rFonts w:asciiTheme="minorHAnsi" w:hAnsiTheme="minorHAnsi"/>
                      <w:sz w:val="20"/>
                    </w:rPr>
                    <w:t>, incluido impacto psicosocial.</w:t>
                  </w:r>
                </w:p>
                <w:p w14:paraId="40BF7EEA"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Daños estructurales y no estructurales</w:t>
                  </w:r>
                </w:p>
                <w:p w14:paraId="0D74B379"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Afectación en las líneas vitales</w:t>
                  </w:r>
                </w:p>
                <w:p w14:paraId="5115E1FA"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 xml:space="preserve">Funcionamiento </w:t>
                  </w:r>
                  <w:r w:rsidR="00BE4BDA" w:rsidRPr="001D37BD">
                    <w:rPr>
                      <w:rFonts w:asciiTheme="minorHAnsi" w:hAnsiTheme="minorHAnsi"/>
                      <w:sz w:val="20"/>
                    </w:rPr>
                    <w:t>de programas</w:t>
                  </w:r>
                  <w:r w:rsidRPr="001D37BD">
                    <w:rPr>
                      <w:rFonts w:asciiTheme="minorHAnsi" w:hAnsiTheme="minorHAnsi"/>
                      <w:sz w:val="20"/>
                    </w:rPr>
                    <w:t xml:space="preserve"> y servicios clínicos</w:t>
                  </w:r>
                </w:p>
                <w:p w14:paraId="4F8B166D"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Consultas asociadas al evento</w:t>
                  </w:r>
                </w:p>
                <w:p w14:paraId="25E82EF0"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Necesidades y requerimientos para garantizar la continuidad de la atención</w:t>
                  </w:r>
                </w:p>
                <w:p w14:paraId="575D70C6" w14:textId="77777777" w:rsidR="001D37BD" w:rsidRPr="001D37BD" w:rsidRDefault="001D37BD" w:rsidP="002F6868">
                  <w:pPr>
                    <w:pStyle w:val="Prrafodelista"/>
                    <w:numPr>
                      <w:ilvl w:val="0"/>
                      <w:numId w:val="8"/>
                    </w:numPr>
                    <w:spacing w:after="240"/>
                    <w:ind w:left="284" w:hanging="284"/>
                    <w:rPr>
                      <w:rFonts w:asciiTheme="minorHAnsi" w:hAnsiTheme="minorHAnsi"/>
                      <w:sz w:val="20"/>
                    </w:rPr>
                  </w:pPr>
                  <w:r w:rsidRPr="001D37BD">
                    <w:rPr>
                      <w:rFonts w:asciiTheme="minorHAnsi" w:hAnsiTheme="minorHAnsi"/>
                      <w:sz w:val="20"/>
                    </w:rPr>
                    <w:t>Principales medidas adoptadas</w:t>
                  </w:r>
                </w:p>
              </w:tc>
              <w:tc>
                <w:tcPr>
                  <w:tcW w:w="2005" w:type="pct"/>
                  <w:shd w:val="clear" w:color="auto" w:fill="FFFFFF" w:themeFill="background1"/>
                </w:tcPr>
                <w:p w14:paraId="36BC2FA0" w14:textId="68926881" w:rsidR="00356537" w:rsidRDefault="001D37BD" w:rsidP="00F61B7C">
                  <w:pPr>
                    <w:pStyle w:val="Sinespaciado"/>
                    <w:rPr>
                      <w:sz w:val="20"/>
                    </w:rPr>
                  </w:pPr>
                  <w:r w:rsidRPr="001D37BD">
                    <w:rPr>
                      <w:sz w:val="20"/>
                    </w:rPr>
                    <w:t xml:space="preserve">Este informe debe ser completado por el encargado de Emergencias y Desastres del </w:t>
                  </w:r>
                  <w:r w:rsidR="00BE4BDA" w:rsidRPr="001D37BD">
                    <w:rPr>
                      <w:sz w:val="20"/>
                    </w:rPr>
                    <w:t>Establecimiento debe</w:t>
                  </w:r>
                  <w:r w:rsidRPr="001D37BD">
                    <w:rPr>
                      <w:sz w:val="20"/>
                    </w:rPr>
                    <w:t xml:space="preserve"> ser elaborado dentro de las primeras 2 horas de ocurrido un evento adverso</w:t>
                  </w:r>
                  <w:r w:rsidR="009324E7">
                    <w:rPr>
                      <w:sz w:val="20"/>
                    </w:rPr>
                    <w:t xml:space="preserve">, </w:t>
                  </w:r>
                  <w:r w:rsidRPr="001D37BD">
                    <w:rPr>
                      <w:sz w:val="20"/>
                    </w:rPr>
                    <w:t>o con posterioridad a la sesión del CO</w:t>
                  </w:r>
                  <w:r w:rsidR="00374BAB">
                    <w:rPr>
                      <w:sz w:val="20"/>
                    </w:rPr>
                    <w:t>GRID</w:t>
                  </w:r>
                  <w:r w:rsidRPr="001D37BD">
                    <w:rPr>
                      <w:sz w:val="20"/>
                    </w:rPr>
                    <w:t xml:space="preserve">. La información entregada debe corresponder a una evaluación preliminar realizada en terreno, </w:t>
                  </w:r>
                  <w:r w:rsidR="00470D09">
                    <w:rPr>
                      <w:sz w:val="20"/>
                    </w:rPr>
                    <w:t xml:space="preserve">y </w:t>
                  </w:r>
                  <w:r w:rsidR="00BE4BDA">
                    <w:rPr>
                      <w:sz w:val="20"/>
                    </w:rPr>
                    <w:t>de acuerdo con</w:t>
                  </w:r>
                  <w:r w:rsidR="00470D09">
                    <w:rPr>
                      <w:sz w:val="20"/>
                    </w:rPr>
                    <w:t xml:space="preserve"> lo informado en </w:t>
                  </w:r>
                  <w:r w:rsidRPr="001D37BD">
                    <w:rPr>
                      <w:sz w:val="20"/>
                    </w:rPr>
                    <w:t>el CO</w:t>
                  </w:r>
                  <w:r w:rsidR="00374BAB">
                    <w:rPr>
                      <w:sz w:val="20"/>
                    </w:rPr>
                    <w:t>GRID</w:t>
                  </w:r>
                  <w:r w:rsidRPr="001D37BD">
                    <w:rPr>
                      <w:sz w:val="20"/>
                    </w:rPr>
                    <w:t xml:space="preserve"> realizado en el establecimiento, con participación de </w:t>
                  </w:r>
                  <w:r w:rsidR="00470D09">
                    <w:rPr>
                      <w:sz w:val="20"/>
                    </w:rPr>
                    <w:t>los actores que constituyen el CO</w:t>
                  </w:r>
                  <w:r w:rsidR="00B100B4">
                    <w:rPr>
                      <w:sz w:val="20"/>
                    </w:rPr>
                    <w:t xml:space="preserve">GRID </w:t>
                  </w:r>
                </w:p>
                <w:p w14:paraId="6C7BE2D7" w14:textId="77777777" w:rsidR="001D37BD" w:rsidRPr="001D37BD" w:rsidRDefault="00356537" w:rsidP="00F61B7C">
                  <w:pPr>
                    <w:pStyle w:val="Sinespaciado"/>
                    <w:rPr>
                      <w:sz w:val="20"/>
                    </w:rPr>
                  </w:pPr>
                  <w:r>
                    <w:rPr>
                      <w:sz w:val="20"/>
                    </w:rPr>
                    <w:t xml:space="preserve">En caso de caída del sistema el EDAN </w:t>
                  </w:r>
                  <w:r w:rsidR="00470D09">
                    <w:rPr>
                      <w:sz w:val="20"/>
                    </w:rPr>
                    <w:t xml:space="preserve">del </w:t>
                  </w:r>
                  <w:r w:rsidR="00757DFB">
                    <w:rPr>
                      <w:sz w:val="20"/>
                    </w:rPr>
                    <w:t>Establecimiento</w:t>
                  </w:r>
                  <w:r>
                    <w:rPr>
                      <w:sz w:val="20"/>
                    </w:rPr>
                    <w:t xml:space="preserve"> debe ser enviado vía correo electrónico al Coordinador de Emergencias y Desastres del Servicio de Salud </w:t>
                  </w:r>
                  <w:r w:rsidR="00470D09">
                    <w:rPr>
                      <w:sz w:val="20"/>
                    </w:rPr>
                    <w:t xml:space="preserve">y encargado </w:t>
                  </w:r>
                  <w:r w:rsidR="00BE4BDA">
                    <w:rPr>
                      <w:sz w:val="20"/>
                    </w:rPr>
                    <w:t>correspondiente</w:t>
                  </w:r>
                  <w:r w:rsidR="00470D09">
                    <w:rPr>
                      <w:sz w:val="20"/>
                    </w:rPr>
                    <w:t xml:space="preserve"> del Municipio, </w:t>
                  </w:r>
                  <w:r>
                    <w:rPr>
                      <w:sz w:val="20"/>
                    </w:rPr>
                    <w:t xml:space="preserve">con copia al Coordinador/a de Emergencias y Desastres de la SEREMI de Salud y al Departamento de Gestión del Riesgo en Emergencias y Desastres del Ministerio de Salud. En caso de pérdida tanto de internet como intranet, se debe utilizar el EDAN correspondiente para comunicaciones radiales a través de los sistemas HF, VHF y/o satelitales con que se cuente. </w:t>
                  </w:r>
                </w:p>
              </w:tc>
            </w:tr>
            <w:tr w:rsidR="001078C8" w:rsidRPr="001D37BD" w14:paraId="2C4081DE" w14:textId="77777777" w:rsidTr="006A024A">
              <w:tc>
                <w:tcPr>
                  <w:tcW w:w="1008" w:type="pct"/>
                </w:tcPr>
                <w:p w14:paraId="70C97FE5" w14:textId="77777777" w:rsidR="001078C8" w:rsidRDefault="001078C8" w:rsidP="00D10773">
                  <w:pPr>
                    <w:pStyle w:val="Sinespaciado"/>
                    <w:jc w:val="center"/>
                    <w:rPr>
                      <w:b/>
                    </w:rPr>
                  </w:pPr>
                  <w:r>
                    <w:rPr>
                      <w:b/>
                    </w:rPr>
                    <w:t>EDAN SALUD MENTAL</w:t>
                  </w:r>
                </w:p>
                <w:p w14:paraId="7D3C5B24" w14:textId="77777777" w:rsidR="001078C8" w:rsidRPr="00D10773" w:rsidRDefault="001078C8" w:rsidP="00D10773">
                  <w:pPr>
                    <w:pStyle w:val="Sinespaciado"/>
                    <w:jc w:val="center"/>
                    <w:rPr>
                      <w:b/>
                    </w:rPr>
                  </w:pPr>
                  <w:r w:rsidRPr="004B6E8B">
                    <w:rPr>
                      <w:b/>
                    </w:rPr>
                    <w:t>(Anexo 8.</w:t>
                  </w:r>
                  <w:r w:rsidR="00BE4BDA">
                    <w:rPr>
                      <w:b/>
                    </w:rPr>
                    <w:t>5.2</w:t>
                  </w:r>
                  <w:r w:rsidRPr="004B6E8B">
                    <w:rPr>
                      <w:b/>
                    </w:rPr>
                    <w:t>)</w:t>
                  </w:r>
                </w:p>
              </w:tc>
              <w:tc>
                <w:tcPr>
                  <w:tcW w:w="1987" w:type="pct"/>
                  <w:shd w:val="clear" w:color="auto" w:fill="FFFFFF" w:themeFill="background1"/>
                </w:tcPr>
                <w:p w14:paraId="0F816419" w14:textId="77777777" w:rsidR="00BE4BDA" w:rsidRPr="00323B8D" w:rsidRDefault="00BE4BDA" w:rsidP="002F6868">
                  <w:pPr>
                    <w:pStyle w:val="Prrafodelista"/>
                    <w:numPr>
                      <w:ilvl w:val="0"/>
                      <w:numId w:val="8"/>
                    </w:numPr>
                    <w:spacing w:after="240"/>
                    <w:ind w:left="284" w:hanging="284"/>
                    <w:rPr>
                      <w:rFonts w:asciiTheme="minorHAnsi" w:hAnsiTheme="minorHAnsi"/>
                      <w:sz w:val="20"/>
                    </w:rPr>
                  </w:pPr>
                  <w:r w:rsidRPr="00323B8D">
                    <w:rPr>
                      <w:rFonts w:asciiTheme="minorHAnsi" w:hAnsiTheme="minorHAnsi"/>
                      <w:sz w:val="20"/>
                    </w:rPr>
                    <w:t>Impacto del Evento en la Comunidad</w:t>
                  </w:r>
                </w:p>
                <w:p w14:paraId="71E9DBD6" w14:textId="77777777" w:rsidR="00BE4BDA" w:rsidRPr="00323B8D" w:rsidRDefault="00BE4BDA" w:rsidP="002F6868">
                  <w:pPr>
                    <w:pStyle w:val="Prrafodelista"/>
                    <w:numPr>
                      <w:ilvl w:val="0"/>
                      <w:numId w:val="8"/>
                    </w:numPr>
                    <w:spacing w:after="240"/>
                    <w:ind w:left="284" w:hanging="284"/>
                    <w:rPr>
                      <w:rFonts w:asciiTheme="minorHAnsi" w:hAnsiTheme="minorHAnsi"/>
                      <w:sz w:val="20"/>
                    </w:rPr>
                  </w:pPr>
                  <w:r w:rsidRPr="00323B8D">
                    <w:rPr>
                      <w:rFonts w:asciiTheme="minorHAnsi" w:hAnsiTheme="minorHAnsi"/>
                      <w:sz w:val="20"/>
                    </w:rPr>
                    <w:t>Factores de riesgo asociados a la respuesta</w:t>
                  </w:r>
                </w:p>
                <w:p w14:paraId="33A388E5" w14:textId="77777777" w:rsidR="00BE4BDA" w:rsidRPr="00323B8D" w:rsidRDefault="00BE4BDA" w:rsidP="002F6868">
                  <w:pPr>
                    <w:pStyle w:val="Prrafodelista"/>
                    <w:numPr>
                      <w:ilvl w:val="0"/>
                      <w:numId w:val="8"/>
                    </w:numPr>
                    <w:spacing w:after="240"/>
                    <w:ind w:left="284" w:hanging="284"/>
                    <w:rPr>
                      <w:rFonts w:asciiTheme="minorHAnsi" w:hAnsiTheme="minorHAnsi"/>
                      <w:sz w:val="20"/>
                    </w:rPr>
                  </w:pPr>
                  <w:r w:rsidRPr="00323B8D">
                    <w:rPr>
                      <w:rFonts w:asciiTheme="minorHAnsi" w:hAnsiTheme="minorHAnsi"/>
                      <w:sz w:val="20"/>
                    </w:rPr>
                    <w:t>Fatores de vulnerabilidad previos en la comunidad/territorio</w:t>
                  </w:r>
                </w:p>
                <w:p w14:paraId="23C77F40" w14:textId="77777777" w:rsidR="00BE4BDA" w:rsidRPr="00323B8D" w:rsidRDefault="00BE4BDA" w:rsidP="002F6868">
                  <w:pPr>
                    <w:pStyle w:val="Prrafodelista"/>
                    <w:numPr>
                      <w:ilvl w:val="0"/>
                      <w:numId w:val="8"/>
                    </w:numPr>
                    <w:spacing w:after="240"/>
                    <w:ind w:left="284" w:hanging="284"/>
                    <w:rPr>
                      <w:rFonts w:asciiTheme="minorHAnsi" w:hAnsiTheme="minorHAnsi"/>
                      <w:sz w:val="20"/>
                    </w:rPr>
                  </w:pPr>
                  <w:r w:rsidRPr="00323B8D">
                    <w:rPr>
                      <w:rFonts w:asciiTheme="minorHAnsi" w:hAnsiTheme="minorHAnsi"/>
                      <w:sz w:val="20"/>
                    </w:rPr>
                    <w:t>Factores protectores previos y post evento</w:t>
                  </w:r>
                </w:p>
                <w:p w14:paraId="37698DB9" w14:textId="77777777" w:rsidR="00BE4BDA" w:rsidRPr="00323B8D" w:rsidRDefault="00BE4BDA" w:rsidP="002F6868">
                  <w:pPr>
                    <w:pStyle w:val="Prrafodelista"/>
                    <w:numPr>
                      <w:ilvl w:val="0"/>
                      <w:numId w:val="8"/>
                    </w:numPr>
                    <w:spacing w:after="240"/>
                    <w:ind w:left="284" w:hanging="284"/>
                    <w:rPr>
                      <w:rFonts w:asciiTheme="minorHAnsi" w:hAnsiTheme="minorHAnsi"/>
                      <w:sz w:val="20"/>
                    </w:rPr>
                  </w:pPr>
                  <w:r w:rsidRPr="00323B8D">
                    <w:rPr>
                      <w:rFonts w:asciiTheme="minorHAnsi" w:hAnsiTheme="minorHAnsi"/>
                      <w:sz w:val="20"/>
                    </w:rPr>
                    <w:t>Recursos Disponibles (por ejemplo, personal con formación en salud mental en emergencias y desastres, PAP, etc.)</w:t>
                  </w:r>
                </w:p>
                <w:p w14:paraId="676EB305" w14:textId="77777777" w:rsidR="00BE4BDA" w:rsidRDefault="00BE4BDA" w:rsidP="002F6868">
                  <w:pPr>
                    <w:pStyle w:val="Prrafodelista"/>
                    <w:numPr>
                      <w:ilvl w:val="0"/>
                      <w:numId w:val="8"/>
                    </w:numPr>
                    <w:spacing w:after="240"/>
                    <w:ind w:left="284" w:hanging="284"/>
                    <w:rPr>
                      <w:rFonts w:asciiTheme="minorHAnsi" w:hAnsiTheme="minorHAnsi"/>
                      <w:sz w:val="20"/>
                    </w:rPr>
                  </w:pPr>
                  <w:r w:rsidRPr="00323B8D">
                    <w:rPr>
                      <w:rFonts w:asciiTheme="minorHAnsi" w:hAnsiTheme="minorHAnsi"/>
                      <w:sz w:val="20"/>
                    </w:rPr>
                    <w:t>Listado de necesidades psicosociales, institucionales, básicas</w:t>
                  </w:r>
                </w:p>
                <w:p w14:paraId="454C4662" w14:textId="59AE9343" w:rsidR="00F61B7C" w:rsidRDefault="00F61B7C" w:rsidP="002F6868">
                  <w:pPr>
                    <w:pStyle w:val="Prrafodelista"/>
                    <w:numPr>
                      <w:ilvl w:val="0"/>
                      <w:numId w:val="8"/>
                    </w:numPr>
                    <w:spacing w:after="240"/>
                    <w:ind w:left="284" w:hanging="284"/>
                    <w:rPr>
                      <w:rFonts w:asciiTheme="minorHAnsi" w:hAnsiTheme="minorHAnsi"/>
                      <w:sz w:val="20"/>
                    </w:rPr>
                  </w:pPr>
                  <w:r>
                    <w:rPr>
                      <w:rFonts w:asciiTheme="minorHAnsi" w:hAnsiTheme="minorHAnsi"/>
                      <w:sz w:val="20"/>
                    </w:rPr>
                    <w:t>Síntesis de necesidades prioritarias</w:t>
                  </w:r>
                  <w:r w:rsidR="00804DA2">
                    <w:rPr>
                      <w:rFonts w:asciiTheme="minorHAnsi" w:hAnsiTheme="minorHAnsi"/>
                      <w:sz w:val="20"/>
                    </w:rPr>
                    <w:t xml:space="preserve"> (diferenciadas </w:t>
                  </w:r>
                  <w:r w:rsidR="00D11C24">
                    <w:rPr>
                      <w:rFonts w:asciiTheme="minorHAnsi" w:hAnsiTheme="minorHAnsi"/>
                      <w:sz w:val="20"/>
                    </w:rPr>
                    <w:t>de acuerdo con</w:t>
                  </w:r>
                  <w:r w:rsidR="00804DA2">
                    <w:rPr>
                      <w:rFonts w:asciiTheme="minorHAnsi" w:hAnsiTheme="minorHAnsi"/>
                      <w:sz w:val="20"/>
                    </w:rPr>
                    <w:t xml:space="preserve"> necesidades de grupos vulnerables)</w:t>
                  </w:r>
                </w:p>
                <w:p w14:paraId="718D76D0" w14:textId="5CAC6FA5" w:rsidR="001078C8" w:rsidRPr="001D37BD" w:rsidRDefault="00F61B7C" w:rsidP="002F6868">
                  <w:pPr>
                    <w:pStyle w:val="Prrafodelista"/>
                    <w:numPr>
                      <w:ilvl w:val="0"/>
                      <w:numId w:val="8"/>
                    </w:numPr>
                    <w:spacing w:after="240"/>
                    <w:ind w:left="284" w:hanging="284"/>
                    <w:rPr>
                      <w:rFonts w:asciiTheme="minorHAnsi" w:hAnsiTheme="minorHAnsi"/>
                      <w:sz w:val="20"/>
                    </w:rPr>
                  </w:pPr>
                  <w:r>
                    <w:rPr>
                      <w:rFonts w:asciiTheme="minorHAnsi" w:hAnsiTheme="minorHAnsi"/>
                      <w:sz w:val="20"/>
                    </w:rPr>
                    <w:t>Acciones en salud mental y Apoyo Psicosocial realizadas y planificadas</w:t>
                  </w:r>
                  <w:r w:rsidR="00804DA2">
                    <w:rPr>
                      <w:rFonts w:asciiTheme="minorHAnsi" w:hAnsiTheme="minorHAnsi"/>
                      <w:sz w:val="20"/>
                    </w:rPr>
                    <w:t xml:space="preserve"> (diferenciadas por grupos vulnerables)</w:t>
                  </w:r>
                </w:p>
              </w:tc>
              <w:tc>
                <w:tcPr>
                  <w:tcW w:w="2005" w:type="pct"/>
                  <w:shd w:val="clear" w:color="auto" w:fill="FFFFFF" w:themeFill="background1"/>
                </w:tcPr>
                <w:p w14:paraId="5B13F41C" w14:textId="77777777" w:rsidR="00A26DA6" w:rsidRPr="00F61B7C" w:rsidRDefault="00A26DA6" w:rsidP="00F61B7C">
                  <w:pPr>
                    <w:pStyle w:val="Sinespaciado"/>
                    <w:rPr>
                      <w:sz w:val="20"/>
                    </w:rPr>
                  </w:pPr>
                  <w:r w:rsidRPr="00F61B7C">
                    <w:rPr>
                      <w:sz w:val="20"/>
                    </w:rPr>
                    <w:t>Este instrumento deberá ser aplicado considerando como unidad de análisis fundamental el territorio asignado a un dispositivo de atención primaria (CESFAM u Hospital Comunitario), durante las primeras 72 Horas después de un evento adverso de gran impacto (</w:t>
                  </w:r>
                  <w:r w:rsidR="00114BC8" w:rsidRPr="00F61B7C">
                    <w:rPr>
                      <w:sz w:val="20"/>
                    </w:rPr>
                    <w:t xml:space="preserve">en general </w:t>
                  </w:r>
                  <w:r w:rsidRPr="00F61B7C">
                    <w:rPr>
                      <w:sz w:val="20"/>
                    </w:rPr>
                    <w:t>niveles III o IV).</w:t>
                  </w:r>
                </w:p>
                <w:p w14:paraId="438A211B" w14:textId="77777777" w:rsidR="00A26DA6" w:rsidRPr="00F61B7C" w:rsidRDefault="00A26DA6" w:rsidP="00F61B7C">
                  <w:pPr>
                    <w:pStyle w:val="Sinespaciado"/>
                    <w:rPr>
                      <w:sz w:val="20"/>
                    </w:rPr>
                  </w:pPr>
                  <w:r w:rsidRPr="00F61B7C">
                    <w:rPr>
                      <w:sz w:val="20"/>
                    </w:rPr>
                    <w:t>Debe ser completado por al menos un profesional de salud mental del establecimiento en conjunto con otros integrantes del equipo de salud y puesto en conocimiento del director del Establecimiento.</w:t>
                  </w:r>
                </w:p>
                <w:p w14:paraId="1123A27B" w14:textId="009BCD1A" w:rsidR="00A26DA6" w:rsidRPr="00F61B7C" w:rsidRDefault="00A26DA6" w:rsidP="00F61B7C">
                  <w:pPr>
                    <w:pStyle w:val="Sinespaciado"/>
                    <w:rPr>
                      <w:sz w:val="20"/>
                    </w:rPr>
                  </w:pPr>
                  <w:r w:rsidRPr="00F61B7C">
                    <w:rPr>
                      <w:sz w:val="20"/>
                    </w:rPr>
                    <w:t xml:space="preserve">Se construirá mediante la observación directa y recolectando información proveniente de los actores claves de la comunidad, de la red de salud, de organismos del </w:t>
                  </w:r>
                  <w:proofErr w:type="spellStart"/>
                  <w:r w:rsidRPr="00F61B7C">
                    <w:rPr>
                      <w:sz w:val="20"/>
                    </w:rPr>
                    <w:t>intersector</w:t>
                  </w:r>
                  <w:proofErr w:type="spellEnd"/>
                  <w:r w:rsidRPr="00F61B7C">
                    <w:rPr>
                      <w:sz w:val="20"/>
                    </w:rPr>
                    <w:t xml:space="preserve">, por lo que podrá realizarse posterior al análisis hecho en la primera reunión </w:t>
                  </w:r>
                  <w:r w:rsidR="00F61B7C" w:rsidRPr="00F61B7C">
                    <w:rPr>
                      <w:sz w:val="20"/>
                    </w:rPr>
                    <w:t>del COGRID</w:t>
                  </w:r>
                  <w:r w:rsidRPr="00F61B7C">
                    <w:rPr>
                      <w:sz w:val="20"/>
                    </w:rPr>
                    <w:t xml:space="preserve"> y/o luego de la Mesa Técnica de Salud Mental en Emergencias o similar.</w:t>
                  </w:r>
                </w:p>
                <w:p w14:paraId="56841339" w14:textId="77777777" w:rsidR="00486709" w:rsidRDefault="00A26DA6" w:rsidP="00F61B7C">
                  <w:pPr>
                    <w:pStyle w:val="Sinespaciado"/>
                    <w:rPr>
                      <w:sz w:val="20"/>
                    </w:rPr>
                  </w:pPr>
                  <w:r w:rsidRPr="00F61B7C">
                    <w:rPr>
                      <w:sz w:val="20"/>
                    </w:rPr>
                    <w:t>Considerando la relevancia de la información y análisis del EDAN de salud mental, éste debe ser puesto a disposición en:</w:t>
                  </w:r>
                </w:p>
                <w:p w14:paraId="544636F6" w14:textId="1459DD1B" w:rsidR="00A26DA6" w:rsidRPr="00F61B7C" w:rsidRDefault="00A26DA6" w:rsidP="00F61B7C">
                  <w:pPr>
                    <w:pStyle w:val="Sinespaciado"/>
                    <w:rPr>
                      <w:sz w:val="20"/>
                    </w:rPr>
                  </w:pPr>
                  <w:r w:rsidRPr="00F61B7C">
                    <w:rPr>
                      <w:sz w:val="20"/>
                    </w:rPr>
                    <w:lastRenderedPageBreak/>
                    <w:t>- Módulo de Emergencias de la Plataforma MIDAS (durante las primeras 72 Horas), para que puedan acceder a este: referentes de salud mental y de emergencias y desastres de Servicios y SEREMI de salud, nivel central MINSAL, así como autoridades y otros tomadores de decisión del sector salud.</w:t>
                  </w:r>
                </w:p>
                <w:p w14:paraId="24B76F96" w14:textId="1194BB62" w:rsidR="00A26DA6" w:rsidRPr="001D37BD" w:rsidRDefault="00A26DA6" w:rsidP="00F61B7C">
                  <w:pPr>
                    <w:pStyle w:val="Sinespaciado"/>
                    <w:rPr>
                      <w:sz w:val="20"/>
                    </w:rPr>
                  </w:pPr>
                  <w:r w:rsidRPr="00F61B7C">
                    <w:rPr>
                      <w:sz w:val="20"/>
                    </w:rPr>
                    <w:t xml:space="preserve">- </w:t>
                  </w:r>
                  <w:r w:rsidR="00486709">
                    <w:rPr>
                      <w:sz w:val="20"/>
                    </w:rPr>
                    <w:t>Comité de Gestión del Riesgo de Desastres (COGRID)</w:t>
                  </w:r>
                </w:p>
              </w:tc>
            </w:tr>
          </w:tbl>
          <w:p w14:paraId="41C2FA37" w14:textId="77777777" w:rsidR="00472B4A" w:rsidRDefault="00472B4A" w:rsidP="00472B4A">
            <w:pPr>
              <w:jc w:val="both"/>
              <w:rPr>
                <w:rFonts w:asciiTheme="minorHAnsi" w:hAnsiTheme="minorHAnsi" w:cstheme="minorHAnsi"/>
                <w:bCs/>
              </w:rPr>
            </w:pPr>
          </w:p>
          <w:p w14:paraId="7005DE47" w14:textId="77777777" w:rsidR="00472B4A" w:rsidRPr="004B6E8B" w:rsidRDefault="00472B4A" w:rsidP="002F6868">
            <w:pPr>
              <w:pStyle w:val="Prrafodelista"/>
              <w:numPr>
                <w:ilvl w:val="0"/>
                <w:numId w:val="20"/>
              </w:numPr>
              <w:jc w:val="both"/>
              <w:rPr>
                <w:rFonts w:asciiTheme="minorHAnsi" w:hAnsiTheme="minorHAnsi" w:cstheme="minorHAnsi"/>
                <w:b/>
                <w:bCs/>
                <w:szCs w:val="20"/>
              </w:rPr>
            </w:pPr>
            <w:r w:rsidRPr="004B6E8B">
              <w:rPr>
                <w:rFonts w:asciiTheme="minorHAnsi" w:hAnsiTheme="minorHAnsi" w:cstheme="minorHAnsi"/>
                <w:b/>
                <w:bCs/>
                <w:sz w:val="22"/>
                <w:szCs w:val="20"/>
              </w:rPr>
              <w:t>Activación y despliegue de recursos y capacidades.</w:t>
            </w:r>
          </w:p>
          <w:p w14:paraId="2C2D42E1" w14:textId="77777777" w:rsidR="00B52FBA" w:rsidRDefault="00B52FBA" w:rsidP="00472B4A">
            <w:pPr>
              <w:jc w:val="both"/>
              <w:rPr>
                <w:rFonts w:asciiTheme="minorHAnsi" w:hAnsiTheme="minorHAnsi" w:cstheme="minorHAnsi"/>
                <w:b/>
                <w:bCs/>
                <w:szCs w:val="20"/>
              </w:rPr>
            </w:pPr>
          </w:p>
          <w:p w14:paraId="5F6B7998" w14:textId="77777777" w:rsidR="00BC438A" w:rsidRPr="00BC438A" w:rsidRDefault="00BC438A" w:rsidP="009324E7">
            <w:pPr>
              <w:jc w:val="both"/>
              <w:rPr>
                <w:rFonts w:asciiTheme="minorHAnsi" w:hAnsiTheme="minorHAnsi" w:cstheme="minorHAnsi"/>
                <w:bCs/>
              </w:rPr>
            </w:pPr>
            <w:r w:rsidRPr="00BC438A">
              <w:rPr>
                <w:rFonts w:asciiTheme="minorHAnsi" w:hAnsiTheme="minorHAnsi" w:cstheme="minorHAnsi"/>
                <w:bCs/>
                <w:sz w:val="22"/>
                <w:szCs w:val="22"/>
              </w:rPr>
              <w:t>Priorización de los requerimientos, mecanismo de solicitud de recursos y capacidades, el registro y asignación de los recursos y capacidades.</w:t>
            </w:r>
          </w:p>
          <w:p w14:paraId="39249D7A" w14:textId="77777777" w:rsidR="00BC438A" w:rsidRDefault="00BC438A" w:rsidP="009324E7">
            <w:pPr>
              <w:jc w:val="both"/>
              <w:rPr>
                <w:rFonts w:asciiTheme="minorHAnsi" w:hAnsiTheme="minorHAnsi" w:cstheme="minorHAnsi"/>
                <w:b/>
                <w:bCs/>
                <w:szCs w:val="20"/>
              </w:rPr>
            </w:pPr>
          </w:p>
          <w:p w14:paraId="4CBA2251" w14:textId="038BFE2A" w:rsidR="00145016" w:rsidRPr="00145016" w:rsidRDefault="00145016" w:rsidP="009324E7">
            <w:pPr>
              <w:jc w:val="both"/>
              <w:rPr>
                <w:rFonts w:asciiTheme="minorHAnsi" w:hAnsiTheme="minorHAnsi" w:cstheme="minorHAnsi"/>
                <w:bCs/>
              </w:rPr>
            </w:pPr>
            <w:r w:rsidRPr="00145016">
              <w:rPr>
                <w:rFonts w:asciiTheme="minorHAnsi" w:hAnsiTheme="minorHAnsi" w:cstheme="minorHAnsi"/>
                <w:bCs/>
                <w:sz w:val="22"/>
                <w:szCs w:val="22"/>
              </w:rPr>
              <w:t xml:space="preserve">A partir del levantamiento </w:t>
            </w:r>
            <w:r>
              <w:rPr>
                <w:rFonts w:asciiTheme="minorHAnsi" w:hAnsiTheme="minorHAnsi" w:cstheme="minorHAnsi"/>
                <w:bCs/>
                <w:sz w:val="22"/>
                <w:szCs w:val="22"/>
              </w:rPr>
              <w:t xml:space="preserve">y evaluación </w:t>
            </w:r>
            <w:r w:rsidRPr="00145016">
              <w:rPr>
                <w:rFonts w:asciiTheme="minorHAnsi" w:hAnsiTheme="minorHAnsi" w:cstheme="minorHAnsi"/>
                <w:bCs/>
                <w:sz w:val="22"/>
                <w:szCs w:val="22"/>
              </w:rPr>
              <w:t>de daños y necesidades</w:t>
            </w:r>
            <w:r>
              <w:rPr>
                <w:rFonts w:asciiTheme="minorHAnsi" w:hAnsiTheme="minorHAnsi" w:cstheme="minorHAnsi"/>
                <w:bCs/>
                <w:sz w:val="22"/>
                <w:szCs w:val="22"/>
              </w:rPr>
              <w:t xml:space="preserve"> en el establecimiento se definen las líneas de acción y recursos a utilizar. </w:t>
            </w:r>
            <w:r w:rsidR="00B970FD">
              <w:rPr>
                <w:rFonts w:asciiTheme="minorHAnsi" w:hAnsiTheme="minorHAnsi" w:cstheme="minorHAnsi"/>
                <w:bCs/>
                <w:sz w:val="22"/>
                <w:szCs w:val="22"/>
              </w:rPr>
              <w:t>Lo indicado en el punto 2 precedente servirá como guía para identificar l</w:t>
            </w:r>
            <w:r w:rsidR="009324E7">
              <w:rPr>
                <w:rFonts w:asciiTheme="minorHAnsi" w:hAnsiTheme="minorHAnsi" w:cstheme="minorHAnsi"/>
                <w:bCs/>
                <w:sz w:val="22"/>
                <w:szCs w:val="22"/>
              </w:rPr>
              <w:t xml:space="preserve">as capacidades </w:t>
            </w:r>
            <w:r w:rsidR="00B970FD">
              <w:rPr>
                <w:rFonts w:asciiTheme="minorHAnsi" w:hAnsiTheme="minorHAnsi" w:cstheme="minorHAnsi"/>
                <w:bCs/>
                <w:sz w:val="22"/>
                <w:szCs w:val="22"/>
              </w:rPr>
              <w:t xml:space="preserve">disponibles en el establecimiento, por </w:t>
            </w:r>
            <w:r w:rsidR="00BE4BDA">
              <w:rPr>
                <w:rFonts w:asciiTheme="minorHAnsi" w:hAnsiTheme="minorHAnsi" w:cstheme="minorHAnsi"/>
                <w:bCs/>
                <w:sz w:val="22"/>
                <w:szCs w:val="22"/>
              </w:rPr>
              <w:t>ejemplo,</w:t>
            </w:r>
            <w:r w:rsidR="003008B4">
              <w:rPr>
                <w:rFonts w:asciiTheme="minorHAnsi" w:hAnsiTheme="minorHAnsi" w:cstheme="minorHAnsi"/>
                <w:bCs/>
                <w:sz w:val="22"/>
                <w:szCs w:val="22"/>
              </w:rPr>
              <w:t xml:space="preserve"> </w:t>
            </w:r>
            <w:r w:rsidR="00757DFB">
              <w:rPr>
                <w:rFonts w:asciiTheme="minorHAnsi" w:hAnsiTheme="minorHAnsi" w:cstheme="minorHAnsi"/>
                <w:bCs/>
                <w:sz w:val="22"/>
                <w:szCs w:val="22"/>
              </w:rPr>
              <w:t>los Box de Atención</w:t>
            </w:r>
            <w:r w:rsidR="00D10257">
              <w:rPr>
                <w:rFonts w:asciiTheme="minorHAnsi" w:hAnsiTheme="minorHAnsi" w:cstheme="minorHAnsi"/>
                <w:bCs/>
                <w:sz w:val="22"/>
                <w:szCs w:val="22"/>
              </w:rPr>
              <w:t>, adecuación del recinto para cupos de atención de urgencias o áreas transitorias de cuidados en espera de traslado.</w:t>
            </w:r>
          </w:p>
          <w:p w14:paraId="1BC364D4" w14:textId="77777777" w:rsidR="00472B4A" w:rsidRDefault="00472B4A" w:rsidP="00472B4A">
            <w:pPr>
              <w:jc w:val="both"/>
              <w:rPr>
                <w:rFonts w:asciiTheme="minorHAnsi" w:hAnsiTheme="minorHAnsi" w:cstheme="minorHAnsi"/>
                <w:b/>
                <w:bCs/>
                <w:szCs w:val="20"/>
              </w:rPr>
            </w:pPr>
          </w:p>
          <w:p w14:paraId="31FFE5F8" w14:textId="77777777" w:rsidR="00472B4A" w:rsidRPr="004B6E8B" w:rsidRDefault="00472B4A" w:rsidP="002F6868">
            <w:pPr>
              <w:pStyle w:val="Prrafodelista"/>
              <w:numPr>
                <w:ilvl w:val="0"/>
                <w:numId w:val="20"/>
              </w:numPr>
              <w:jc w:val="both"/>
              <w:rPr>
                <w:rFonts w:asciiTheme="minorHAnsi" w:hAnsiTheme="minorHAnsi" w:cstheme="minorHAnsi"/>
                <w:b/>
                <w:bCs/>
                <w:szCs w:val="20"/>
              </w:rPr>
            </w:pPr>
            <w:r w:rsidRPr="004B6E8B">
              <w:rPr>
                <w:rFonts w:asciiTheme="minorHAnsi" w:hAnsiTheme="minorHAnsi" w:cstheme="minorHAnsi"/>
                <w:b/>
                <w:bCs/>
                <w:sz w:val="22"/>
                <w:szCs w:val="20"/>
              </w:rPr>
              <w:t>Coordinación de acciones de respuesta.</w:t>
            </w:r>
          </w:p>
          <w:p w14:paraId="4126237A" w14:textId="77777777" w:rsidR="004B6E8B" w:rsidRPr="004B6E8B" w:rsidRDefault="004B6E8B" w:rsidP="004B6E8B">
            <w:pPr>
              <w:pStyle w:val="Prrafodelista"/>
              <w:jc w:val="both"/>
              <w:rPr>
                <w:rFonts w:asciiTheme="minorHAnsi" w:hAnsiTheme="minorHAnsi" w:cstheme="minorHAnsi"/>
                <w:b/>
                <w:bCs/>
                <w:szCs w:val="20"/>
              </w:rPr>
            </w:pPr>
          </w:p>
          <w:p w14:paraId="6F2BC4A0" w14:textId="77777777" w:rsidR="00B93391" w:rsidRPr="009324E7" w:rsidRDefault="00B93391" w:rsidP="00B93391">
            <w:pPr>
              <w:jc w:val="both"/>
              <w:rPr>
                <w:rFonts w:asciiTheme="minorHAnsi" w:hAnsiTheme="minorHAnsi" w:cstheme="minorHAnsi"/>
                <w:bCs/>
                <w:sz w:val="22"/>
                <w:szCs w:val="22"/>
              </w:rPr>
            </w:pPr>
            <w:r w:rsidRPr="009324E7">
              <w:rPr>
                <w:rFonts w:asciiTheme="minorHAnsi" w:hAnsiTheme="minorHAnsi" w:cstheme="minorHAnsi"/>
                <w:bCs/>
                <w:sz w:val="22"/>
                <w:szCs w:val="22"/>
              </w:rPr>
              <w:t>En general las líneas de acción de la respuesta son concordantes con la evaluación de daños y necesidades realizada de acuerdo con el evento.</w:t>
            </w:r>
          </w:p>
          <w:p w14:paraId="7D232F00" w14:textId="77777777" w:rsidR="00B93391" w:rsidRDefault="00B93391" w:rsidP="00B93391">
            <w:pPr>
              <w:jc w:val="both"/>
              <w:rPr>
                <w:rFonts w:asciiTheme="minorHAnsi" w:hAnsiTheme="minorHAnsi" w:cstheme="minorHAnsi"/>
                <w:bCs/>
              </w:rPr>
            </w:pPr>
          </w:p>
          <w:p w14:paraId="49CEFD06" w14:textId="0AE862D0" w:rsidR="00B970FD" w:rsidRDefault="00B970FD" w:rsidP="00E418C1">
            <w:pPr>
              <w:jc w:val="both"/>
              <w:rPr>
                <w:rFonts w:asciiTheme="minorHAnsi" w:hAnsiTheme="minorHAnsi" w:cstheme="minorHAnsi"/>
                <w:bCs/>
              </w:rPr>
            </w:pPr>
            <w:r w:rsidRPr="00B970FD">
              <w:rPr>
                <w:rFonts w:asciiTheme="minorHAnsi" w:hAnsiTheme="minorHAnsi" w:cstheme="minorHAnsi"/>
                <w:bCs/>
                <w:sz w:val="22"/>
                <w:szCs w:val="22"/>
              </w:rPr>
              <w:t xml:space="preserve">En esta etapa se ponen en curso las acciones definidas en tarjetas de acción de los integrantes del comité de emergencia y otros actores relevantes para la respuesta. </w:t>
            </w:r>
            <w:r w:rsidR="009154AE">
              <w:rPr>
                <w:rFonts w:asciiTheme="minorHAnsi" w:hAnsiTheme="minorHAnsi" w:cstheme="minorHAnsi"/>
                <w:bCs/>
                <w:sz w:val="22"/>
                <w:szCs w:val="22"/>
              </w:rPr>
              <w:t>Se ejecutan las acciones establecidas en el CO</w:t>
            </w:r>
            <w:r w:rsidR="008646C6">
              <w:rPr>
                <w:rFonts w:asciiTheme="minorHAnsi" w:hAnsiTheme="minorHAnsi" w:cstheme="minorHAnsi"/>
                <w:bCs/>
                <w:sz w:val="22"/>
                <w:szCs w:val="22"/>
              </w:rPr>
              <w:t>GRID</w:t>
            </w:r>
            <w:r w:rsidR="009154AE">
              <w:rPr>
                <w:rFonts w:asciiTheme="minorHAnsi" w:hAnsiTheme="minorHAnsi" w:cstheme="minorHAnsi"/>
                <w:bCs/>
                <w:sz w:val="22"/>
                <w:szCs w:val="22"/>
              </w:rPr>
              <w:t xml:space="preserve"> como líneas de acción. Igualmente se pone en práctica los flujos de comunicación e información.</w:t>
            </w:r>
          </w:p>
          <w:p w14:paraId="24CDA9EB" w14:textId="77777777" w:rsidR="00A41CCC" w:rsidRDefault="00A41CCC" w:rsidP="00B970FD">
            <w:pPr>
              <w:rPr>
                <w:rFonts w:asciiTheme="minorHAnsi" w:hAnsiTheme="minorHAnsi" w:cstheme="minorHAnsi"/>
                <w:bCs/>
              </w:rPr>
            </w:pPr>
          </w:p>
          <w:tbl>
            <w:tblPr>
              <w:tblStyle w:val="Tablaconcuadrcula1"/>
              <w:tblpPr w:leftFromText="141" w:rightFromText="141" w:vertAnchor="text" w:tblpY="210"/>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112"/>
              <w:gridCol w:w="6132"/>
            </w:tblGrid>
            <w:tr w:rsidR="00605E48" w:rsidRPr="001D37BD" w14:paraId="5C0C7227" w14:textId="77777777" w:rsidTr="00E526FD">
              <w:tc>
                <w:tcPr>
                  <w:tcW w:w="1683" w:type="pct"/>
                </w:tcPr>
                <w:p w14:paraId="00FC74F1" w14:textId="4EDD1485" w:rsidR="00605E48" w:rsidRDefault="00605E48" w:rsidP="00605E48">
                  <w:pPr>
                    <w:pStyle w:val="Sinespaciado"/>
                    <w:jc w:val="left"/>
                    <w:rPr>
                      <w:b/>
                      <w:sz w:val="20"/>
                    </w:rPr>
                  </w:pPr>
                  <w:r>
                    <w:rPr>
                      <w:rFonts w:cstheme="minorHAnsi"/>
                      <w:b/>
                      <w:bCs/>
                    </w:rPr>
                    <w:t>L</w:t>
                  </w:r>
                  <w:r w:rsidRPr="00605E48">
                    <w:rPr>
                      <w:rFonts w:cstheme="minorHAnsi"/>
                      <w:b/>
                      <w:bCs/>
                    </w:rPr>
                    <w:t xml:space="preserve">íneas de acción </w:t>
                  </w:r>
                  <w:r w:rsidR="008646C6">
                    <w:rPr>
                      <w:rFonts w:cstheme="minorHAnsi"/>
                      <w:b/>
                      <w:bCs/>
                    </w:rPr>
                    <w:t xml:space="preserve">que </w:t>
                  </w:r>
                  <w:r w:rsidRPr="00605E48">
                    <w:rPr>
                      <w:rFonts w:cstheme="minorHAnsi"/>
                      <w:b/>
                      <w:bCs/>
                    </w:rPr>
                    <w:t>deben contemplarse</w:t>
                  </w:r>
                </w:p>
                <w:p w14:paraId="701EE97C" w14:textId="77777777" w:rsidR="00605E48" w:rsidRDefault="00605E48" w:rsidP="00605E48">
                  <w:pPr>
                    <w:jc w:val="both"/>
                    <w:rPr>
                      <w:rFonts w:ascii="Calibri" w:hAnsi="Calibri" w:cs="Calibri"/>
                      <w:bCs/>
                      <w:i/>
                      <w:color w:val="0070C0"/>
                      <w:sz w:val="20"/>
                      <w:szCs w:val="20"/>
                      <w:lang w:val="es-CL" w:eastAsia="es-CL"/>
                    </w:rPr>
                  </w:pPr>
                  <w:r w:rsidRPr="00605E48">
                    <w:rPr>
                      <w:rFonts w:ascii="Calibri" w:hAnsi="Calibri" w:cs="Calibri"/>
                      <w:bCs/>
                      <w:i/>
                      <w:color w:val="0070C0"/>
                      <w:sz w:val="20"/>
                      <w:szCs w:val="20"/>
                      <w:lang w:val="es-CL" w:eastAsia="es-CL"/>
                    </w:rPr>
                    <w:t xml:space="preserve">La respuesta será </w:t>
                  </w:r>
                  <w:r w:rsidR="00BE4BDA" w:rsidRPr="00605E48">
                    <w:rPr>
                      <w:rFonts w:ascii="Calibri" w:hAnsi="Calibri" w:cs="Calibri"/>
                      <w:bCs/>
                      <w:i/>
                      <w:color w:val="0070C0"/>
                      <w:sz w:val="20"/>
                      <w:szCs w:val="20"/>
                      <w:lang w:val="es-CL" w:eastAsia="es-CL"/>
                    </w:rPr>
                    <w:t>de acuerdo con el</w:t>
                  </w:r>
                  <w:r w:rsidRPr="00605E48">
                    <w:rPr>
                      <w:rFonts w:ascii="Calibri" w:hAnsi="Calibri" w:cs="Calibri"/>
                      <w:bCs/>
                      <w:i/>
                      <w:color w:val="0070C0"/>
                      <w:sz w:val="20"/>
                      <w:szCs w:val="20"/>
                      <w:lang w:val="es-CL" w:eastAsia="es-CL"/>
                    </w:rPr>
                    <w:t xml:space="preserve"> tipo de evento que se desarrolle, por lo cual se recomienda la elaboración de protocolos por variable de riesgo, </w:t>
                  </w:r>
                  <w:r w:rsidR="00BE4BDA" w:rsidRPr="00EB1BEE">
                    <w:rPr>
                      <w:rFonts w:ascii="Calibri" w:hAnsi="Calibri" w:cs="Calibri"/>
                      <w:bCs/>
                      <w:i/>
                      <w:color w:val="0070C0"/>
                      <w:sz w:val="20"/>
                      <w:szCs w:val="20"/>
                      <w:lang w:val="es-CL" w:eastAsia="es-CL"/>
                    </w:rPr>
                    <w:t>de acuerdo con</w:t>
                  </w:r>
                  <w:r w:rsidRPr="00EB1BEE">
                    <w:rPr>
                      <w:rFonts w:ascii="Calibri" w:hAnsi="Calibri" w:cs="Calibri"/>
                      <w:bCs/>
                      <w:i/>
                      <w:color w:val="0070C0"/>
                      <w:sz w:val="20"/>
                      <w:szCs w:val="20"/>
                      <w:lang w:val="es-CL" w:eastAsia="es-CL"/>
                    </w:rPr>
                    <w:t xml:space="preserve"> lo sugerido en Anexo 8.</w:t>
                  </w:r>
                  <w:r w:rsidR="00FB6A8A" w:rsidRPr="00EB1BEE">
                    <w:rPr>
                      <w:rFonts w:ascii="Calibri" w:hAnsi="Calibri" w:cs="Calibri"/>
                      <w:bCs/>
                      <w:i/>
                      <w:color w:val="0070C0"/>
                      <w:sz w:val="20"/>
                      <w:szCs w:val="20"/>
                      <w:lang w:val="es-CL" w:eastAsia="es-CL"/>
                    </w:rPr>
                    <w:t>9</w:t>
                  </w:r>
                  <w:r w:rsidRPr="00EB1BEE">
                    <w:rPr>
                      <w:rFonts w:ascii="Calibri" w:hAnsi="Calibri" w:cs="Calibri"/>
                      <w:bCs/>
                      <w:i/>
                      <w:color w:val="0070C0"/>
                      <w:sz w:val="20"/>
                      <w:szCs w:val="20"/>
                      <w:lang w:val="es-CL" w:eastAsia="es-CL"/>
                    </w:rPr>
                    <w:t>.</w:t>
                  </w:r>
                </w:p>
                <w:p w14:paraId="6CF03321" w14:textId="77777777" w:rsidR="00B93391" w:rsidRPr="00605E48" w:rsidRDefault="00B93391" w:rsidP="00605E48">
                  <w:pPr>
                    <w:jc w:val="both"/>
                    <w:rPr>
                      <w:rFonts w:ascii="Calibri" w:hAnsi="Calibri" w:cs="Calibri"/>
                      <w:bCs/>
                      <w:i/>
                      <w:color w:val="0070C0"/>
                      <w:sz w:val="20"/>
                      <w:szCs w:val="20"/>
                      <w:lang w:val="es-CL" w:eastAsia="es-CL"/>
                    </w:rPr>
                  </w:pPr>
                </w:p>
                <w:p w14:paraId="55E672BF" w14:textId="77777777" w:rsidR="00605E48" w:rsidRPr="001D37BD" w:rsidRDefault="00605E48" w:rsidP="00605E48">
                  <w:pPr>
                    <w:pStyle w:val="Sinespaciado"/>
                    <w:jc w:val="left"/>
                    <w:rPr>
                      <w:sz w:val="20"/>
                    </w:rPr>
                  </w:pPr>
                </w:p>
              </w:tc>
              <w:tc>
                <w:tcPr>
                  <w:tcW w:w="3317" w:type="pct"/>
                  <w:shd w:val="clear" w:color="auto" w:fill="FFFFFF" w:themeFill="background1"/>
                </w:tcPr>
                <w:p w14:paraId="04CCE9AC" w14:textId="77777777" w:rsidR="00605E48" w:rsidRPr="005C77C1" w:rsidRDefault="00605E48" w:rsidP="002F6868">
                  <w:pPr>
                    <w:pStyle w:val="Prrafodelista"/>
                    <w:numPr>
                      <w:ilvl w:val="0"/>
                      <w:numId w:val="8"/>
                    </w:numPr>
                    <w:rPr>
                      <w:rFonts w:asciiTheme="minorHAnsi" w:hAnsiTheme="minorHAnsi" w:cstheme="minorHAnsi"/>
                      <w:bCs/>
                    </w:rPr>
                  </w:pPr>
                  <w:r>
                    <w:rPr>
                      <w:rFonts w:asciiTheme="minorHAnsi" w:hAnsiTheme="minorHAnsi" w:cstheme="minorHAnsi"/>
                      <w:bCs/>
                      <w:sz w:val="22"/>
                      <w:szCs w:val="22"/>
                    </w:rPr>
                    <w:t>Describir el funcionamiento</w:t>
                  </w:r>
                  <w:r w:rsidR="00B93391">
                    <w:rPr>
                      <w:rFonts w:asciiTheme="minorHAnsi" w:hAnsiTheme="minorHAnsi" w:cstheme="minorHAnsi"/>
                      <w:bCs/>
                      <w:sz w:val="22"/>
                      <w:szCs w:val="22"/>
                    </w:rPr>
                    <w:t xml:space="preserve"> y operación </w:t>
                  </w:r>
                  <w:r>
                    <w:rPr>
                      <w:rFonts w:asciiTheme="minorHAnsi" w:hAnsiTheme="minorHAnsi" w:cstheme="minorHAnsi"/>
                      <w:bCs/>
                      <w:sz w:val="22"/>
                      <w:szCs w:val="22"/>
                    </w:rPr>
                    <w:t xml:space="preserve">del establecimiento en la emergencia y/o desastre, desde su rol en la red </w:t>
                  </w:r>
                  <w:r w:rsidR="00900596">
                    <w:rPr>
                      <w:rFonts w:asciiTheme="minorHAnsi" w:hAnsiTheme="minorHAnsi" w:cstheme="minorHAnsi"/>
                      <w:bCs/>
                      <w:sz w:val="22"/>
                      <w:szCs w:val="22"/>
                    </w:rPr>
                    <w:t xml:space="preserve">de salud. </w:t>
                  </w:r>
                </w:p>
                <w:p w14:paraId="442D2E9F" w14:textId="77777777" w:rsidR="00605E48" w:rsidRPr="005C77C1" w:rsidRDefault="00605E48" w:rsidP="002F6868">
                  <w:pPr>
                    <w:pStyle w:val="Prrafodelista"/>
                    <w:numPr>
                      <w:ilvl w:val="0"/>
                      <w:numId w:val="8"/>
                    </w:numPr>
                    <w:rPr>
                      <w:rFonts w:asciiTheme="minorHAnsi" w:hAnsiTheme="minorHAnsi" w:cstheme="minorHAnsi"/>
                      <w:bCs/>
                    </w:rPr>
                  </w:pPr>
                  <w:r w:rsidRPr="005C77C1">
                    <w:rPr>
                      <w:rFonts w:asciiTheme="minorHAnsi" w:hAnsiTheme="minorHAnsi" w:cstheme="minorHAnsi"/>
                      <w:bCs/>
                      <w:sz w:val="22"/>
                      <w:szCs w:val="22"/>
                    </w:rPr>
                    <w:t>Vigilancia epidemiológica</w:t>
                  </w:r>
                  <w:r w:rsidR="00274518">
                    <w:rPr>
                      <w:rFonts w:asciiTheme="minorHAnsi" w:hAnsiTheme="minorHAnsi" w:cstheme="minorHAnsi"/>
                      <w:bCs/>
                      <w:sz w:val="22"/>
                      <w:szCs w:val="22"/>
                    </w:rPr>
                    <w:t>.</w:t>
                  </w:r>
                </w:p>
                <w:p w14:paraId="14625A03" w14:textId="05067910" w:rsidR="00605E48" w:rsidRPr="00645C88" w:rsidRDefault="00114BC8" w:rsidP="002F6868">
                  <w:pPr>
                    <w:pStyle w:val="Prrafodelista"/>
                    <w:numPr>
                      <w:ilvl w:val="0"/>
                      <w:numId w:val="8"/>
                    </w:numPr>
                    <w:rPr>
                      <w:rFonts w:asciiTheme="minorHAnsi" w:hAnsiTheme="minorHAnsi" w:cstheme="minorHAnsi"/>
                      <w:bCs/>
                      <w:sz w:val="22"/>
                      <w:szCs w:val="22"/>
                    </w:rPr>
                  </w:pPr>
                  <w:r>
                    <w:rPr>
                      <w:rFonts w:asciiTheme="minorHAnsi" w:hAnsiTheme="minorHAnsi" w:cstheme="minorHAnsi"/>
                      <w:bCs/>
                      <w:sz w:val="22"/>
                      <w:szCs w:val="22"/>
                    </w:rPr>
                    <w:t xml:space="preserve">Servicios, </w:t>
                  </w:r>
                  <w:r w:rsidR="008646C6">
                    <w:rPr>
                      <w:rFonts w:asciiTheme="minorHAnsi" w:hAnsiTheme="minorHAnsi" w:cstheme="minorHAnsi"/>
                      <w:bCs/>
                      <w:sz w:val="22"/>
                      <w:szCs w:val="22"/>
                    </w:rPr>
                    <w:t xml:space="preserve">líneas vitales, </w:t>
                  </w:r>
                  <w:r>
                    <w:rPr>
                      <w:rFonts w:asciiTheme="minorHAnsi" w:hAnsiTheme="minorHAnsi" w:cstheme="minorHAnsi"/>
                      <w:bCs/>
                      <w:sz w:val="22"/>
                      <w:szCs w:val="22"/>
                    </w:rPr>
                    <w:t xml:space="preserve">suministros </w:t>
                  </w:r>
                  <w:r w:rsidR="00645C88">
                    <w:rPr>
                      <w:rFonts w:asciiTheme="minorHAnsi" w:hAnsiTheme="minorHAnsi" w:cstheme="minorHAnsi"/>
                      <w:bCs/>
                      <w:sz w:val="22"/>
                      <w:szCs w:val="22"/>
                    </w:rPr>
                    <w:t>básicos,</w:t>
                  </w:r>
                  <w:r w:rsidR="00EA35A2">
                    <w:rPr>
                      <w:rFonts w:asciiTheme="minorHAnsi" w:hAnsiTheme="minorHAnsi" w:cstheme="minorHAnsi"/>
                      <w:bCs/>
                      <w:sz w:val="22"/>
                      <w:szCs w:val="22"/>
                    </w:rPr>
                    <w:t xml:space="preserve"> </w:t>
                  </w:r>
                  <w:r w:rsidR="00605E48" w:rsidRPr="00114BC8">
                    <w:rPr>
                      <w:rFonts w:asciiTheme="minorHAnsi" w:hAnsiTheme="minorHAnsi" w:cstheme="minorHAnsi"/>
                      <w:bCs/>
                      <w:sz w:val="22"/>
                      <w:szCs w:val="22"/>
                    </w:rPr>
                    <w:t>Infraestructura</w:t>
                  </w:r>
                  <w:r w:rsidRPr="00114BC8">
                    <w:rPr>
                      <w:rFonts w:asciiTheme="minorHAnsi" w:hAnsiTheme="minorHAnsi" w:cstheme="minorHAnsi"/>
                      <w:bCs/>
                      <w:sz w:val="22"/>
                      <w:szCs w:val="22"/>
                    </w:rPr>
                    <w:t>, equipos y equipamiento</w:t>
                  </w:r>
                  <w:r w:rsidR="00102525">
                    <w:rPr>
                      <w:rFonts w:asciiTheme="minorHAnsi" w:hAnsiTheme="minorHAnsi" w:cstheme="minorHAnsi"/>
                      <w:bCs/>
                      <w:sz w:val="22"/>
                      <w:szCs w:val="22"/>
                    </w:rPr>
                    <w:t>.</w:t>
                  </w:r>
                </w:p>
                <w:p w14:paraId="1C23ED2C" w14:textId="19D92E60" w:rsidR="00F06924" w:rsidRPr="00F06924" w:rsidRDefault="00605E48" w:rsidP="002F6868">
                  <w:pPr>
                    <w:pStyle w:val="Prrafodelista"/>
                    <w:numPr>
                      <w:ilvl w:val="0"/>
                      <w:numId w:val="8"/>
                    </w:numPr>
                    <w:rPr>
                      <w:rFonts w:asciiTheme="minorHAnsi" w:hAnsiTheme="minorHAnsi" w:cstheme="minorHAnsi"/>
                      <w:bCs/>
                      <w:sz w:val="22"/>
                      <w:szCs w:val="22"/>
                    </w:rPr>
                  </w:pPr>
                  <w:r>
                    <w:rPr>
                      <w:rFonts w:asciiTheme="minorHAnsi" w:hAnsiTheme="minorHAnsi" w:cstheme="minorHAnsi"/>
                      <w:bCs/>
                      <w:sz w:val="22"/>
                      <w:szCs w:val="22"/>
                    </w:rPr>
                    <w:t>Bienestar</w:t>
                  </w:r>
                  <w:r w:rsidR="00274518">
                    <w:rPr>
                      <w:rFonts w:asciiTheme="minorHAnsi" w:hAnsiTheme="minorHAnsi" w:cstheme="minorHAnsi"/>
                      <w:bCs/>
                      <w:sz w:val="22"/>
                      <w:szCs w:val="22"/>
                    </w:rPr>
                    <w:t xml:space="preserve"> y cuidado</w:t>
                  </w:r>
                  <w:r>
                    <w:rPr>
                      <w:rFonts w:asciiTheme="minorHAnsi" w:hAnsiTheme="minorHAnsi" w:cstheme="minorHAnsi"/>
                      <w:bCs/>
                      <w:sz w:val="22"/>
                      <w:szCs w:val="22"/>
                    </w:rPr>
                    <w:t xml:space="preserve"> del</w:t>
                  </w:r>
                  <w:r w:rsidR="00274518">
                    <w:rPr>
                      <w:rFonts w:asciiTheme="minorHAnsi" w:hAnsiTheme="minorHAnsi" w:cstheme="minorHAnsi"/>
                      <w:bCs/>
                      <w:sz w:val="22"/>
                      <w:szCs w:val="22"/>
                    </w:rPr>
                    <w:t xml:space="preserve"> equipo de salud</w:t>
                  </w:r>
                  <w:r w:rsidR="00F06924">
                    <w:rPr>
                      <w:rFonts w:asciiTheme="minorHAnsi" w:hAnsiTheme="minorHAnsi" w:cstheme="minorHAnsi"/>
                      <w:bCs/>
                      <w:sz w:val="22"/>
                      <w:szCs w:val="22"/>
                    </w:rPr>
                    <w:t xml:space="preserve">. Por ejemplo: </w:t>
                  </w:r>
                  <w:r w:rsidR="00F06924" w:rsidRPr="00F06924">
                    <w:rPr>
                      <w:rFonts w:asciiTheme="minorHAnsi" w:hAnsiTheme="minorHAnsi" w:cstheme="minorHAnsi"/>
                      <w:bCs/>
                      <w:sz w:val="22"/>
                      <w:szCs w:val="22"/>
                    </w:rPr>
                    <w:t>Primera Ayuda Psicológica (PAP) para personas que lo requieran, activación de protocolo PAP en los establecimientos que exista</w:t>
                  </w:r>
                  <w:r w:rsidR="00102525">
                    <w:rPr>
                      <w:rFonts w:asciiTheme="minorHAnsi" w:hAnsiTheme="minorHAnsi" w:cstheme="minorHAnsi"/>
                      <w:bCs/>
                      <w:sz w:val="22"/>
                      <w:szCs w:val="22"/>
                    </w:rPr>
                    <w:t>.</w:t>
                  </w:r>
                </w:p>
                <w:p w14:paraId="294E80C9" w14:textId="1AD288DC" w:rsidR="00605E48" w:rsidRDefault="00605E48" w:rsidP="002F6868">
                  <w:pPr>
                    <w:pStyle w:val="Prrafodelista"/>
                    <w:numPr>
                      <w:ilvl w:val="0"/>
                      <w:numId w:val="8"/>
                    </w:numPr>
                    <w:rPr>
                      <w:rFonts w:asciiTheme="minorHAnsi" w:hAnsiTheme="minorHAnsi" w:cstheme="minorHAnsi"/>
                      <w:bCs/>
                    </w:rPr>
                  </w:pPr>
                  <w:r>
                    <w:rPr>
                      <w:rFonts w:asciiTheme="minorHAnsi" w:hAnsiTheme="minorHAnsi" w:cstheme="minorHAnsi"/>
                      <w:bCs/>
                      <w:sz w:val="22"/>
                      <w:szCs w:val="22"/>
                    </w:rPr>
                    <w:t>Comunicaciones internas</w:t>
                  </w:r>
                  <w:r w:rsidR="00102525">
                    <w:rPr>
                      <w:rFonts w:asciiTheme="minorHAnsi" w:hAnsiTheme="minorHAnsi" w:cstheme="minorHAnsi"/>
                      <w:bCs/>
                      <w:sz w:val="22"/>
                      <w:szCs w:val="22"/>
                    </w:rPr>
                    <w:t>.</w:t>
                  </w:r>
                </w:p>
                <w:p w14:paraId="43AF63A7" w14:textId="77777777" w:rsidR="00AB7D01" w:rsidRPr="00B93391" w:rsidRDefault="00605E48" w:rsidP="002F6868">
                  <w:pPr>
                    <w:pStyle w:val="Prrafodelista"/>
                    <w:numPr>
                      <w:ilvl w:val="0"/>
                      <w:numId w:val="8"/>
                    </w:numPr>
                    <w:rPr>
                      <w:rFonts w:asciiTheme="minorHAnsi" w:hAnsiTheme="minorHAnsi" w:cstheme="minorHAnsi"/>
                      <w:bCs/>
                      <w:sz w:val="22"/>
                      <w:szCs w:val="22"/>
                    </w:rPr>
                  </w:pPr>
                  <w:r>
                    <w:rPr>
                      <w:rFonts w:asciiTheme="minorHAnsi" w:hAnsiTheme="minorHAnsi" w:cstheme="minorHAnsi"/>
                      <w:bCs/>
                      <w:sz w:val="22"/>
                      <w:szCs w:val="22"/>
                    </w:rPr>
                    <w:t xml:space="preserve">Información a </w:t>
                  </w:r>
                  <w:r w:rsidR="00900596">
                    <w:rPr>
                      <w:rFonts w:asciiTheme="minorHAnsi" w:hAnsiTheme="minorHAnsi" w:cstheme="minorHAnsi"/>
                      <w:bCs/>
                      <w:sz w:val="22"/>
                      <w:szCs w:val="22"/>
                    </w:rPr>
                    <w:t>la comunidad</w:t>
                  </w:r>
                  <w:r w:rsidR="008C58C2">
                    <w:rPr>
                      <w:rFonts w:asciiTheme="minorHAnsi" w:hAnsiTheme="minorHAnsi" w:cstheme="minorHAnsi"/>
                      <w:bCs/>
                      <w:sz w:val="22"/>
                      <w:szCs w:val="22"/>
                    </w:rPr>
                    <w:t xml:space="preserve"> - </w:t>
                  </w:r>
                  <w:r w:rsidR="007A6275" w:rsidRPr="00B93391">
                    <w:rPr>
                      <w:rFonts w:asciiTheme="minorHAnsi" w:hAnsiTheme="minorHAnsi" w:cstheme="minorHAnsi"/>
                      <w:bCs/>
                      <w:sz w:val="22"/>
                      <w:szCs w:val="22"/>
                    </w:rPr>
                    <w:t xml:space="preserve">En esta acción </w:t>
                  </w:r>
                  <w:r w:rsidR="008C58C2">
                    <w:rPr>
                      <w:rFonts w:asciiTheme="minorHAnsi" w:hAnsiTheme="minorHAnsi" w:cstheme="minorHAnsi"/>
                      <w:bCs/>
                      <w:sz w:val="22"/>
                      <w:szCs w:val="22"/>
                    </w:rPr>
                    <w:t xml:space="preserve">se debe </w:t>
                  </w:r>
                  <w:r w:rsidR="007A6275" w:rsidRPr="00B93391">
                    <w:rPr>
                      <w:rFonts w:asciiTheme="minorHAnsi" w:hAnsiTheme="minorHAnsi" w:cstheme="minorHAnsi"/>
                      <w:bCs/>
                      <w:sz w:val="22"/>
                      <w:szCs w:val="22"/>
                    </w:rPr>
                    <w:t xml:space="preserve">considerar la función que pueden cumplir las redes, organizaciones y actores relevantes de los territorios, por </w:t>
                  </w:r>
                  <w:r w:rsidR="008C58C2" w:rsidRPr="008C58C2">
                    <w:rPr>
                      <w:rFonts w:asciiTheme="minorHAnsi" w:hAnsiTheme="minorHAnsi" w:cstheme="minorHAnsi"/>
                      <w:bCs/>
                      <w:sz w:val="22"/>
                      <w:szCs w:val="22"/>
                    </w:rPr>
                    <w:t>ejemplo,</w:t>
                  </w:r>
                  <w:r w:rsidR="007A6275" w:rsidRPr="00B93391">
                    <w:rPr>
                      <w:rFonts w:asciiTheme="minorHAnsi" w:hAnsiTheme="minorHAnsi" w:cstheme="minorHAnsi"/>
                      <w:bCs/>
                      <w:sz w:val="22"/>
                      <w:szCs w:val="22"/>
                    </w:rPr>
                    <w:t xml:space="preserve"> Juntas de Vecino como medio para la bajad</w:t>
                  </w:r>
                  <w:r w:rsidR="008C58C2">
                    <w:rPr>
                      <w:rFonts w:asciiTheme="minorHAnsi" w:hAnsiTheme="minorHAnsi" w:cstheme="minorHAnsi"/>
                      <w:bCs/>
                      <w:sz w:val="22"/>
                      <w:szCs w:val="22"/>
                    </w:rPr>
                    <w:t>a</w:t>
                  </w:r>
                  <w:r w:rsidR="007A6275" w:rsidRPr="00B93391">
                    <w:rPr>
                      <w:rFonts w:asciiTheme="minorHAnsi" w:hAnsiTheme="minorHAnsi" w:cstheme="minorHAnsi"/>
                      <w:bCs/>
                      <w:sz w:val="22"/>
                      <w:szCs w:val="22"/>
                    </w:rPr>
                    <w:t xml:space="preserve"> de información en sus territorios.</w:t>
                  </w:r>
                </w:p>
                <w:p w14:paraId="3A8EE632" w14:textId="7AA158A4" w:rsidR="00605E48" w:rsidRPr="003211C4" w:rsidRDefault="00605E48" w:rsidP="002F6868">
                  <w:pPr>
                    <w:pStyle w:val="Prrafodelista"/>
                    <w:numPr>
                      <w:ilvl w:val="0"/>
                      <w:numId w:val="8"/>
                    </w:numPr>
                    <w:rPr>
                      <w:rFonts w:asciiTheme="minorHAnsi" w:hAnsiTheme="minorHAnsi" w:cstheme="minorHAnsi"/>
                      <w:bCs/>
                    </w:rPr>
                  </w:pPr>
                  <w:r>
                    <w:rPr>
                      <w:rFonts w:asciiTheme="minorHAnsi" w:hAnsiTheme="minorHAnsi" w:cstheme="minorHAnsi"/>
                      <w:bCs/>
                      <w:sz w:val="22"/>
                      <w:szCs w:val="22"/>
                    </w:rPr>
                    <w:t>Información a medios de comunicación</w:t>
                  </w:r>
                  <w:r w:rsidR="00102525">
                    <w:rPr>
                      <w:rFonts w:asciiTheme="minorHAnsi" w:hAnsiTheme="minorHAnsi" w:cstheme="minorHAnsi"/>
                      <w:bCs/>
                      <w:sz w:val="22"/>
                      <w:szCs w:val="22"/>
                    </w:rPr>
                    <w:t>.</w:t>
                  </w:r>
                </w:p>
                <w:p w14:paraId="1721CE8E" w14:textId="051B1280" w:rsidR="00605E48" w:rsidRPr="001078C8" w:rsidRDefault="00605E48" w:rsidP="002F6868">
                  <w:pPr>
                    <w:pStyle w:val="Prrafodelista"/>
                    <w:numPr>
                      <w:ilvl w:val="0"/>
                      <w:numId w:val="8"/>
                    </w:numPr>
                    <w:rPr>
                      <w:rFonts w:asciiTheme="minorHAnsi" w:hAnsiTheme="minorHAnsi" w:cstheme="minorHAnsi"/>
                      <w:bCs/>
                    </w:rPr>
                  </w:pPr>
                  <w:r>
                    <w:rPr>
                      <w:rFonts w:asciiTheme="minorHAnsi" w:hAnsiTheme="minorHAnsi" w:cstheme="minorHAnsi"/>
                      <w:bCs/>
                      <w:sz w:val="22"/>
                      <w:szCs w:val="22"/>
                    </w:rPr>
                    <w:t>Coordinación interinstitucional</w:t>
                  </w:r>
                  <w:r w:rsidR="00102525">
                    <w:rPr>
                      <w:rFonts w:asciiTheme="minorHAnsi" w:hAnsiTheme="minorHAnsi" w:cstheme="minorHAnsi"/>
                      <w:bCs/>
                      <w:sz w:val="22"/>
                      <w:szCs w:val="22"/>
                    </w:rPr>
                    <w:t>.</w:t>
                  </w:r>
                </w:p>
                <w:p w14:paraId="06FDCE85" w14:textId="68C3C0FD" w:rsidR="00F06924" w:rsidRPr="0095651E" w:rsidRDefault="00757DFB" w:rsidP="002F6868">
                  <w:pPr>
                    <w:pStyle w:val="Prrafodelista"/>
                    <w:numPr>
                      <w:ilvl w:val="0"/>
                      <w:numId w:val="8"/>
                    </w:numPr>
                    <w:rPr>
                      <w:rFonts w:asciiTheme="minorHAnsi" w:hAnsiTheme="minorHAnsi" w:cstheme="minorHAnsi"/>
                      <w:bCs/>
                      <w:sz w:val="22"/>
                      <w:szCs w:val="22"/>
                    </w:rPr>
                  </w:pPr>
                  <w:r w:rsidRPr="00F06924">
                    <w:rPr>
                      <w:rFonts w:asciiTheme="minorHAnsi" w:hAnsiTheme="minorHAnsi" w:cstheme="minorHAnsi"/>
                      <w:bCs/>
                      <w:sz w:val="22"/>
                      <w:szCs w:val="22"/>
                    </w:rPr>
                    <w:t xml:space="preserve">Protección de la salud mental </w:t>
                  </w:r>
                  <w:r w:rsidR="00274518" w:rsidRPr="00F06924">
                    <w:rPr>
                      <w:rFonts w:asciiTheme="minorHAnsi" w:hAnsiTheme="minorHAnsi" w:cstheme="minorHAnsi"/>
                      <w:bCs/>
                      <w:sz w:val="22"/>
                      <w:szCs w:val="22"/>
                    </w:rPr>
                    <w:t>de la comunidad.</w:t>
                  </w:r>
                  <w:r w:rsidR="00514DF1">
                    <w:rPr>
                      <w:rFonts w:asciiTheme="minorHAnsi" w:hAnsiTheme="minorHAnsi" w:cstheme="minorHAnsi"/>
                      <w:bCs/>
                      <w:sz w:val="22"/>
                      <w:szCs w:val="22"/>
                    </w:rPr>
                    <w:t xml:space="preserve"> </w:t>
                  </w:r>
                  <w:r w:rsidR="00F06924" w:rsidRPr="00F06924">
                    <w:rPr>
                      <w:rFonts w:asciiTheme="minorHAnsi" w:hAnsiTheme="minorHAnsi" w:cstheme="minorHAnsi"/>
                      <w:bCs/>
                      <w:sz w:val="22"/>
                      <w:szCs w:val="22"/>
                    </w:rPr>
                    <w:t xml:space="preserve">Apoyo psicosocial para grupos mayormente afectados por el </w:t>
                  </w:r>
                  <w:r w:rsidR="00F06924" w:rsidRPr="0095651E">
                    <w:rPr>
                      <w:rFonts w:asciiTheme="minorHAnsi" w:hAnsiTheme="minorHAnsi" w:cstheme="minorHAnsi"/>
                      <w:bCs/>
                      <w:sz w:val="22"/>
                      <w:szCs w:val="22"/>
                    </w:rPr>
                    <w:t>evento y a grupos específicos, que puedan presentar necesidades particulares.</w:t>
                  </w:r>
                </w:p>
                <w:p w14:paraId="38CFA71E" w14:textId="49305AC5" w:rsidR="00102525" w:rsidRPr="0095651E" w:rsidRDefault="00102525" w:rsidP="002F6868">
                  <w:pPr>
                    <w:pStyle w:val="Prrafodelista"/>
                    <w:numPr>
                      <w:ilvl w:val="0"/>
                      <w:numId w:val="8"/>
                    </w:numPr>
                    <w:rPr>
                      <w:rFonts w:asciiTheme="minorHAnsi" w:hAnsiTheme="minorHAnsi" w:cstheme="minorHAnsi"/>
                      <w:bCs/>
                      <w:sz w:val="22"/>
                      <w:szCs w:val="22"/>
                    </w:rPr>
                  </w:pPr>
                  <w:r w:rsidRPr="0095651E">
                    <w:rPr>
                      <w:rFonts w:asciiTheme="minorHAnsi" w:hAnsiTheme="minorHAnsi" w:cstheme="minorHAnsi"/>
                      <w:bCs/>
                      <w:sz w:val="22"/>
                      <w:szCs w:val="22"/>
                    </w:rPr>
                    <w:lastRenderedPageBreak/>
                    <w:t xml:space="preserve">Visita y atención de salud en Albergues </w:t>
                  </w:r>
                  <w:r w:rsidR="009A7B47" w:rsidRPr="0095651E">
                    <w:rPr>
                      <w:rFonts w:asciiTheme="minorHAnsi" w:hAnsiTheme="minorHAnsi" w:cstheme="minorHAnsi"/>
                      <w:bCs/>
                      <w:sz w:val="22"/>
                      <w:szCs w:val="22"/>
                    </w:rPr>
                    <w:t>en el caso que se deba entrar atención de salud en estos</w:t>
                  </w:r>
                  <w:r w:rsidRPr="0095651E">
                    <w:rPr>
                      <w:rFonts w:asciiTheme="minorHAnsi" w:hAnsiTheme="minorHAnsi" w:cstheme="minorHAnsi"/>
                      <w:bCs/>
                      <w:sz w:val="22"/>
                      <w:szCs w:val="22"/>
                    </w:rPr>
                    <w:t>. En Anexo N</w:t>
                  </w:r>
                  <w:r w:rsidR="009A7B47" w:rsidRPr="0095651E">
                    <w:rPr>
                      <w:rFonts w:asciiTheme="minorHAnsi" w:hAnsiTheme="minorHAnsi" w:cstheme="minorHAnsi"/>
                      <w:bCs/>
                      <w:sz w:val="22"/>
                      <w:szCs w:val="22"/>
                    </w:rPr>
                    <w:t>°14</w:t>
                  </w:r>
                  <w:r w:rsidRPr="0095651E">
                    <w:rPr>
                      <w:rFonts w:asciiTheme="minorHAnsi" w:hAnsiTheme="minorHAnsi" w:cstheme="minorHAnsi"/>
                      <w:bCs/>
                      <w:sz w:val="22"/>
                      <w:szCs w:val="22"/>
                    </w:rPr>
                    <w:t xml:space="preserve"> se propone una ficha para esta línea de acción.</w:t>
                  </w:r>
                </w:p>
                <w:p w14:paraId="51E868E1" w14:textId="16996D7E" w:rsidR="009324E7" w:rsidRPr="00332FFB" w:rsidRDefault="00605E48" w:rsidP="00332FFB">
                  <w:pPr>
                    <w:pStyle w:val="Prrafodelista"/>
                    <w:numPr>
                      <w:ilvl w:val="0"/>
                      <w:numId w:val="8"/>
                    </w:numPr>
                    <w:rPr>
                      <w:rFonts w:asciiTheme="minorHAnsi" w:hAnsiTheme="minorHAnsi"/>
                      <w:sz w:val="20"/>
                    </w:rPr>
                  </w:pPr>
                  <w:r w:rsidRPr="0095651E">
                    <w:rPr>
                      <w:rFonts w:asciiTheme="minorHAnsi" w:hAnsiTheme="minorHAnsi" w:cstheme="minorHAnsi"/>
                      <w:bCs/>
                      <w:sz w:val="22"/>
                      <w:szCs w:val="22"/>
                    </w:rPr>
                    <w:t>Otras necesarias para la respuesta</w:t>
                  </w:r>
                  <w:r w:rsidR="00102525" w:rsidRPr="0095651E">
                    <w:rPr>
                      <w:rFonts w:asciiTheme="minorHAnsi" w:hAnsiTheme="minorHAnsi" w:cstheme="minorHAnsi"/>
                      <w:bCs/>
                      <w:sz w:val="22"/>
                      <w:szCs w:val="22"/>
                    </w:rPr>
                    <w:t>.</w:t>
                  </w:r>
                </w:p>
              </w:tc>
            </w:tr>
          </w:tbl>
          <w:p w14:paraId="64842A04" w14:textId="77777777" w:rsidR="00605E48" w:rsidRDefault="00605E48" w:rsidP="00B970FD">
            <w:pPr>
              <w:rPr>
                <w:rFonts w:asciiTheme="minorHAnsi" w:hAnsiTheme="minorHAnsi" w:cstheme="minorHAnsi"/>
                <w:bCs/>
              </w:rPr>
            </w:pPr>
          </w:p>
          <w:p w14:paraId="3D4CD237" w14:textId="442330A4" w:rsidR="00472B4A" w:rsidRDefault="00472B4A" w:rsidP="00D9477F">
            <w:pPr>
              <w:rPr>
                <w:rFonts w:asciiTheme="minorHAnsi" w:hAnsiTheme="minorHAnsi" w:cstheme="minorHAnsi"/>
                <w:b/>
                <w:bCs/>
                <w:sz w:val="22"/>
                <w:szCs w:val="22"/>
              </w:rPr>
            </w:pPr>
            <w:r w:rsidRPr="00472B4A">
              <w:rPr>
                <w:rFonts w:asciiTheme="minorHAnsi" w:hAnsiTheme="minorHAnsi" w:cstheme="minorHAnsi"/>
                <w:b/>
                <w:bCs/>
                <w:sz w:val="22"/>
                <w:szCs w:val="22"/>
              </w:rPr>
              <w:t>Fin de la Emergencia</w:t>
            </w:r>
          </w:p>
          <w:p w14:paraId="150DCE49" w14:textId="77777777" w:rsidR="00617315" w:rsidRPr="00472B4A" w:rsidRDefault="00617315" w:rsidP="00D9477F">
            <w:pPr>
              <w:rPr>
                <w:rFonts w:asciiTheme="minorHAnsi" w:hAnsiTheme="minorHAnsi" w:cstheme="minorHAnsi"/>
                <w:b/>
                <w:bCs/>
              </w:rPr>
            </w:pPr>
          </w:p>
          <w:p w14:paraId="47295DFF" w14:textId="77777777" w:rsidR="00C3013B" w:rsidRDefault="00C3013B" w:rsidP="00D9477F">
            <w:pPr>
              <w:rPr>
                <w:rFonts w:asciiTheme="minorHAnsi" w:hAnsiTheme="minorHAnsi" w:cstheme="minorHAnsi"/>
                <w:bCs/>
              </w:rPr>
            </w:pPr>
            <w:r w:rsidRPr="00BA5CC2">
              <w:rPr>
                <w:rFonts w:asciiTheme="minorHAnsi" w:hAnsiTheme="minorHAnsi" w:cstheme="minorHAnsi"/>
                <w:bCs/>
                <w:sz w:val="22"/>
                <w:szCs w:val="22"/>
              </w:rPr>
              <w:t>Considerar el fin de la emergencia, cuándo y cómo se establece que la emergencia ha finalizado.</w:t>
            </w:r>
          </w:p>
          <w:p w14:paraId="1907ED8F" w14:textId="31F50651" w:rsidR="00C3013B" w:rsidRDefault="00A36042" w:rsidP="007014AC">
            <w:pPr>
              <w:rPr>
                <w:rFonts w:asciiTheme="minorHAnsi" w:hAnsiTheme="minorHAnsi" w:cstheme="minorHAnsi"/>
                <w:bCs/>
              </w:rPr>
            </w:pPr>
            <w:r w:rsidRPr="00BA5CC2">
              <w:rPr>
                <w:rFonts w:asciiTheme="minorHAnsi" w:hAnsiTheme="minorHAnsi" w:cstheme="minorHAnsi"/>
                <w:bCs/>
                <w:sz w:val="22"/>
                <w:szCs w:val="22"/>
              </w:rPr>
              <w:t>La reanudación de las labores sólo podrá efectuarse cuando se garanticen</w:t>
            </w:r>
            <w:r w:rsidR="00514DF1">
              <w:rPr>
                <w:rFonts w:asciiTheme="minorHAnsi" w:hAnsiTheme="minorHAnsi" w:cstheme="minorHAnsi"/>
                <w:bCs/>
                <w:sz w:val="22"/>
                <w:szCs w:val="22"/>
              </w:rPr>
              <w:t xml:space="preserve"> </w:t>
            </w:r>
            <w:r w:rsidRPr="00BA5CC2">
              <w:rPr>
                <w:rFonts w:asciiTheme="minorHAnsi" w:hAnsiTheme="minorHAnsi" w:cstheme="minorHAnsi"/>
                <w:bCs/>
                <w:sz w:val="22"/>
                <w:szCs w:val="22"/>
              </w:rPr>
              <w:t xml:space="preserve">condiciones seguras y </w:t>
            </w:r>
            <w:r w:rsidR="00757DFB" w:rsidRPr="00BA5CC2">
              <w:rPr>
                <w:rFonts w:asciiTheme="minorHAnsi" w:hAnsiTheme="minorHAnsi" w:cstheme="minorHAnsi"/>
                <w:bCs/>
                <w:sz w:val="22"/>
                <w:szCs w:val="22"/>
              </w:rPr>
              <w:t>adecuadas</w:t>
            </w:r>
            <w:r w:rsidRPr="00BA5CC2">
              <w:rPr>
                <w:rFonts w:asciiTheme="minorHAnsi" w:hAnsiTheme="minorHAnsi" w:cstheme="minorHAnsi"/>
                <w:bCs/>
                <w:sz w:val="22"/>
                <w:szCs w:val="22"/>
              </w:rPr>
              <w:t xml:space="preserve"> para la </w:t>
            </w:r>
            <w:r w:rsidR="00BA5CC2">
              <w:rPr>
                <w:rFonts w:asciiTheme="minorHAnsi" w:hAnsiTheme="minorHAnsi" w:cstheme="minorHAnsi"/>
                <w:bCs/>
                <w:sz w:val="22"/>
                <w:szCs w:val="22"/>
              </w:rPr>
              <w:t xml:space="preserve">atención de pacientes y prestación de servicios. </w:t>
            </w:r>
            <w:r w:rsidR="00900596">
              <w:rPr>
                <w:rFonts w:asciiTheme="minorHAnsi" w:hAnsiTheme="minorHAnsi" w:cstheme="minorHAnsi"/>
                <w:bCs/>
                <w:sz w:val="22"/>
                <w:szCs w:val="22"/>
              </w:rPr>
              <w:t xml:space="preserve">Igualmente se deberá notificar el fin de la emergencia a los niveles </w:t>
            </w:r>
            <w:r w:rsidR="00BE4BDA">
              <w:rPr>
                <w:rFonts w:asciiTheme="minorHAnsi" w:hAnsiTheme="minorHAnsi" w:cstheme="minorHAnsi"/>
                <w:bCs/>
                <w:sz w:val="22"/>
                <w:szCs w:val="22"/>
              </w:rPr>
              <w:t>superiores</w:t>
            </w:r>
            <w:r w:rsidR="00514DF1">
              <w:rPr>
                <w:rFonts w:asciiTheme="minorHAnsi" w:hAnsiTheme="minorHAnsi" w:cstheme="minorHAnsi"/>
                <w:bCs/>
                <w:sz w:val="22"/>
                <w:szCs w:val="22"/>
              </w:rPr>
              <w:t xml:space="preserve"> </w:t>
            </w:r>
            <w:r w:rsidR="00BE4BDA">
              <w:rPr>
                <w:rFonts w:asciiTheme="minorHAnsi" w:hAnsiTheme="minorHAnsi" w:cstheme="minorHAnsi"/>
                <w:bCs/>
                <w:sz w:val="22"/>
                <w:szCs w:val="22"/>
              </w:rPr>
              <w:t>correspondientes</w:t>
            </w:r>
            <w:r w:rsidR="00900596">
              <w:rPr>
                <w:rFonts w:asciiTheme="minorHAnsi" w:hAnsiTheme="minorHAnsi" w:cstheme="minorHAnsi"/>
                <w:bCs/>
                <w:sz w:val="22"/>
                <w:szCs w:val="22"/>
              </w:rPr>
              <w:t xml:space="preserve">, como Servicio de Salud y Municipio. </w:t>
            </w:r>
          </w:p>
          <w:p w14:paraId="60314C55" w14:textId="77777777" w:rsidR="00BE4BDA" w:rsidRDefault="00BE4BDA" w:rsidP="007014AC">
            <w:pPr>
              <w:rPr>
                <w:rFonts w:asciiTheme="minorHAnsi" w:hAnsiTheme="minorHAnsi" w:cstheme="minorHAnsi"/>
                <w:bCs/>
              </w:rPr>
            </w:pPr>
          </w:p>
          <w:p w14:paraId="5E4A3A5C" w14:textId="77777777" w:rsidR="00562020" w:rsidRPr="00A33172" w:rsidRDefault="00562020" w:rsidP="007014AC">
            <w:pPr>
              <w:rPr>
                <w:rFonts w:asciiTheme="minorHAnsi" w:hAnsiTheme="minorHAnsi" w:cstheme="minorHAnsi"/>
                <w:bCs/>
              </w:rPr>
            </w:pPr>
          </w:p>
        </w:tc>
      </w:tr>
    </w:tbl>
    <w:p w14:paraId="04DE6832" w14:textId="6F427486" w:rsidR="00893FA9" w:rsidRDefault="00893FA9" w:rsidP="002A7037">
      <w:pPr>
        <w:jc w:val="both"/>
        <w:rPr>
          <w:rFonts w:asciiTheme="minorHAnsi" w:hAnsiTheme="minorHAnsi" w:cstheme="minorHAnsi"/>
          <w:sz w:val="22"/>
          <w:szCs w:val="22"/>
        </w:rPr>
      </w:pPr>
    </w:p>
    <w:p w14:paraId="637D2DCA" w14:textId="77777777" w:rsidR="00FC42B3" w:rsidRDefault="00FC42B3" w:rsidP="002A7037">
      <w:pPr>
        <w:jc w:val="both"/>
        <w:rPr>
          <w:rFonts w:asciiTheme="minorHAnsi" w:hAnsiTheme="minorHAnsi" w:cstheme="minorHAnsi"/>
          <w:sz w:val="22"/>
          <w:szCs w:val="22"/>
        </w:rPr>
      </w:pPr>
    </w:p>
    <w:p w14:paraId="0C658E8F" w14:textId="77777777" w:rsidR="002A7037" w:rsidRPr="009E23CA" w:rsidRDefault="00F22813" w:rsidP="002F6868">
      <w:pPr>
        <w:pStyle w:val="Ttulo1"/>
        <w:numPr>
          <w:ilvl w:val="2"/>
          <w:numId w:val="21"/>
        </w:numPr>
        <w:rPr>
          <w:color w:val="002060"/>
        </w:rPr>
      </w:pPr>
      <w:bookmarkStart w:id="19" w:name="_Toc90650773"/>
      <w:r w:rsidRPr="009E23CA">
        <w:rPr>
          <w:color w:val="002060"/>
        </w:rPr>
        <w:t>Fase Rehabilitación</w:t>
      </w:r>
      <w:bookmarkEnd w:id="19"/>
      <w:r w:rsidRPr="009E23CA">
        <w:rPr>
          <w:color w:val="002060"/>
        </w:rPr>
        <w:tab/>
      </w:r>
    </w:p>
    <w:p w14:paraId="2F1AB1CF" w14:textId="77777777" w:rsidR="002A7037" w:rsidRPr="00F43519" w:rsidRDefault="002A7037" w:rsidP="002A7037">
      <w:pPr>
        <w:jc w:val="both"/>
        <w:rPr>
          <w:rFonts w:asciiTheme="minorHAnsi" w:hAnsiTheme="minorHAnsi" w:cstheme="minorHAnsi"/>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CellMar>
          <w:left w:w="70" w:type="dxa"/>
          <w:right w:w="70" w:type="dxa"/>
        </w:tblCellMar>
        <w:tblLook w:val="04A0" w:firstRow="1" w:lastRow="0" w:firstColumn="1" w:lastColumn="0" w:noHBand="0" w:noVBand="1"/>
      </w:tblPr>
      <w:tblGrid>
        <w:gridCol w:w="9394"/>
      </w:tblGrid>
      <w:tr w:rsidR="0094521F" w:rsidRPr="00F43519" w14:paraId="3FF1D103" w14:textId="77777777" w:rsidTr="000F5504">
        <w:trPr>
          <w:trHeight w:val="70"/>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bottom"/>
            <w:hideMark/>
          </w:tcPr>
          <w:p w14:paraId="747B7985" w14:textId="77777777" w:rsidR="0094521F" w:rsidRPr="00F43519" w:rsidRDefault="0094521F" w:rsidP="00F43519">
            <w:pPr>
              <w:rPr>
                <w:rFonts w:asciiTheme="minorHAnsi" w:hAnsiTheme="minorHAnsi" w:cstheme="minorHAnsi"/>
                <w:b/>
                <w:bCs/>
              </w:rPr>
            </w:pPr>
            <w:r w:rsidRPr="000F5504">
              <w:rPr>
                <w:rFonts w:asciiTheme="minorHAnsi" w:hAnsiTheme="minorHAnsi" w:cstheme="minorHAnsi"/>
                <w:b/>
                <w:bCs/>
                <w:color w:val="FFFFFF" w:themeColor="background1"/>
                <w:sz w:val="22"/>
                <w:szCs w:val="22"/>
              </w:rPr>
              <w:t>REHABILITACIÓN</w:t>
            </w:r>
          </w:p>
        </w:tc>
      </w:tr>
      <w:tr w:rsidR="0094521F" w:rsidRPr="00F43519" w14:paraId="47FA54AA" w14:textId="77777777" w:rsidTr="00E526FD">
        <w:trPr>
          <w:trHeight w:val="901"/>
        </w:trPr>
        <w:tc>
          <w:tcPr>
            <w:tcW w:w="5000" w:type="pct"/>
            <w:shd w:val="clear" w:color="auto" w:fill="DBE5F1" w:themeFill="accent1" w:themeFillTint="33"/>
            <w:vAlign w:val="bottom"/>
            <w:hideMark/>
          </w:tcPr>
          <w:p w14:paraId="2BCB548B" w14:textId="77777777" w:rsidR="008646C6" w:rsidRDefault="008646C6" w:rsidP="001078C8">
            <w:pPr>
              <w:jc w:val="both"/>
              <w:rPr>
                <w:rFonts w:asciiTheme="minorHAnsi" w:hAnsiTheme="minorHAnsi" w:cstheme="minorHAnsi"/>
                <w:bCs/>
                <w:sz w:val="22"/>
                <w:szCs w:val="22"/>
              </w:rPr>
            </w:pPr>
          </w:p>
          <w:p w14:paraId="3AEC36EF" w14:textId="645F018C" w:rsidR="0094521F" w:rsidRDefault="00333F62" w:rsidP="001078C8">
            <w:pPr>
              <w:jc w:val="both"/>
              <w:rPr>
                <w:rFonts w:asciiTheme="minorHAnsi" w:hAnsiTheme="minorHAnsi" w:cstheme="minorHAnsi"/>
                <w:bCs/>
              </w:rPr>
            </w:pPr>
            <w:r>
              <w:rPr>
                <w:rFonts w:asciiTheme="minorHAnsi" w:hAnsiTheme="minorHAnsi" w:cstheme="minorHAnsi"/>
                <w:bCs/>
                <w:sz w:val="22"/>
                <w:szCs w:val="22"/>
              </w:rPr>
              <w:t>I</w:t>
            </w:r>
            <w:r w:rsidR="0094521F" w:rsidRPr="00F43519">
              <w:rPr>
                <w:rFonts w:asciiTheme="minorHAnsi" w:hAnsiTheme="minorHAnsi" w:cstheme="minorHAnsi"/>
                <w:bCs/>
                <w:sz w:val="22"/>
                <w:szCs w:val="22"/>
              </w:rPr>
              <w:t>mplica todas aquellas acciones destinadas a reesta</w:t>
            </w:r>
            <w:r w:rsidR="00C41835">
              <w:rPr>
                <w:rFonts w:asciiTheme="minorHAnsi" w:hAnsiTheme="minorHAnsi" w:cstheme="minorHAnsi"/>
                <w:bCs/>
                <w:sz w:val="22"/>
                <w:szCs w:val="22"/>
              </w:rPr>
              <w:t>blecer la capacidad operativa del establecimiento</w:t>
            </w:r>
            <w:r w:rsidR="00900596">
              <w:rPr>
                <w:rFonts w:asciiTheme="minorHAnsi" w:hAnsiTheme="minorHAnsi" w:cstheme="minorHAnsi"/>
                <w:bCs/>
                <w:sz w:val="22"/>
                <w:szCs w:val="22"/>
              </w:rPr>
              <w:t xml:space="preserve">, </w:t>
            </w:r>
            <w:r w:rsidR="00BE4BDA">
              <w:rPr>
                <w:rFonts w:asciiTheme="minorHAnsi" w:hAnsiTheme="minorHAnsi" w:cstheme="minorHAnsi"/>
                <w:bCs/>
                <w:sz w:val="22"/>
                <w:szCs w:val="22"/>
              </w:rPr>
              <w:t>de acuerdo con</w:t>
            </w:r>
            <w:r>
              <w:rPr>
                <w:rFonts w:asciiTheme="minorHAnsi" w:hAnsiTheme="minorHAnsi" w:cstheme="minorHAnsi"/>
                <w:bCs/>
                <w:sz w:val="22"/>
                <w:szCs w:val="22"/>
              </w:rPr>
              <w:t xml:space="preserve"> la Evaluación de Daños y Necesidades (EDAN</w:t>
            </w:r>
            <w:r w:rsidR="004237B3">
              <w:rPr>
                <w:rFonts w:asciiTheme="minorHAnsi" w:hAnsiTheme="minorHAnsi" w:cstheme="minorHAnsi"/>
                <w:bCs/>
                <w:sz w:val="22"/>
                <w:szCs w:val="22"/>
              </w:rPr>
              <w:t xml:space="preserve"> y EDAN de Salud Mental</w:t>
            </w:r>
            <w:r>
              <w:rPr>
                <w:rFonts w:asciiTheme="minorHAnsi" w:hAnsiTheme="minorHAnsi" w:cstheme="minorHAnsi"/>
                <w:bCs/>
                <w:sz w:val="22"/>
                <w:szCs w:val="22"/>
              </w:rPr>
              <w:t xml:space="preserve">) ya realizada. </w:t>
            </w:r>
            <w:r w:rsidR="007014AC">
              <w:rPr>
                <w:rFonts w:asciiTheme="minorHAnsi" w:hAnsiTheme="minorHAnsi" w:cstheme="minorHAnsi"/>
                <w:bCs/>
                <w:sz w:val="22"/>
                <w:szCs w:val="22"/>
              </w:rPr>
              <w:t xml:space="preserve">Estas acciones de la fase de rehabilitación necesariamente tendrán un tiempo asociado para su desarrollo, así como también costos y responsables. Por </w:t>
            </w:r>
            <w:r w:rsidR="00BE4BDA">
              <w:rPr>
                <w:rFonts w:asciiTheme="minorHAnsi" w:hAnsiTheme="minorHAnsi" w:cstheme="minorHAnsi"/>
                <w:bCs/>
                <w:sz w:val="22"/>
                <w:szCs w:val="22"/>
              </w:rPr>
              <w:t>tanto,</w:t>
            </w:r>
            <w:r w:rsidR="007014AC">
              <w:rPr>
                <w:rFonts w:asciiTheme="minorHAnsi" w:hAnsiTheme="minorHAnsi" w:cstheme="minorHAnsi"/>
                <w:bCs/>
                <w:sz w:val="22"/>
                <w:szCs w:val="22"/>
              </w:rPr>
              <w:t xml:space="preserve"> la descripción de estas acciones lo más detalladas posible será fundamental para los informes a las autoridades correspondientes. </w:t>
            </w:r>
            <w:r w:rsidR="004F00C0">
              <w:rPr>
                <w:rFonts w:asciiTheme="minorHAnsi" w:hAnsiTheme="minorHAnsi" w:cstheme="minorHAnsi"/>
                <w:bCs/>
                <w:sz w:val="22"/>
                <w:szCs w:val="22"/>
              </w:rPr>
              <w:t xml:space="preserve"> Operativamente, se recomienda el uso del formato </w:t>
            </w:r>
            <w:r w:rsidR="004F00C0" w:rsidRPr="00EB1BEE">
              <w:rPr>
                <w:rFonts w:asciiTheme="minorHAnsi" w:hAnsiTheme="minorHAnsi" w:cstheme="minorHAnsi"/>
                <w:bCs/>
                <w:sz w:val="22"/>
                <w:szCs w:val="22"/>
              </w:rPr>
              <w:t>establecido en el Anexo 8.1</w:t>
            </w:r>
            <w:r w:rsidR="009324E7">
              <w:rPr>
                <w:rFonts w:asciiTheme="minorHAnsi" w:hAnsiTheme="minorHAnsi" w:cstheme="minorHAnsi"/>
                <w:bCs/>
                <w:sz w:val="22"/>
                <w:szCs w:val="22"/>
              </w:rPr>
              <w:t>2</w:t>
            </w:r>
            <w:r w:rsidR="004F00C0" w:rsidRPr="00EB1BEE">
              <w:rPr>
                <w:rFonts w:asciiTheme="minorHAnsi" w:hAnsiTheme="minorHAnsi" w:cstheme="minorHAnsi"/>
                <w:bCs/>
                <w:sz w:val="22"/>
                <w:szCs w:val="22"/>
              </w:rPr>
              <w:t>.</w:t>
            </w:r>
          </w:p>
          <w:p w14:paraId="1304364F" w14:textId="77777777" w:rsidR="00CD5E0A" w:rsidRDefault="00CD5E0A" w:rsidP="00BE4BDA">
            <w:pPr>
              <w:jc w:val="both"/>
              <w:rPr>
                <w:rFonts w:asciiTheme="minorHAnsi" w:hAnsiTheme="minorHAnsi" w:cstheme="minorHAnsi"/>
                <w:b/>
                <w:bCs/>
              </w:rPr>
            </w:pPr>
          </w:p>
          <w:p w14:paraId="23A4331E" w14:textId="393466BD" w:rsidR="00CD5E0A" w:rsidRDefault="0094521F" w:rsidP="00BE4BDA">
            <w:pPr>
              <w:jc w:val="both"/>
              <w:rPr>
                <w:rFonts w:asciiTheme="minorHAnsi" w:hAnsiTheme="minorHAnsi" w:cstheme="minorHAnsi"/>
                <w:bCs/>
              </w:rPr>
            </w:pPr>
            <w:r w:rsidRPr="00F43519">
              <w:rPr>
                <w:rFonts w:asciiTheme="minorHAnsi" w:hAnsiTheme="minorHAnsi" w:cstheme="minorHAnsi"/>
                <w:bCs/>
                <w:sz w:val="22"/>
                <w:szCs w:val="22"/>
              </w:rPr>
              <w:t xml:space="preserve">En esta sección es importante </w:t>
            </w:r>
            <w:r w:rsidR="00F15139">
              <w:rPr>
                <w:rFonts w:asciiTheme="minorHAnsi" w:hAnsiTheme="minorHAnsi" w:cstheme="minorHAnsi"/>
                <w:bCs/>
                <w:sz w:val="22"/>
                <w:szCs w:val="22"/>
              </w:rPr>
              <w:t>considerar</w:t>
            </w:r>
            <w:r w:rsidRPr="00F43519">
              <w:rPr>
                <w:rFonts w:asciiTheme="minorHAnsi" w:hAnsiTheme="minorHAnsi" w:cstheme="minorHAnsi"/>
                <w:bCs/>
                <w:sz w:val="22"/>
                <w:szCs w:val="22"/>
              </w:rPr>
              <w:t xml:space="preserve"> las acciones</w:t>
            </w:r>
            <w:r w:rsidR="001078C8">
              <w:rPr>
                <w:rFonts w:asciiTheme="minorHAnsi" w:hAnsiTheme="minorHAnsi" w:cstheme="minorHAnsi"/>
                <w:bCs/>
                <w:sz w:val="22"/>
                <w:szCs w:val="22"/>
              </w:rPr>
              <w:t xml:space="preserve"> o coordinaci</w:t>
            </w:r>
            <w:r w:rsidR="00900596">
              <w:rPr>
                <w:rFonts w:asciiTheme="minorHAnsi" w:hAnsiTheme="minorHAnsi" w:cstheme="minorHAnsi"/>
                <w:bCs/>
                <w:sz w:val="22"/>
                <w:szCs w:val="22"/>
              </w:rPr>
              <w:t>ones</w:t>
            </w:r>
            <w:r w:rsidR="001078C8">
              <w:rPr>
                <w:rFonts w:asciiTheme="minorHAnsi" w:hAnsiTheme="minorHAnsi" w:cstheme="minorHAnsi"/>
                <w:bCs/>
                <w:sz w:val="22"/>
                <w:szCs w:val="22"/>
              </w:rPr>
              <w:t xml:space="preserve"> para la</w:t>
            </w:r>
            <w:r w:rsidR="00644BBE">
              <w:rPr>
                <w:rFonts w:asciiTheme="minorHAnsi" w:hAnsiTheme="minorHAnsi" w:cstheme="minorHAnsi"/>
                <w:bCs/>
                <w:sz w:val="22"/>
                <w:szCs w:val="22"/>
              </w:rPr>
              <w:t xml:space="preserve"> </w:t>
            </w:r>
            <w:r w:rsidRPr="00F43519">
              <w:rPr>
                <w:rFonts w:asciiTheme="minorHAnsi" w:hAnsiTheme="minorHAnsi" w:cstheme="minorHAnsi"/>
                <w:bCs/>
                <w:sz w:val="22"/>
                <w:szCs w:val="22"/>
              </w:rPr>
              <w:t>rehabilitación referentes a</w:t>
            </w:r>
            <w:r w:rsidR="00C17A0C">
              <w:rPr>
                <w:rFonts w:asciiTheme="minorHAnsi" w:hAnsiTheme="minorHAnsi" w:cstheme="minorHAnsi"/>
                <w:bCs/>
                <w:sz w:val="22"/>
                <w:szCs w:val="22"/>
              </w:rPr>
              <w:t>:</w:t>
            </w:r>
          </w:p>
          <w:p w14:paraId="5FBAF254" w14:textId="1D014FCC" w:rsidR="00B066D2" w:rsidRPr="00B066D2" w:rsidRDefault="00562020" w:rsidP="004C7040">
            <w:pPr>
              <w:pStyle w:val="Prrafodelista"/>
              <w:numPr>
                <w:ilvl w:val="0"/>
                <w:numId w:val="7"/>
              </w:numPr>
              <w:jc w:val="both"/>
              <w:rPr>
                <w:rFonts w:asciiTheme="minorHAnsi" w:hAnsiTheme="minorHAnsi" w:cstheme="minorHAnsi"/>
                <w:bCs/>
              </w:rPr>
            </w:pPr>
            <w:r w:rsidRPr="00B066D2">
              <w:rPr>
                <w:rFonts w:asciiTheme="minorHAnsi" w:hAnsiTheme="minorHAnsi" w:cstheme="minorHAnsi"/>
                <w:b/>
                <w:bCs/>
                <w:sz w:val="22"/>
                <w:szCs w:val="22"/>
              </w:rPr>
              <w:t>Elementos Estructurales</w:t>
            </w:r>
            <w:r w:rsidRPr="00B066D2">
              <w:rPr>
                <w:rFonts w:asciiTheme="minorHAnsi" w:hAnsiTheme="minorHAnsi" w:cstheme="minorHAnsi"/>
                <w:bCs/>
                <w:sz w:val="22"/>
                <w:szCs w:val="22"/>
              </w:rPr>
              <w:t xml:space="preserve"> de la edificación si han sido afectados. (se deberá evaluar si es </w:t>
            </w:r>
            <w:r w:rsidR="004237B3" w:rsidRPr="00B066D2">
              <w:rPr>
                <w:rFonts w:asciiTheme="minorHAnsi" w:hAnsiTheme="minorHAnsi" w:cstheme="minorHAnsi"/>
                <w:bCs/>
                <w:sz w:val="22"/>
                <w:szCs w:val="22"/>
              </w:rPr>
              <w:t>posible</w:t>
            </w:r>
            <w:r w:rsidRPr="00B066D2">
              <w:rPr>
                <w:rFonts w:asciiTheme="minorHAnsi" w:hAnsiTheme="minorHAnsi" w:cstheme="minorHAnsi"/>
                <w:bCs/>
                <w:sz w:val="22"/>
                <w:szCs w:val="22"/>
              </w:rPr>
              <w:t xml:space="preserve"> su recuperación y la estrategia para ello)</w:t>
            </w:r>
          </w:p>
          <w:p w14:paraId="6261EA28" w14:textId="21EF685E" w:rsidR="00CD5E0A" w:rsidRPr="00B066D2" w:rsidRDefault="007014AC" w:rsidP="002F6868">
            <w:pPr>
              <w:pStyle w:val="Prrafodelista"/>
              <w:numPr>
                <w:ilvl w:val="0"/>
                <w:numId w:val="7"/>
              </w:numPr>
              <w:jc w:val="both"/>
              <w:rPr>
                <w:rFonts w:asciiTheme="minorHAnsi" w:hAnsiTheme="minorHAnsi" w:cstheme="minorHAnsi"/>
                <w:bCs/>
              </w:rPr>
            </w:pPr>
            <w:r w:rsidRPr="00333F62">
              <w:rPr>
                <w:rFonts w:asciiTheme="minorHAnsi" w:hAnsiTheme="minorHAnsi" w:cstheme="minorHAnsi"/>
                <w:b/>
                <w:bCs/>
                <w:sz w:val="22"/>
                <w:szCs w:val="22"/>
              </w:rPr>
              <w:t>Elementos Arquitectónicos</w:t>
            </w:r>
            <w:r w:rsidRPr="00333F62">
              <w:rPr>
                <w:rFonts w:asciiTheme="minorHAnsi" w:hAnsiTheme="minorHAnsi" w:cstheme="minorHAnsi"/>
                <w:bCs/>
                <w:sz w:val="22"/>
                <w:szCs w:val="22"/>
              </w:rPr>
              <w:t>:</w:t>
            </w:r>
            <w:r w:rsidR="003D204B" w:rsidRPr="00333F62">
              <w:rPr>
                <w:rFonts w:asciiTheme="minorHAnsi" w:hAnsiTheme="minorHAnsi" w:cstheme="minorHAnsi"/>
                <w:bCs/>
                <w:sz w:val="22"/>
                <w:szCs w:val="22"/>
              </w:rPr>
              <w:t xml:space="preserve"> puertas, ventanas, revestimientos, techos, barandas, escaleras, circulaciones interiores, circulaciones exteriores, tabiques, cielos falsos, muros perimetrales, cornisas, letreros, ascensores, rampas, pavimentos,</w:t>
            </w:r>
            <w:r w:rsidR="00900596">
              <w:rPr>
                <w:rFonts w:asciiTheme="minorHAnsi" w:hAnsiTheme="minorHAnsi" w:cstheme="minorHAnsi"/>
                <w:bCs/>
                <w:sz w:val="22"/>
                <w:szCs w:val="22"/>
              </w:rPr>
              <w:t xml:space="preserve"> etc.</w:t>
            </w:r>
          </w:p>
          <w:p w14:paraId="6160EA2E" w14:textId="77777777" w:rsidR="00CD5E0A" w:rsidRDefault="007014AC" w:rsidP="002F6868">
            <w:pPr>
              <w:pStyle w:val="Prrafodelista"/>
              <w:numPr>
                <w:ilvl w:val="0"/>
                <w:numId w:val="7"/>
              </w:numPr>
              <w:jc w:val="both"/>
              <w:rPr>
                <w:rFonts w:asciiTheme="minorHAnsi" w:hAnsiTheme="minorHAnsi" w:cstheme="minorHAnsi"/>
                <w:bCs/>
              </w:rPr>
            </w:pPr>
            <w:r w:rsidRPr="00333F62">
              <w:rPr>
                <w:rFonts w:asciiTheme="minorHAnsi" w:hAnsiTheme="minorHAnsi" w:cstheme="minorHAnsi"/>
                <w:b/>
                <w:bCs/>
                <w:sz w:val="22"/>
                <w:szCs w:val="22"/>
              </w:rPr>
              <w:t>Protección, acceso y seguridad física de la infraestructura</w:t>
            </w:r>
            <w:r w:rsidRPr="00333F62">
              <w:rPr>
                <w:rFonts w:asciiTheme="minorHAnsi" w:hAnsiTheme="minorHAnsi" w:cstheme="minorHAnsi"/>
                <w:bCs/>
                <w:sz w:val="22"/>
                <w:szCs w:val="22"/>
              </w:rPr>
              <w:t>:</w:t>
            </w:r>
            <w:r w:rsidR="003D204B" w:rsidRPr="00333F62">
              <w:rPr>
                <w:rFonts w:asciiTheme="minorHAnsi" w:hAnsiTheme="minorHAnsi" w:cstheme="minorHAnsi"/>
                <w:bCs/>
                <w:sz w:val="22"/>
                <w:szCs w:val="22"/>
              </w:rPr>
              <w:t xml:space="preserve"> salidas de emergencia, vías de evacuación, sistemas de emergencia, vigilancia</w:t>
            </w:r>
            <w:r w:rsidR="00900596">
              <w:rPr>
                <w:rFonts w:asciiTheme="minorHAnsi" w:hAnsiTheme="minorHAnsi" w:cstheme="minorHAnsi"/>
                <w:bCs/>
                <w:sz w:val="22"/>
                <w:szCs w:val="22"/>
              </w:rPr>
              <w:t>, entre otras.</w:t>
            </w:r>
          </w:p>
          <w:p w14:paraId="5E04C4E5" w14:textId="577EC6DE" w:rsidR="00CD5E0A" w:rsidRDefault="00333F62" w:rsidP="002F6868">
            <w:pPr>
              <w:pStyle w:val="Prrafodelista"/>
              <w:numPr>
                <w:ilvl w:val="0"/>
                <w:numId w:val="7"/>
              </w:numPr>
              <w:jc w:val="both"/>
              <w:rPr>
                <w:rFonts w:asciiTheme="minorHAnsi" w:hAnsiTheme="minorHAnsi" w:cstheme="minorHAnsi"/>
                <w:bCs/>
              </w:rPr>
            </w:pPr>
            <w:r w:rsidRPr="00333F62">
              <w:rPr>
                <w:rFonts w:asciiTheme="minorHAnsi" w:hAnsiTheme="minorHAnsi" w:cstheme="minorHAnsi"/>
                <w:b/>
                <w:bCs/>
                <w:sz w:val="22"/>
                <w:szCs w:val="22"/>
              </w:rPr>
              <w:t>L</w:t>
            </w:r>
            <w:r w:rsidR="00C17A0C" w:rsidRPr="00333F62">
              <w:rPr>
                <w:rFonts w:asciiTheme="minorHAnsi" w:hAnsiTheme="minorHAnsi" w:cstheme="minorHAnsi"/>
                <w:b/>
                <w:bCs/>
                <w:sz w:val="22"/>
                <w:szCs w:val="22"/>
              </w:rPr>
              <w:t>íneas vitales</w:t>
            </w:r>
            <w:r w:rsidR="007014AC" w:rsidRPr="00333F62">
              <w:rPr>
                <w:rFonts w:asciiTheme="minorHAnsi" w:hAnsiTheme="minorHAnsi" w:cstheme="minorHAnsi"/>
                <w:bCs/>
                <w:sz w:val="22"/>
                <w:szCs w:val="22"/>
              </w:rPr>
              <w:t>:</w:t>
            </w:r>
            <w:r w:rsidR="003D204B" w:rsidRPr="00333F62">
              <w:rPr>
                <w:rFonts w:asciiTheme="minorHAnsi" w:hAnsiTheme="minorHAnsi" w:cstheme="minorHAnsi"/>
                <w:bCs/>
                <w:sz w:val="22"/>
                <w:szCs w:val="22"/>
              </w:rPr>
              <w:t xml:space="preserve"> sistemas eléctricos, sistemas de telecomunicaciones, sistemas de suministro de agua potable, sistema de protección contra incendios, sistema de gestión de residuos, sistemas de almacenamiento de combustibles, sistemas de gases medicinales, sistemas de calefacción, ventilación y aire acondicionado. </w:t>
            </w:r>
          </w:p>
          <w:p w14:paraId="78026B64" w14:textId="5BC07E67" w:rsidR="007014AC" w:rsidRPr="000C1301" w:rsidRDefault="007014AC" w:rsidP="002F6868">
            <w:pPr>
              <w:pStyle w:val="Prrafodelista"/>
              <w:numPr>
                <w:ilvl w:val="0"/>
                <w:numId w:val="7"/>
              </w:numPr>
              <w:jc w:val="both"/>
              <w:rPr>
                <w:rFonts w:asciiTheme="minorHAnsi" w:hAnsiTheme="minorHAnsi" w:cstheme="minorHAnsi"/>
                <w:bCs/>
              </w:rPr>
            </w:pPr>
            <w:r w:rsidRPr="00333F62">
              <w:rPr>
                <w:rFonts w:asciiTheme="minorHAnsi" w:hAnsiTheme="minorHAnsi" w:cstheme="minorHAnsi"/>
                <w:b/>
                <w:bCs/>
                <w:sz w:val="22"/>
                <w:szCs w:val="22"/>
              </w:rPr>
              <w:t>Equipos y Suministros</w:t>
            </w:r>
            <w:r w:rsidRPr="00333F62">
              <w:rPr>
                <w:rFonts w:asciiTheme="minorHAnsi" w:hAnsiTheme="minorHAnsi" w:cstheme="minorHAnsi"/>
                <w:bCs/>
                <w:sz w:val="22"/>
                <w:szCs w:val="22"/>
              </w:rPr>
              <w:t>:</w:t>
            </w:r>
            <w:r w:rsidR="003D204B" w:rsidRPr="00333F62">
              <w:rPr>
                <w:rFonts w:asciiTheme="minorHAnsi" w:hAnsiTheme="minorHAnsi" w:cstheme="minorHAnsi"/>
                <w:bCs/>
                <w:sz w:val="22"/>
                <w:szCs w:val="22"/>
              </w:rPr>
              <w:t xml:space="preserve"> mobiliario y equipo de oficina y para almacenes, estanterías. Equipos y suministro médicos en las distintas unidades </w:t>
            </w:r>
            <w:r w:rsidR="00900596">
              <w:rPr>
                <w:rFonts w:asciiTheme="minorHAnsi" w:hAnsiTheme="minorHAnsi" w:cstheme="minorHAnsi"/>
                <w:bCs/>
                <w:sz w:val="22"/>
                <w:szCs w:val="22"/>
              </w:rPr>
              <w:t xml:space="preserve">o establecimientos dependientes </w:t>
            </w:r>
            <w:r w:rsidR="003D204B" w:rsidRPr="00333F62">
              <w:rPr>
                <w:rFonts w:asciiTheme="minorHAnsi" w:hAnsiTheme="minorHAnsi" w:cstheme="minorHAnsi"/>
                <w:bCs/>
                <w:sz w:val="22"/>
                <w:szCs w:val="22"/>
              </w:rPr>
              <w:t>del establecimiento (</w:t>
            </w:r>
            <w:r w:rsidR="000C1301">
              <w:rPr>
                <w:rFonts w:asciiTheme="minorHAnsi" w:hAnsiTheme="minorHAnsi" w:cstheme="minorHAnsi"/>
                <w:bCs/>
                <w:sz w:val="22"/>
                <w:szCs w:val="22"/>
              </w:rPr>
              <w:t xml:space="preserve">SAR, SAPU, </w:t>
            </w:r>
            <w:r w:rsidR="00B92EB1">
              <w:rPr>
                <w:rFonts w:asciiTheme="minorHAnsi" w:hAnsiTheme="minorHAnsi" w:cstheme="minorHAnsi"/>
                <w:bCs/>
                <w:sz w:val="22"/>
                <w:szCs w:val="22"/>
              </w:rPr>
              <w:t xml:space="preserve">Postas, </w:t>
            </w:r>
            <w:r w:rsidR="003D204B" w:rsidRPr="00333F62">
              <w:rPr>
                <w:rFonts w:asciiTheme="minorHAnsi" w:hAnsiTheme="minorHAnsi" w:cstheme="minorHAnsi"/>
                <w:bCs/>
                <w:sz w:val="22"/>
                <w:szCs w:val="22"/>
              </w:rPr>
              <w:t>farmacia, esterilización</w:t>
            </w:r>
            <w:r w:rsidR="000C1301">
              <w:rPr>
                <w:rFonts w:asciiTheme="minorHAnsi" w:hAnsiTheme="minorHAnsi" w:cstheme="minorHAnsi"/>
                <w:bCs/>
                <w:sz w:val="22"/>
                <w:szCs w:val="22"/>
              </w:rPr>
              <w:t>, áreas clínicas, etc</w:t>
            </w:r>
            <w:r w:rsidR="003D204B" w:rsidRPr="00333F62">
              <w:rPr>
                <w:rFonts w:asciiTheme="minorHAnsi" w:hAnsiTheme="minorHAnsi" w:cstheme="minorHAnsi"/>
                <w:bCs/>
                <w:sz w:val="22"/>
                <w:szCs w:val="22"/>
              </w:rPr>
              <w:t>.</w:t>
            </w:r>
            <w:r w:rsidR="00900596">
              <w:rPr>
                <w:rFonts w:asciiTheme="minorHAnsi" w:hAnsiTheme="minorHAnsi" w:cstheme="minorHAnsi"/>
                <w:bCs/>
                <w:sz w:val="22"/>
                <w:szCs w:val="22"/>
              </w:rPr>
              <w:t>)</w:t>
            </w:r>
            <w:r w:rsidR="004948E7" w:rsidRPr="00333F62">
              <w:rPr>
                <w:rFonts w:asciiTheme="minorHAnsi" w:hAnsiTheme="minorHAnsi" w:cstheme="minorHAnsi"/>
                <w:bCs/>
                <w:sz w:val="22"/>
                <w:szCs w:val="22"/>
              </w:rPr>
              <w:t xml:space="preserve"> Equipos de soporte </w:t>
            </w:r>
            <w:r w:rsidR="00D10257">
              <w:rPr>
                <w:rFonts w:asciiTheme="minorHAnsi" w:hAnsiTheme="minorHAnsi" w:cstheme="minorHAnsi"/>
                <w:bCs/>
                <w:sz w:val="22"/>
                <w:szCs w:val="22"/>
              </w:rPr>
              <w:t>vital</w:t>
            </w:r>
            <w:r w:rsidR="004948E7" w:rsidRPr="00333F62">
              <w:rPr>
                <w:rFonts w:asciiTheme="minorHAnsi" w:hAnsiTheme="minorHAnsi" w:cstheme="minorHAnsi"/>
                <w:bCs/>
                <w:sz w:val="22"/>
                <w:szCs w:val="22"/>
              </w:rPr>
              <w:t>: resucitador</w:t>
            </w:r>
            <w:r w:rsidR="00D10257">
              <w:rPr>
                <w:rFonts w:asciiTheme="minorHAnsi" w:hAnsiTheme="minorHAnsi" w:cstheme="minorHAnsi"/>
                <w:bCs/>
                <w:sz w:val="22"/>
                <w:szCs w:val="22"/>
              </w:rPr>
              <w:t>es</w:t>
            </w:r>
            <w:r w:rsidR="004948E7" w:rsidRPr="00333F62">
              <w:rPr>
                <w:rFonts w:asciiTheme="minorHAnsi" w:hAnsiTheme="minorHAnsi" w:cstheme="minorHAnsi"/>
                <w:bCs/>
                <w:sz w:val="22"/>
                <w:szCs w:val="22"/>
              </w:rPr>
              <w:t xml:space="preserve"> manual</w:t>
            </w:r>
            <w:r w:rsidR="00D10257">
              <w:rPr>
                <w:rFonts w:asciiTheme="minorHAnsi" w:hAnsiTheme="minorHAnsi" w:cstheme="minorHAnsi"/>
                <w:bCs/>
                <w:sz w:val="22"/>
                <w:szCs w:val="22"/>
              </w:rPr>
              <w:t>es</w:t>
            </w:r>
            <w:r w:rsidR="004948E7" w:rsidRPr="00333F62">
              <w:rPr>
                <w:rFonts w:asciiTheme="minorHAnsi" w:hAnsiTheme="minorHAnsi" w:cstheme="minorHAnsi"/>
                <w:bCs/>
                <w:sz w:val="22"/>
                <w:szCs w:val="22"/>
              </w:rPr>
              <w:t xml:space="preserve">, </w:t>
            </w:r>
            <w:r w:rsidR="000C1301">
              <w:rPr>
                <w:rFonts w:asciiTheme="minorHAnsi" w:hAnsiTheme="minorHAnsi" w:cstheme="minorHAnsi"/>
                <w:bCs/>
                <w:sz w:val="22"/>
                <w:szCs w:val="22"/>
              </w:rPr>
              <w:t xml:space="preserve">monitor de signos vitales, </w:t>
            </w:r>
            <w:r w:rsidR="00206FEF">
              <w:rPr>
                <w:rFonts w:asciiTheme="minorHAnsi" w:hAnsiTheme="minorHAnsi" w:cstheme="minorHAnsi"/>
                <w:bCs/>
                <w:sz w:val="22"/>
                <w:szCs w:val="22"/>
              </w:rPr>
              <w:t>DEA</w:t>
            </w:r>
            <w:r w:rsidR="00D10257">
              <w:rPr>
                <w:rFonts w:asciiTheme="minorHAnsi" w:hAnsiTheme="minorHAnsi" w:cstheme="minorHAnsi"/>
                <w:bCs/>
                <w:sz w:val="22"/>
                <w:szCs w:val="22"/>
              </w:rPr>
              <w:t xml:space="preserve">, </w:t>
            </w:r>
            <w:r w:rsidR="000C1301">
              <w:rPr>
                <w:rFonts w:asciiTheme="minorHAnsi" w:hAnsiTheme="minorHAnsi" w:cstheme="minorHAnsi"/>
                <w:bCs/>
                <w:sz w:val="22"/>
                <w:szCs w:val="22"/>
              </w:rPr>
              <w:t>otros equipos de soporte vital</w:t>
            </w:r>
            <w:r w:rsidR="00D10257">
              <w:rPr>
                <w:rFonts w:asciiTheme="minorHAnsi" w:hAnsiTheme="minorHAnsi" w:cstheme="minorHAnsi"/>
                <w:bCs/>
                <w:sz w:val="22"/>
                <w:szCs w:val="22"/>
              </w:rPr>
              <w:t>, etc.</w:t>
            </w:r>
          </w:p>
          <w:p w14:paraId="0FDED23E" w14:textId="537584F4" w:rsidR="000C1301" w:rsidRPr="000C1301" w:rsidRDefault="000C1301" w:rsidP="002F6868">
            <w:pPr>
              <w:pStyle w:val="Prrafodelista"/>
              <w:numPr>
                <w:ilvl w:val="0"/>
                <w:numId w:val="7"/>
              </w:numPr>
              <w:jc w:val="both"/>
              <w:rPr>
                <w:rFonts w:asciiTheme="minorHAnsi" w:hAnsiTheme="minorHAnsi" w:cstheme="minorHAnsi"/>
                <w:bCs/>
              </w:rPr>
            </w:pPr>
            <w:r w:rsidRPr="000C1301">
              <w:rPr>
                <w:rFonts w:asciiTheme="minorHAnsi" w:hAnsiTheme="minorHAnsi" w:cstheme="minorHAnsi"/>
                <w:b/>
                <w:bCs/>
                <w:sz w:val="22"/>
                <w:szCs w:val="22"/>
              </w:rPr>
              <w:t>Vehículos</w:t>
            </w:r>
            <w:r w:rsidRPr="000C1301">
              <w:rPr>
                <w:rFonts w:asciiTheme="minorHAnsi" w:hAnsiTheme="minorHAnsi" w:cstheme="minorHAnsi"/>
                <w:bCs/>
              </w:rPr>
              <w:t xml:space="preserve">: </w:t>
            </w:r>
            <w:r w:rsidRPr="00B92EB1">
              <w:rPr>
                <w:rFonts w:asciiTheme="minorHAnsi" w:hAnsiTheme="minorHAnsi" w:cstheme="minorHAnsi"/>
                <w:bCs/>
                <w:sz w:val="22"/>
                <w:szCs w:val="22"/>
              </w:rPr>
              <w:t>Ambulancia de transporte</w:t>
            </w:r>
            <w:r w:rsidRPr="000C1301">
              <w:rPr>
                <w:rFonts w:asciiTheme="minorHAnsi" w:hAnsiTheme="minorHAnsi" w:cstheme="minorHAnsi"/>
                <w:bCs/>
                <w:sz w:val="22"/>
                <w:szCs w:val="22"/>
              </w:rPr>
              <w:t>, si c</w:t>
            </w:r>
            <w:r w:rsidRPr="00B92EB1">
              <w:rPr>
                <w:rFonts w:asciiTheme="minorHAnsi" w:hAnsiTheme="minorHAnsi" w:cstheme="minorHAnsi"/>
                <w:bCs/>
                <w:sz w:val="22"/>
                <w:szCs w:val="22"/>
              </w:rPr>
              <w:t xml:space="preserve">uentan con recursos para habilitar la ambulancia </w:t>
            </w:r>
            <w:r w:rsidRPr="000C1301">
              <w:rPr>
                <w:rFonts w:asciiTheme="minorHAnsi" w:hAnsiTheme="minorHAnsi" w:cstheme="minorHAnsi"/>
                <w:bCs/>
                <w:sz w:val="22"/>
                <w:szCs w:val="22"/>
              </w:rPr>
              <w:t xml:space="preserve">de </w:t>
            </w:r>
            <w:r w:rsidR="00B92EB1" w:rsidRPr="000C1301">
              <w:rPr>
                <w:rFonts w:asciiTheme="minorHAnsi" w:hAnsiTheme="minorHAnsi" w:cstheme="minorHAnsi"/>
                <w:bCs/>
                <w:sz w:val="22"/>
                <w:szCs w:val="22"/>
              </w:rPr>
              <w:t xml:space="preserve">transporte </w:t>
            </w:r>
            <w:r w:rsidR="007F25BF" w:rsidRPr="000C1301">
              <w:rPr>
                <w:rFonts w:asciiTheme="minorHAnsi" w:hAnsiTheme="minorHAnsi" w:cstheme="minorHAnsi"/>
                <w:bCs/>
                <w:sz w:val="22"/>
                <w:szCs w:val="22"/>
              </w:rPr>
              <w:t>en medicalizada</w:t>
            </w:r>
            <w:r w:rsidRPr="000C1301">
              <w:rPr>
                <w:rFonts w:asciiTheme="minorHAnsi" w:hAnsiTheme="minorHAnsi" w:cstheme="minorHAnsi"/>
                <w:bCs/>
                <w:sz w:val="22"/>
                <w:szCs w:val="22"/>
              </w:rPr>
              <w:t>, v</w:t>
            </w:r>
            <w:r w:rsidRPr="00B92EB1">
              <w:rPr>
                <w:rFonts w:asciiTheme="minorHAnsi" w:hAnsiTheme="minorHAnsi" w:cstheme="minorHAnsi"/>
                <w:bCs/>
                <w:sz w:val="22"/>
                <w:szCs w:val="22"/>
              </w:rPr>
              <w:t>ehículo trasporte simple</w:t>
            </w:r>
            <w:r w:rsidRPr="000C1301">
              <w:rPr>
                <w:rFonts w:asciiTheme="minorHAnsi" w:hAnsiTheme="minorHAnsi" w:cstheme="minorHAnsi"/>
                <w:bCs/>
                <w:sz w:val="22"/>
                <w:szCs w:val="22"/>
              </w:rPr>
              <w:t xml:space="preserve">, </w:t>
            </w:r>
            <w:r>
              <w:rPr>
                <w:rFonts w:asciiTheme="minorHAnsi" w:hAnsiTheme="minorHAnsi" w:cstheme="minorHAnsi"/>
                <w:bCs/>
                <w:sz w:val="22"/>
                <w:szCs w:val="22"/>
              </w:rPr>
              <w:t>c</w:t>
            </w:r>
            <w:r w:rsidRPr="00B92EB1">
              <w:rPr>
                <w:rFonts w:asciiTheme="minorHAnsi" w:hAnsiTheme="minorHAnsi" w:cstheme="minorHAnsi"/>
                <w:bCs/>
                <w:sz w:val="22"/>
                <w:szCs w:val="22"/>
              </w:rPr>
              <w:t>amionetas</w:t>
            </w:r>
            <w:r>
              <w:rPr>
                <w:rFonts w:asciiTheme="minorHAnsi" w:hAnsiTheme="minorHAnsi" w:cstheme="minorHAnsi"/>
                <w:bCs/>
                <w:sz w:val="22"/>
                <w:szCs w:val="22"/>
              </w:rPr>
              <w:t>, otros.</w:t>
            </w:r>
          </w:p>
          <w:p w14:paraId="72345230" w14:textId="197BA6DC" w:rsidR="002313FB" w:rsidRPr="00333F62" w:rsidRDefault="002313FB" w:rsidP="002F6868">
            <w:pPr>
              <w:pStyle w:val="Prrafodelista"/>
              <w:numPr>
                <w:ilvl w:val="0"/>
                <w:numId w:val="7"/>
              </w:numPr>
              <w:jc w:val="both"/>
              <w:rPr>
                <w:rFonts w:asciiTheme="minorHAnsi" w:hAnsiTheme="minorHAnsi" w:cstheme="minorHAnsi"/>
                <w:bCs/>
              </w:rPr>
            </w:pPr>
            <w:r w:rsidRPr="00333F62">
              <w:rPr>
                <w:rFonts w:asciiTheme="minorHAnsi" w:hAnsiTheme="minorHAnsi" w:cstheme="minorHAnsi"/>
                <w:b/>
                <w:bCs/>
                <w:sz w:val="22"/>
                <w:szCs w:val="22"/>
              </w:rPr>
              <w:t xml:space="preserve">Restablecimiento de </w:t>
            </w:r>
            <w:r w:rsidR="000C1301">
              <w:rPr>
                <w:rFonts w:asciiTheme="minorHAnsi" w:hAnsiTheme="minorHAnsi" w:cstheme="minorHAnsi"/>
                <w:b/>
                <w:bCs/>
                <w:sz w:val="22"/>
                <w:szCs w:val="22"/>
              </w:rPr>
              <w:t xml:space="preserve">operatividad de </w:t>
            </w:r>
            <w:r w:rsidRPr="00333F62">
              <w:rPr>
                <w:rFonts w:asciiTheme="minorHAnsi" w:hAnsiTheme="minorHAnsi" w:cstheme="minorHAnsi"/>
                <w:b/>
                <w:bCs/>
                <w:sz w:val="22"/>
                <w:szCs w:val="22"/>
              </w:rPr>
              <w:t>l</w:t>
            </w:r>
            <w:r w:rsidR="000C1301">
              <w:rPr>
                <w:rFonts w:asciiTheme="minorHAnsi" w:hAnsiTheme="minorHAnsi" w:cstheme="minorHAnsi"/>
                <w:b/>
                <w:bCs/>
                <w:sz w:val="22"/>
                <w:szCs w:val="22"/>
              </w:rPr>
              <w:t>os</w:t>
            </w:r>
            <w:r w:rsidR="00D11C24">
              <w:rPr>
                <w:rFonts w:asciiTheme="minorHAnsi" w:hAnsiTheme="minorHAnsi" w:cstheme="minorHAnsi"/>
                <w:b/>
                <w:bCs/>
                <w:sz w:val="22"/>
                <w:szCs w:val="22"/>
              </w:rPr>
              <w:t xml:space="preserve"> </w:t>
            </w:r>
            <w:r w:rsidR="000C1301">
              <w:rPr>
                <w:rFonts w:asciiTheme="minorHAnsi" w:hAnsiTheme="minorHAnsi" w:cstheme="minorHAnsi"/>
                <w:b/>
                <w:bCs/>
                <w:sz w:val="22"/>
                <w:szCs w:val="22"/>
              </w:rPr>
              <w:t>sectores</w:t>
            </w:r>
            <w:r w:rsidR="00D11C24">
              <w:rPr>
                <w:rFonts w:asciiTheme="minorHAnsi" w:hAnsiTheme="minorHAnsi" w:cstheme="minorHAnsi"/>
                <w:b/>
                <w:bCs/>
                <w:sz w:val="22"/>
                <w:szCs w:val="22"/>
              </w:rPr>
              <w:t xml:space="preserve"> </w:t>
            </w:r>
            <w:r w:rsidRPr="00333F62">
              <w:rPr>
                <w:rFonts w:asciiTheme="minorHAnsi" w:hAnsiTheme="minorHAnsi" w:cstheme="minorHAnsi"/>
                <w:b/>
                <w:bCs/>
                <w:sz w:val="22"/>
                <w:szCs w:val="22"/>
              </w:rPr>
              <w:t>clínic</w:t>
            </w:r>
            <w:r w:rsidR="000C1301">
              <w:rPr>
                <w:rFonts w:asciiTheme="minorHAnsi" w:hAnsiTheme="minorHAnsi" w:cstheme="minorHAnsi"/>
                <w:b/>
                <w:bCs/>
                <w:sz w:val="22"/>
                <w:szCs w:val="22"/>
              </w:rPr>
              <w:t>o</w:t>
            </w:r>
            <w:r w:rsidRPr="00333F62">
              <w:rPr>
                <w:rFonts w:asciiTheme="minorHAnsi" w:hAnsiTheme="minorHAnsi" w:cstheme="minorHAnsi"/>
                <w:b/>
                <w:bCs/>
                <w:sz w:val="22"/>
                <w:szCs w:val="22"/>
              </w:rPr>
              <w:t xml:space="preserve">s y </w:t>
            </w:r>
            <w:r w:rsidR="000C1301">
              <w:rPr>
                <w:rFonts w:asciiTheme="minorHAnsi" w:hAnsiTheme="minorHAnsi" w:cstheme="minorHAnsi"/>
                <w:b/>
                <w:bCs/>
                <w:sz w:val="22"/>
                <w:szCs w:val="22"/>
              </w:rPr>
              <w:t xml:space="preserve">recintos </w:t>
            </w:r>
            <w:r w:rsidRPr="00333F62">
              <w:rPr>
                <w:rFonts w:asciiTheme="minorHAnsi" w:hAnsiTheme="minorHAnsi" w:cstheme="minorHAnsi"/>
                <w:b/>
                <w:bCs/>
                <w:sz w:val="22"/>
                <w:szCs w:val="22"/>
              </w:rPr>
              <w:t>de apoyo</w:t>
            </w:r>
            <w:r w:rsidR="006173DC">
              <w:rPr>
                <w:rFonts w:asciiTheme="minorHAnsi" w:hAnsiTheme="minorHAnsi" w:cstheme="minorHAnsi"/>
                <w:bCs/>
                <w:sz w:val="22"/>
                <w:szCs w:val="22"/>
              </w:rPr>
              <w:t xml:space="preserve"> (infraestructura, </w:t>
            </w:r>
            <w:r w:rsidR="00AE6C69" w:rsidRPr="00333F62">
              <w:rPr>
                <w:rFonts w:asciiTheme="minorHAnsi" w:hAnsiTheme="minorHAnsi" w:cstheme="minorHAnsi"/>
                <w:bCs/>
                <w:sz w:val="22"/>
                <w:szCs w:val="22"/>
              </w:rPr>
              <w:t xml:space="preserve">recursos humanos, </w:t>
            </w:r>
            <w:r w:rsidR="007014AC" w:rsidRPr="00333F62">
              <w:rPr>
                <w:rFonts w:asciiTheme="minorHAnsi" w:hAnsiTheme="minorHAnsi" w:cstheme="minorHAnsi"/>
                <w:bCs/>
                <w:sz w:val="22"/>
                <w:szCs w:val="22"/>
              </w:rPr>
              <w:t>etc.</w:t>
            </w:r>
            <w:r w:rsidRPr="00333F62">
              <w:rPr>
                <w:rFonts w:asciiTheme="minorHAnsi" w:hAnsiTheme="minorHAnsi" w:cstheme="minorHAnsi"/>
                <w:bCs/>
                <w:sz w:val="22"/>
                <w:szCs w:val="22"/>
              </w:rPr>
              <w:t>)</w:t>
            </w:r>
          </w:p>
          <w:p w14:paraId="5C41E815" w14:textId="6811ABB7" w:rsidR="00CD5E0A" w:rsidRDefault="00562020" w:rsidP="002F6868">
            <w:pPr>
              <w:pStyle w:val="Prrafodelista"/>
              <w:numPr>
                <w:ilvl w:val="0"/>
                <w:numId w:val="7"/>
              </w:numPr>
              <w:jc w:val="both"/>
              <w:rPr>
                <w:rFonts w:asciiTheme="minorHAnsi" w:hAnsiTheme="minorHAnsi" w:cstheme="minorHAnsi"/>
                <w:bCs/>
              </w:rPr>
            </w:pPr>
            <w:r w:rsidRPr="00333F62">
              <w:rPr>
                <w:rFonts w:asciiTheme="minorHAnsi" w:hAnsiTheme="minorHAnsi" w:cstheme="minorHAnsi"/>
                <w:b/>
                <w:bCs/>
                <w:sz w:val="22"/>
                <w:szCs w:val="22"/>
              </w:rPr>
              <w:t>Acciones de Salud Mental en la Gestión del Riesgo de Desastres</w:t>
            </w:r>
            <w:r>
              <w:rPr>
                <w:rFonts w:asciiTheme="minorHAnsi" w:hAnsiTheme="minorHAnsi" w:cstheme="minorHAnsi"/>
                <w:bCs/>
                <w:sz w:val="22"/>
                <w:szCs w:val="22"/>
              </w:rPr>
              <w:t xml:space="preserve"> para funcionarios </w:t>
            </w:r>
            <w:r w:rsidR="006173DC">
              <w:rPr>
                <w:rFonts w:asciiTheme="minorHAnsi" w:hAnsiTheme="minorHAnsi" w:cstheme="minorHAnsi"/>
                <w:bCs/>
                <w:sz w:val="22"/>
                <w:szCs w:val="22"/>
              </w:rPr>
              <w:t xml:space="preserve">y usuarios </w:t>
            </w:r>
            <w:r>
              <w:rPr>
                <w:rFonts w:asciiTheme="minorHAnsi" w:hAnsiTheme="minorHAnsi" w:cstheme="minorHAnsi"/>
                <w:bCs/>
                <w:sz w:val="22"/>
                <w:szCs w:val="22"/>
              </w:rPr>
              <w:t>que lo requieran.</w:t>
            </w:r>
            <w:r w:rsidR="00D11C24">
              <w:rPr>
                <w:rFonts w:asciiTheme="minorHAnsi" w:hAnsiTheme="minorHAnsi" w:cstheme="minorHAnsi"/>
                <w:bCs/>
                <w:sz w:val="22"/>
                <w:szCs w:val="22"/>
              </w:rPr>
              <w:t xml:space="preserve"> </w:t>
            </w:r>
            <w:r w:rsidR="003C18AD">
              <w:rPr>
                <w:rFonts w:asciiTheme="minorHAnsi" w:hAnsiTheme="minorHAnsi" w:cstheme="minorHAnsi"/>
                <w:bCs/>
                <w:sz w:val="22"/>
                <w:szCs w:val="22"/>
              </w:rPr>
              <w:t>(</w:t>
            </w:r>
            <w:r w:rsidR="00FC3BE9">
              <w:rPr>
                <w:rFonts w:asciiTheme="minorHAnsi" w:hAnsiTheme="minorHAnsi" w:cstheme="minorHAnsi"/>
                <w:bCs/>
                <w:sz w:val="22"/>
                <w:szCs w:val="22"/>
              </w:rPr>
              <w:t>Modelo de Protección de Salud Mental en la GRD.</w:t>
            </w:r>
            <w:r w:rsidR="003C18AD">
              <w:rPr>
                <w:rFonts w:asciiTheme="minorHAnsi" w:hAnsiTheme="minorHAnsi" w:cstheme="minorHAnsi"/>
                <w:bCs/>
                <w:sz w:val="22"/>
                <w:szCs w:val="22"/>
              </w:rPr>
              <w:t>)</w:t>
            </w:r>
          </w:p>
          <w:p w14:paraId="67715627" w14:textId="4D0580E1" w:rsidR="00CD5E0A" w:rsidRPr="00644BBE" w:rsidRDefault="00333F62" w:rsidP="002F6868">
            <w:pPr>
              <w:pStyle w:val="Prrafodelista"/>
              <w:numPr>
                <w:ilvl w:val="0"/>
                <w:numId w:val="7"/>
              </w:numPr>
              <w:jc w:val="both"/>
              <w:rPr>
                <w:rFonts w:asciiTheme="minorHAnsi" w:hAnsiTheme="minorHAnsi" w:cstheme="minorHAnsi"/>
                <w:bCs/>
              </w:rPr>
            </w:pPr>
            <w:r>
              <w:rPr>
                <w:rFonts w:asciiTheme="minorHAnsi" w:hAnsiTheme="minorHAnsi" w:cstheme="minorHAnsi"/>
                <w:bCs/>
                <w:sz w:val="22"/>
                <w:szCs w:val="22"/>
              </w:rPr>
              <w:t>O</w:t>
            </w:r>
            <w:r w:rsidR="00F15139">
              <w:rPr>
                <w:rFonts w:asciiTheme="minorHAnsi" w:hAnsiTheme="minorHAnsi" w:cstheme="minorHAnsi"/>
                <w:bCs/>
                <w:sz w:val="22"/>
                <w:szCs w:val="22"/>
              </w:rPr>
              <w:t>tras acciones de rehabilitación necesarias</w:t>
            </w:r>
            <w:r w:rsidR="00F15139" w:rsidRPr="00C17A0C">
              <w:rPr>
                <w:rFonts w:asciiTheme="minorHAnsi" w:hAnsiTheme="minorHAnsi" w:cstheme="minorHAnsi"/>
                <w:bCs/>
                <w:sz w:val="22"/>
                <w:szCs w:val="22"/>
              </w:rPr>
              <w:t>.</w:t>
            </w:r>
          </w:p>
          <w:p w14:paraId="49E6A879" w14:textId="77777777" w:rsidR="00644BBE" w:rsidRDefault="00644BBE" w:rsidP="00644BBE">
            <w:pPr>
              <w:pStyle w:val="Prrafodelista"/>
              <w:jc w:val="both"/>
              <w:rPr>
                <w:rFonts w:asciiTheme="minorHAnsi" w:hAnsiTheme="minorHAnsi" w:cstheme="minorHAnsi"/>
                <w:bCs/>
              </w:rPr>
            </w:pPr>
          </w:p>
          <w:p w14:paraId="0202FEEC" w14:textId="77777777" w:rsidR="00CD5E0A" w:rsidRDefault="00CD5E0A" w:rsidP="00B92EB1">
            <w:pPr>
              <w:pStyle w:val="Prrafodelista"/>
              <w:jc w:val="both"/>
              <w:rPr>
                <w:rFonts w:asciiTheme="minorHAnsi" w:hAnsiTheme="minorHAnsi" w:cstheme="minorHAnsi"/>
                <w:b/>
                <w:bCs/>
              </w:rPr>
            </w:pPr>
          </w:p>
        </w:tc>
      </w:tr>
    </w:tbl>
    <w:p w14:paraId="47EC4E03" w14:textId="7D67DDBA" w:rsidR="00332FFB" w:rsidRDefault="00332FFB" w:rsidP="00332FFB">
      <w:pPr>
        <w:pStyle w:val="Ttulo1"/>
        <w:ind w:left="720" w:firstLine="0"/>
        <w:rPr>
          <w:color w:val="002060"/>
        </w:rPr>
      </w:pPr>
    </w:p>
    <w:p w14:paraId="14B22F85" w14:textId="77777777" w:rsidR="00617315" w:rsidRPr="00617315" w:rsidRDefault="00617315" w:rsidP="00617315">
      <w:pPr>
        <w:rPr>
          <w:lang w:val="es-CL"/>
        </w:rPr>
      </w:pPr>
    </w:p>
    <w:p w14:paraId="4F04F10F" w14:textId="77777777" w:rsidR="00B23847" w:rsidRPr="009E23CA" w:rsidRDefault="00F22813" w:rsidP="002F6868">
      <w:pPr>
        <w:pStyle w:val="Ttulo1"/>
        <w:numPr>
          <w:ilvl w:val="1"/>
          <w:numId w:val="21"/>
        </w:numPr>
        <w:rPr>
          <w:color w:val="002060"/>
        </w:rPr>
      </w:pPr>
      <w:bookmarkStart w:id="20" w:name="_Toc90650774"/>
      <w:r w:rsidRPr="009E23CA">
        <w:rPr>
          <w:color w:val="002060"/>
        </w:rPr>
        <w:lastRenderedPageBreak/>
        <w:t>Coordinación Interinstitucional</w:t>
      </w:r>
      <w:bookmarkEnd w:id="20"/>
    </w:p>
    <w:p w14:paraId="739172B5" w14:textId="084BE8B6" w:rsidR="00F22813" w:rsidRPr="00F43519" w:rsidRDefault="006665A8" w:rsidP="007618CB">
      <w:pPr>
        <w:jc w:val="both"/>
        <w:rPr>
          <w:rFonts w:asciiTheme="minorHAnsi" w:hAnsiTheme="minorHAnsi" w:cstheme="minorHAnsi"/>
          <w:sz w:val="22"/>
          <w:szCs w:val="22"/>
        </w:rPr>
      </w:pPr>
      <w:r w:rsidRPr="00F43519">
        <w:rPr>
          <w:rFonts w:asciiTheme="minorHAnsi" w:hAnsiTheme="minorHAnsi" w:cstheme="minorHAnsi"/>
          <w:sz w:val="22"/>
          <w:szCs w:val="22"/>
        </w:rPr>
        <w:tab/>
      </w:r>
      <w:r w:rsidRPr="00F43519">
        <w:rPr>
          <w:rFonts w:asciiTheme="minorHAnsi" w:hAnsiTheme="minorHAnsi" w:cstheme="minorHAnsi"/>
          <w:sz w:val="22"/>
          <w:szCs w:val="22"/>
        </w:rPr>
        <w:tab/>
      </w:r>
    </w:p>
    <w:p w14:paraId="2DEA8097" w14:textId="77777777" w:rsidR="007618CB" w:rsidRPr="009E23CA" w:rsidRDefault="00B46D8E" w:rsidP="002F6868">
      <w:pPr>
        <w:pStyle w:val="Ttulo1"/>
        <w:numPr>
          <w:ilvl w:val="2"/>
          <w:numId w:val="21"/>
        </w:numPr>
        <w:rPr>
          <w:color w:val="002060"/>
        </w:rPr>
      </w:pPr>
      <w:bookmarkStart w:id="21" w:name="_Toc90650775"/>
      <w:r w:rsidRPr="009E23CA">
        <w:rPr>
          <w:color w:val="002060"/>
        </w:rPr>
        <w:t>Fase Alerta, respuesta y rehabilitación</w:t>
      </w:r>
      <w:bookmarkEnd w:id="21"/>
    </w:p>
    <w:p w14:paraId="1853FDFE" w14:textId="77777777" w:rsidR="00BF4821" w:rsidRPr="001C765D" w:rsidRDefault="00BF4821" w:rsidP="00BF4821">
      <w:pPr>
        <w:pStyle w:val="Prrafodelista"/>
        <w:ind w:left="1800"/>
        <w:jc w:val="both"/>
        <w:rPr>
          <w:rFonts w:asciiTheme="minorHAnsi" w:hAnsiTheme="minorHAnsi" w:cstheme="minorHAnsi"/>
          <w:b/>
          <w:sz w:val="22"/>
          <w:szCs w:val="22"/>
        </w:rPr>
      </w:pPr>
    </w:p>
    <w:tbl>
      <w:tblPr>
        <w:tblStyle w:val="Tablaconcuadrcula1"/>
        <w:tblpPr w:leftFromText="141" w:rightFromText="141" w:vertAnchor="text" w:tblpY="210"/>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905"/>
        <w:gridCol w:w="2354"/>
        <w:gridCol w:w="2446"/>
        <w:gridCol w:w="2689"/>
      </w:tblGrid>
      <w:tr w:rsidR="004F00C0" w:rsidRPr="00D10773" w14:paraId="1B7623E4" w14:textId="77777777" w:rsidTr="000F5504">
        <w:tc>
          <w:tcPr>
            <w:tcW w:w="5000" w:type="pct"/>
            <w:gridSpan w:val="4"/>
            <w:shd w:val="clear" w:color="auto" w:fill="4F81BD" w:themeFill="accent1"/>
            <w:vAlign w:val="center"/>
          </w:tcPr>
          <w:p w14:paraId="5CA0AF69" w14:textId="77777777" w:rsidR="004F00C0" w:rsidRPr="004B6E8B" w:rsidRDefault="00BF4821" w:rsidP="00E418C1">
            <w:pPr>
              <w:jc w:val="center"/>
              <w:rPr>
                <w:b/>
                <w:sz w:val="22"/>
                <w:szCs w:val="22"/>
              </w:rPr>
            </w:pPr>
            <w:r w:rsidRPr="000F5504">
              <w:rPr>
                <w:rFonts w:asciiTheme="minorHAnsi" w:hAnsiTheme="minorHAnsi" w:cstheme="minorHAnsi"/>
                <w:b/>
                <w:bCs/>
                <w:color w:val="FFFFFF" w:themeColor="background1"/>
                <w:sz w:val="22"/>
                <w:szCs w:val="22"/>
              </w:rPr>
              <w:t>COORDINACIÓN INTERINSTITUCIONAL - FASE ALERTA, RESPUESTA Y REHABILITACIÓN</w:t>
            </w:r>
          </w:p>
        </w:tc>
      </w:tr>
      <w:tr w:rsidR="004F00C0" w:rsidRPr="00D10773" w14:paraId="2BF730AA" w14:textId="77777777" w:rsidTr="001A54DF">
        <w:tc>
          <w:tcPr>
            <w:tcW w:w="1014" w:type="pct"/>
            <w:shd w:val="clear" w:color="auto" w:fill="DBE5F1" w:themeFill="accent1" w:themeFillTint="33"/>
            <w:vAlign w:val="center"/>
          </w:tcPr>
          <w:p w14:paraId="1E4BA604" w14:textId="77777777" w:rsidR="004F00C0" w:rsidRPr="00D10773" w:rsidRDefault="004F00C0" w:rsidP="004B6E8B">
            <w:pPr>
              <w:pStyle w:val="Sinespaciado"/>
              <w:jc w:val="center"/>
              <w:rPr>
                <w:b/>
              </w:rPr>
            </w:pPr>
            <w:r>
              <w:rPr>
                <w:b/>
              </w:rPr>
              <w:t>Institución / Entidades / Organismos</w:t>
            </w:r>
          </w:p>
        </w:tc>
        <w:tc>
          <w:tcPr>
            <w:tcW w:w="1253" w:type="pct"/>
            <w:shd w:val="clear" w:color="auto" w:fill="DBE5F1" w:themeFill="accent1" w:themeFillTint="33"/>
            <w:vAlign w:val="center"/>
          </w:tcPr>
          <w:p w14:paraId="572CA62B" w14:textId="77777777" w:rsidR="004F00C0" w:rsidRPr="00D10773" w:rsidRDefault="004F00C0" w:rsidP="004B6E8B">
            <w:pPr>
              <w:pStyle w:val="Sinespaciado"/>
              <w:jc w:val="center"/>
              <w:rPr>
                <w:b/>
              </w:rPr>
            </w:pPr>
            <w:r>
              <w:rPr>
                <w:b/>
              </w:rPr>
              <w:t>Coordinaciones en Fase Alerta</w:t>
            </w:r>
          </w:p>
        </w:tc>
        <w:tc>
          <w:tcPr>
            <w:tcW w:w="1302" w:type="pct"/>
            <w:shd w:val="clear" w:color="auto" w:fill="DBE5F1" w:themeFill="accent1" w:themeFillTint="33"/>
            <w:vAlign w:val="center"/>
          </w:tcPr>
          <w:p w14:paraId="66EF9ABB" w14:textId="77777777" w:rsidR="004F00C0" w:rsidRPr="00D10773" w:rsidRDefault="004F00C0" w:rsidP="004B6E8B">
            <w:pPr>
              <w:pStyle w:val="Sinespaciado"/>
              <w:jc w:val="center"/>
              <w:rPr>
                <w:b/>
              </w:rPr>
            </w:pPr>
            <w:r>
              <w:rPr>
                <w:b/>
              </w:rPr>
              <w:t>Coordinaciones en Fase Respuesta</w:t>
            </w:r>
          </w:p>
        </w:tc>
        <w:tc>
          <w:tcPr>
            <w:tcW w:w="1431" w:type="pct"/>
            <w:shd w:val="clear" w:color="auto" w:fill="DBE5F1" w:themeFill="accent1" w:themeFillTint="33"/>
            <w:vAlign w:val="center"/>
          </w:tcPr>
          <w:p w14:paraId="110FF358" w14:textId="77777777" w:rsidR="004F00C0" w:rsidRDefault="004F00C0" w:rsidP="004B6E8B">
            <w:pPr>
              <w:pStyle w:val="Sinespaciado"/>
              <w:jc w:val="center"/>
              <w:rPr>
                <w:b/>
              </w:rPr>
            </w:pPr>
            <w:r>
              <w:rPr>
                <w:b/>
              </w:rPr>
              <w:t>Coordinaciones en Fase Rehabilitación</w:t>
            </w:r>
          </w:p>
        </w:tc>
      </w:tr>
      <w:tr w:rsidR="004F00C0" w:rsidRPr="001D37BD" w14:paraId="590089A6" w14:textId="77777777" w:rsidTr="001A54DF">
        <w:tc>
          <w:tcPr>
            <w:tcW w:w="1014" w:type="pct"/>
            <w:shd w:val="clear" w:color="auto" w:fill="DBE5F1" w:themeFill="accent1" w:themeFillTint="33"/>
            <w:vAlign w:val="center"/>
          </w:tcPr>
          <w:p w14:paraId="4512BE5A" w14:textId="0ED785CF" w:rsidR="00AF421C" w:rsidRPr="004F00C0" w:rsidRDefault="004F00C0" w:rsidP="00AF421C">
            <w:pPr>
              <w:pStyle w:val="Sinespaciado"/>
              <w:jc w:val="center"/>
              <w:rPr>
                <w:b/>
              </w:rPr>
            </w:pPr>
            <w:r>
              <w:rPr>
                <w:b/>
              </w:rPr>
              <w:t>Bomberos</w:t>
            </w:r>
          </w:p>
        </w:tc>
        <w:tc>
          <w:tcPr>
            <w:tcW w:w="1253" w:type="pct"/>
            <w:shd w:val="clear" w:color="auto" w:fill="FFFFFF" w:themeFill="background1"/>
          </w:tcPr>
          <w:p w14:paraId="7B1D5F4E" w14:textId="77777777" w:rsidR="004F00C0" w:rsidRPr="001D37BD" w:rsidRDefault="004F00C0" w:rsidP="004F00C0">
            <w:pPr>
              <w:pStyle w:val="Prrafodelista"/>
              <w:spacing w:after="240"/>
              <w:ind w:left="284"/>
              <w:rPr>
                <w:rFonts w:asciiTheme="minorHAnsi" w:hAnsiTheme="minorHAnsi"/>
                <w:sz w:val="20"/>
              </w:rPr>
            </w:pPr>
          </w:p>
        </w:tc>
        <w:tc>
          <w:tcPr>
            <w:tcW w:w="1302" w:type="pct"/>
            <w:shd w:val="clear" w:color="auto" w:fill="FFFFFF" w:themeFill="background1"/>
          </w:tcPr>
          <w:p w14:paraId="30DE20A8" w14:textId="77777777" w:rsidR="004F00C0" w:rsidRPr="001D37BD" w:rsidRDefault="004F00C0" w:rsidP="00473BD8">
            <w:pPr>
              <w:pStyle w:val="Sinespaciado"/>
              <w:jc w:val="left"/>
              <w:rPr>
                <w:sz w:val="20"/>
              </w:rPr>
            </w:pPr>
          </w:p>
        </w:tc>
        <w:tc>
          <w:tcPr>
            <w:tcW w:w="1431" w:type="pct"/>
            <w:shd w:val="clear" w:color="auto" w:fill="FFFFFF" w:themeFill="background1"/>
          </w:tcPr>
          <w:p w14:paraId="5497A778" w14:textId="77777777" w:rsidR="004F00C0" w:rsidRPr="001D37BD" w:rsidRDefault="004F00C0" w:rsidP="00473BD8">
            <w:pPr>
              <w:pStyle w:val="Sinespaciado"/>
              <w:jc w:val="left"/>
              <w:rPr>
                <w:sz w:val="20"/>
              </w:rPr>
            </w:pPr>
          </w:p>
        </w:tc>
      </w:tr>
      <w:tr w:rsidR="004F00C0" w:rsidRPr="001D37BD" w14:paraId="64B88542" w14:textId="77777777" w:rsidTr="001A54DF">
        <w:tc>
          <w:tcPr>
            <w:tcW w:w="1014" w:type="pct"/>
            <w:shd w:val="clear" w:color="auto" w:fill="DBE5F1" w:themeFill="accent1" w:themeFillTint="33"/>
            <w:vAlign w:val="center"/>
          </w:tcPr>
          <w:p w14:paraId="04AD8418" w14:textId="02F1BC75" w:rsidR="00AF421C" w:rsidRDefault="004F00C0" w:rsidP="00AF421C">
            <w:pPr>
              <w:pStyle w:val="Sinespaciado"/>
              <w:jc w:val="center"/>
              <w:rPr>
                <w:b/>
              </w:rPr>
            </w:pPr>
            <w:r>
              <w:rPr>
                <w:b/>
              </w:rPr>
              <w:t>Proveedor de Agua Potable</w:t>
            </w:r>
          </w:p>
        </w:tc>
        <w:tc>
          <w:tcPr>
            <w:tcW w:w="1253" w:type="pct"/>
            <w:shd w:val="clear" w:color="auto" w:fill="FFFFFF" w:themeFill="background1"/>
          </w:tcPr>
          <w:p w14:paraId="0FB13795" w14:textId="77777777" w:rsidR="004F00C0" w:rsidRPr="001D37BD" w:rsidRDefault="004F00C0" w:rsidP="004F00C0">
            <w:pPr>
              <w:pStyle w:val="Prrafodelista"/>
              <w:spacing w:after="240"/>
              <w:ind w:left="284"/>
              <w:rPr>
                <w:rFonts w:asciiTheme="minorHAnsi" w:hAnsiTheme="minorHAnsi"/>
                <w:sz w:val="20"/>
              </w:rPr>
            </w:pPr>
          </w:p>
        </w:tc>
        <w:tc>
          <w:tcPr>
            <w:tcW w:w="1302" w:type="pct"/>
            <w:shd w:val="clear" w:color="auto" w:fill="FFFFFF" w:themeFill="background1"/>
          </w:tcPr>
          <w:p w14:paraId="1CADFEB6" w14:textId="77777777" w:rsidR="004F00C0" w:rsidRPr="001D37BD" w:rsidRDefault="004F00C0" w:rsidP="00473BD8">
            <w:pPr>
              <w:pStyle w:val="Sinespaciado"/>
              <w:jc w:val="left"/>
              <w:rPr>
                <w:sz w:val="20"/>
              </w:rPr>
            </w:pPr>
          </w:p>
        </w:tc>
        <w:tc>
          <w:tcPr>
            <w:tcW w:w="1431" w:type="pct"/>
            <w:shd w:val="clear" w:color="auto" w:fill="FFFFFF" w:themeFill="background1"/>
          </w:tcPr>
          <w:p w14:paraId="5A114CB4" w14:textId="77777777" w:rsidR="004F00C0" w:rsidRPr="001D37BD" w:rsidRDefault="004F00C0" w:rsidP="00473BD8">
            <w:pPr>
              <w:pStyle w:val="Sinespaciado"/>
              <w:jc w:val="left"/>
              <w:rPr>
                <w:sz w:val="20"/>
              </w:rPr>
            </w:pPr>
          </w:p>
        </w:tc>
      </w:tr>
      <w:tr w:rsidR="00B15407" w:rsidRPr="001D37BD" w14:paraId="4855191E" w14:textId="77777777" w:rsidTr="001A54DF">
        <w:tc>
          <w:tcPr>
            <w:tcW w:w="1014" w:type="pct"/>
            <w:shd w:val="clear" w:color="auto" w:fill="DBE5F1" w:themeFill="accent1" w:themeFillTint="33"/>
            <w:vAlign w:val="center"/>
          </w:tcPr>
          <w:p w14:paraId="15DD1616" w14:textId="15C6B3F0" w:rsidR="00AF421C" w:rsidRDefault="00B15407" w:rsidP="00AF421C">
            <w:pPr>
              <w:pStyle w:val="Sinespaciado"/>
              <w:jc w:val="center"/>
              <w:rPr>
                <w:b/>
              </w:rPr>
            </w:pPr>
            <w:r>
              <w:rPr>
                <w:b/>
              </w:rPr>
              <w:t>Organizaciones Comunitarias</w:t>
            </w:r>
          </w:p>
        </w:tc>
        <w:tc>
          <w:tcPr>
            <w:tcW w:w="1253" w:type="pct"/>
            <w:shd w:val="clear" w:color="auto" w:fill="FFFFFF" w:themeFill="background1"/>
          </w:tcPr>
          <w:p w14:paraId="5DA50D0D" w14:textId="77777777" w:rsidR="00B15407" w:rsidRPr="001D37BD" w:rsidRDefault="00B15407" w:rsidP="004F00C0">
            <w:pPr>
              <w:pStyle w:val="Prrafodelista"/>
              <w:spacing w:after="240"/>
              <w:ind w:left="284"/>
              <w:rPr>
                <w:rFonts w:asciiTheme="minorHAnsi" w:hAnsiTheme="minorHAnsi"/>
                <w:sz w:val="20"/>
              </w:rPr>
            </w:pPr>
          </w:p>
        </w:tc>
        <w:tc>
          <w:tcPr>
            <w:tcW w:w="1302" w:type="pct"/>
            <w:shd w:val="clear" w:color="auto" w:fill="FFFFFF" w:themeFill="background1"/>
          </w:tcPr>
          <w:p w14:paraId="1FF29B5E" w14:textId="77777777" w:rsidR="00B15407" w:rsidRPr="001D37BD" w:rsidRDefault="00B15407" w:rsidP="00473BD8">
            <w:pPr>
              <w:pStyle w:val="Sinespaciado"/>
              <w:jc w:val="left"/>
              <w:rPr>
                <w:sz w:val="20"/>
              </w:rPr>
            </w:pPr>
          </w:p>
        </w:tc>
        <w:tc>
          <w:tcPr>
            <w:tcW w:w="1431" w:type="pct"/>
            <w:shd w:val="clear" w:color="auto" w:fill="FFFFFF" w:themeFill="background1"/>
          </w:tcPr>
          <w:p w14:paraId="393F315A" w14:textId="77777777" w:rsidR="00B15407" w:rsidRPr="001D37BD" w:rsidRDefault="00B15407" w:rsidP="00473BD8">
            <w:pPr>
              <w:pStyle w:val="Sinespaciado"/>
              <w:jc w:val="left"/>
              <w:rPr>
                <w:sz w:val="20"/>
              </w:rPr>
            </w:pPr>
          </w:p>
        </w:tc>
      </w:tr>
      <w:tr w:rsidR="004F00C0" w:rsidRPr="001D37BD" w14:paraId="7ADE22D7" w14:textId="77777777" w:rsidTr="001A54DF">
        <w:tc>
          <w:tcPr>
            <w:tcW w:w="1014" w:type="pct"/>
            <w:shd w:val="clear" w:color="auto" w:fill="DBE5F1" w:themeFill="accent1" w:themeFillTint="33"/>
            <w:vAlign w:val="center"/>
          </w:tcPr>
          <w:p w14:paraId="03B1826C" w14:textId="79859C36" w:rsidR="00AF421C" w:rsidRDefault="004F00C0" w:rsidP="00AF421C">
            <w:pPr>
              <w:pStyle w:val="Sinespaciado"/>
              <w:jc w:val="center"/>
              <w:rPr>
                <w:b/>
              </w:rPr>
            </w:pPr>
            <w:r>
              <w:rPr>
                <w:b/>
              </w:rPr>
              <w:t>Proveedor Electricidad</w:t>
            </w:r>
          </w:p>
        </w:tc>
        <w:tc>
          <w:tcPr>
            <w:tcW w:w="1253" w:type="pct"/>
            <w:shd w:val="clear" w:color="auto" w:fill="FFFFFF" w:themeFill="background1"/>
          </w:tcPr>
          <w:p w14:paraId="4BE519A3" w14:textId="77777777" w:rsidR="004F00C0" w:rsidRPr="001D37BD" w:rsidRDefault="004F00C0" w:rsidP="004F00C0">
            <w:pPr>
              <w:pStyle w:val="Prrafodelista"/>
              <w:spacing w:after="240"/>
              <w:ind w:left="284"/>
              <w:rPr>
                <w:rFonts w:asciiTheme="minorHAnsi" w:hAnsiTheme="minorHAnsi"/>
                <w:sz w:val="20"/>
              </w:rPr>
            </w:pPr>
          </w:p>
        </w:tc>
        <w:tc>
          <w:tcPr>
            <w:tcW w:w="1302" w:type="pct"/>
            <w:shd w:val="clear" w:color="auto" w:fill="FFFFFF" w:themeFill="background1"/>
          </w:tcPr>
          <w:p w14:paraId="2F156918" w14:textId="77777777" w:rsidR="004F00C0" w:rsidRPr="001D37BD" w:rsidRDefault="004F00C0" w:rsidP="00473BD8">
            <w:pPr>
              <w:pStyle w:val="Sinespaciado"/>
              <w:jc w:val="left"/>
              <w:rPr>
                <w:sz w:val="20"/>
              </w:rPr>
            </w:pPr>
          </w:p>
        </w:tc>
        <w:tc>
          <w:tcPr>
            <w:tcW w:w="1431" w:type="pct"/>
            <w:shd w:val="clear" w:color="auto" w:fill="FFFFFF" w:themeFill="background1"/>
          </w:tcPr>
          <w:p w14:paraId="636D8041" w14:textId="77777777" w:rsidR="004F00C0" w:rsidRPr="001D37BD" w:rsidRDefault="004F00C0" w:rsidP="00473BD8">
            <w:pPr>
              <w:pStyle w:val="Sinespaciado"/>
              <w:jc w:val="left"/>
              <w:rPr>
                <w:sz w:val="20"/>
              </w:rPr>
            </w:pPr>
          </w:p>
        </w:tc>
      </w:tr>
      <w:tr w:rsidR="004F00C0" w:rsidRPr="001D37BD" w14:paraId="1E594C96" w14:textId="77777777" w:rsidTr="001A54DF">
        <w:tc>
          <w:tcPr>
            <w:tcW w:w="1014" w:type="pct"/>
            <w:shd w:val="clear" w:color="auto" w:fill="DBE5F1" w:themeFill="accent1" w:themeFillTint="33"/>
            <w:vAlign w:val="center"/>
          </w:tcPr>
          <w:p w14:paraId="36EB7B28" w14:textId="77777777" w:rsidR="004F00C0" w:rsidRDefault="004F00C0" w:rsidP="004B6E8B">
            <w:pPr>
              <w:pStyle w:val="Sinespaciado"/>
              <w:jc w:val="center"/>
              <w:rPr>
                <w:b/>
              </w:rPr>
            </w:pPr>
            <w:r>
              <w:rPr>
                <w:b/>
              </w:rPr>
              <w:t>Proveedor Gases Clínicos</w:t>
            </w:r>
          </w:p>
        </w:tc>
        <w:tc>
          <w:tcPr>
            <w:tcW w:w="1253" w:type="pct"/>
            <w:shd w:val="clear" w:color="auto" w:fill="FFFFFF" w:themeFill="background1"/>
          </w:tcPr>
          <w:p w14:paraId="02E07A7D" w14:textId="77777777" w:rsidR="004F00C0" w:rsidRPr="001D37BD" w:rsidRDefault="004F00C0" w:rsidP="004F00C0">
            <w:pPr>
              <w:pStyle w:val="Prrafodelista"/>
              <w:spacing w:after="240"/>
              <w:ind w:left="284"/>
              <w:rPr>
                <w:rFonts w:asciiTheme="minorHAnsi" w:hAnsiTheme="minorHAnsi"/>
                <w:sz w:val="20"/>
              </w:rPr>
            </w:pPr>
          </w:p>
        </w:tc>
        <w:tc>
          <w:tcPr>
            <w:tcW w:w="1302" w:type="pct"/>
            <w:shd w:val="clear" w:color="auto" w:fill="FFFFFF" w:themeFill="background1"/>
          </w:tcPr>
          <w:p w14:paraId="78C7AF6D" w14:textId="77777777" w:rsidR="004F00C0" w:rsidRPr="001D37BD" w:rsidRDefault="004F00C0" w:rsidP="00473BD8">
            <w:pPr>
              <w:pStyle w:val="Sinespaciado"/>
              <w:jc w:val="left"/>
              <w:rPr>
                <w:sz w:val="20"/>
              </w:rPr>
            </w:pPr>
          </w:p>
        </w:tc>
        <w:tc>
          <w:tcPr>
            <w:tcW w:w="1431" w:type="pct"/>
            <w:shd w:val="clear" w:color="auto" w:fill="FFFFFF" w:themeFill="background1"/>
          </w:tcPr>
          <w:p w14:paraId="1FA1D446" w14:textId="77777777" w:rsidR="004F00C0" w:rsidRPr="001D37BD" w:rsidRDefault="004F00C0" w:rsidP="00473BD8">
            <w:pPr>
              <w:pStyle w:val="Sinespaciado"/>
              <w:jc w:val="left"/>
              <w:rPr>
                <w:sz w:val="20"/>
              </w:rPr>
            </w:pPr>
          </w:p>
        </w:tc>
      </w:tr>
      <w:tr w:rsidR="00C26E98" w:rsidRPr="001D37BD" w14:paraId="34B6E639" w14:textId="77777777" w:rsidTr="001A54DF">
        <w:tc>
          <w:tcPr>
            <w:tcW w:w="1014" w:type="pct"/>
            <w:shd w:val="clear" w:color="auto" w:fill="DBE5F1" w:themeFill="accent1" w:themeFillTint="33"/>
            <w:vAlign w:val="center"/>
          </w:tcPr>
          <w:p w14:paraId="62DBD116" w14:textId="7D351D9B" w:rsidR="00AF421C" w:rsidRDefault="00C26E98" w:rsidP="00AF421C">
            <w:pPr>
              <w:pStyle w:val="Sinespaciado"/>
              <w:jc w:val="center"/>
              <w:rPr>
                <w:b/>
              </w:rPr>
            </w:pPr>
            <w:r>
              <w:rPr>
                <w:b/>
              </w:rPr>
              <w:t xml:space="preserve">Proveedor de combustibles (gas, </w:t>
            </w:r>
            <w:r w:rsidR="007F25BF">
              <w:rPr>
                <w:b/>
              </w:rPr>
              <w:t>Diesel</w:t>
            </w:r>
            <w:r>
              <w:rPr>
                <w:b/>
              </w:rPr>
              <w:t>, etc.)</w:t>
            </w:r>
          </w:p>
        </w:tc>
        <w:tc>
          <w:tcPr>
            <w:tcW w:w="1253" w:type="pct"/>
            <w:shd w:val="clear" w:color="auto" w:fill="FFFFFF" w:themeFill="background1"/>
          </w:tcPr>
          <w:p w14:paraId="25F1147B" w14:textId="77777777" w:rsidR="00C26E98" w:rsidRPr="001D37BD" w:rsidRDefault="00C26E98" w:rsidP="004F00C0">
            <w:pPr>
              <w:pStyle w:val="Prrafodelista"/>
              <w:spacing w:after="240"/>
              <w:ind w:left="284"/>
              <w:rPr>
                <w:rFonts w:asciiTheme="minorHAnsi" w:hAnsiTheme="minorHAnsi"/>
                <w:sz w:val="20"/>
              </w:rPr>
            </w:pPr>
          </w:p>
        </w:tc>
        <w:tc>
          <w:tcPr>
            <w:tcW w:w="1302" w:type="pct"/>
            <w:shd w:val="clear" w:color="auto" w:fill="FFFFFF" w:themeFill="background1"/>
          </w:tcPr>
          <w:p w14:paraId="2CAB8435" w14:textId="77777777" w:rsidR="00C26E98" w:rsidRPr="001D37BD" w:rsidRDefault="00C26E98" w:rsidP="00473BD8">
            <w:pPr>
              <w:pStyle w:val="Sinespaciado"/>
              <w:jc w:val="left"/>
              <w:rPr>
                <w:sz w:val="20"/>
              </w:rPr>
            </w:pPr>
          </w:p>
        </w:tc>
        <w:tc>
          <w:tcPr>
            <w:tcW w:w="1431" w:type="pct"/>
            <w:shd w:val="clear" w:color="auto" w:fill="FFFFFF" w:themeFill="background1"/>
          </w:tcPr>
          <w:p w14:paraId="4AFBB0B5" w14:textId="77777777" w:rsidR="00C26E98" w:rsidRPr="001D37BD" w:rsidRDefault="00C26E98" w:rsidP="00473BD8">
            <w:pPr>
              <w:pStyle w:val="Sinespaciado"/>
              <w:jc w:val="left"/>
              <w:rPr>
                <w:sz w:val="20"/>
              </w:rPr>
            </w:pPr>
          </w:p>
        </w:tc>
      </w:tr>
      <w:tr w:rsidR="004F00C0" w:rsidRPr="001D37BD" w14:paraId="219413F0" w14:textId="77777777" w:rsidTr="001A54DF">
        <w:tc>
          <w:tcPr>
            <w:tcW w:w="1014" w:type="pct"/>
            <w:shd w:val="clear" w:color="auto" w:fill="DBE5F1" w:themeFill="accent1" w:themeFillTint="33"/>
            <w:vAlign w:val="center"/>
          </w:tcPr>
          <w:p w14:paraId="67AAE3B5" w14:textId="79BDB81E" w:rsidR="00AF421C" w:rsidRDefault="004F00C0" w:rsidP="00AF421C">
            <w:pPr>
              <w:pStyle w:val="Sinespaciado"/>
              <w:jc w:val="center"/>
              <w:rPr>
                <w:b/>
              </w:rPr>
            </w:pPr>
            <w:r>
              <w:rPr>
                <w:b/>
              </w:rPr>
              <w:t>Superintendencia Electricidad</w:t>
            </w:r>
          </w:p>
        </w:tc>
        <w:tc>
          <w:tcPr>
            <w:tcW w:w="1253" w:type="pct"/>
            <w:shd w:val="clear" w:color="auto" w:fill="FFFFFF" w:themeFill="background1"/>
          </w:tcPr>
          <w:p w14:paraId="21EE9024" w14:textId="77777777" w:rsidR="004F00C0" w:rsidRPr="001D37BD" w:rsidRDefault="004F00C0" w:rsidP="004F00C0">
            <w:pPr>
              <w:pStyle w:val="Prrafodelista"/>
              <w:spacing w:after="240"/>
              <w:ind w:left="284"/>
              <w:rPr>
                <w:rFonts w:asciiTheme="minorHAnsi" w:hAnsiTheme="minorHAnsi"/>
                <w:sz w:val="20"/>
              </w:rPr>
            </w:pPr>
          </w:p>
        </w:tc>
        <w:tc>
          <w:tcPr>
            <w:tcW w:w="1302" w:type="pct"/>
            <w:shd w:val="clear" w:color="auto" w:fill="FFFFFF" w:themeFill="background1"/>
          </w:tcPr>
          <w:p w14:paraId="581C7271" w14:textId="77777777" w:rsidR="004F00C0" w:rsidRPr="001D37BD" w:rsidRDefault="004F00C0" w:rsidP="00473BD8">
            <w:pPr>
              <w:pStyle w:val="Sinespaciado"/>
              <w:jc w:val="left"/>
              <w:rPr>
                <w:sz w:val="20"/>
              </w:rPr>
            </w:pPr>
          </w:p>
        </w:tc>
        <w:tc>
          <w:tcPr>
            <w:tcW w:w="1431" w:type="pct"/>
            <w:shd w:val="clear" w:color="auto" w:fill="FFFFFF" w:themeFill="background1"/>
          </w:tcPr>
          <w:p w14:paraId="565F5030" w14:textId="77777777" w:rsidR="004F00C0" w:rsidRPr="001D37BD" w:rsidRDefault="004F00C0" w:rsidP="00473BD8">
            <w:pPr>
              <w:pStyle w:val="Sinespaciado"/>
              <w:jc w:val="left"/>
              <w:rPr>
                <w:sz w:val="20"/>
              </w:rPr>
            </w:pPr>
          </w:p>
        </w:tc>
      </w:tr>
      <w:tr w:rsidR="00FB5518" w:rsidRPr="001D37BD" w14:paraId="119DBCE8" w14:textId="77777777" w:rsidTr="001A54DF">
        <w:trPr>
          <w:trHeight w:val="224"/>
        </w:trPr>
        <w:tc>
          <w:tcPr>
            <w:tcW w:w="1014" w:type="pct"/>
            <w:shd w:val="clear" w:color="auto" w:fill="DBE5F1" w:themeFill="accent1" w:themeFillTint="33"/>
            <w:vAlign w:val="center"/>
          </w:tcPr>
          <w:p w14:paraId="48CD9123" w14:textId="77777777" w:rsidR="00FB5518" w:rsidRDefault="00D10257" w:rsidP="00FB5518">
            <w:pPr>
              <w:pStyle w:val="Prrafodelista"/>
              <w:ind w:left="0"/>
              <w:jc w:val="center"/>
              <w:rPr>
                <w:b/>
              </w:rPr>
            </w:pPr>
            <w:r w:rsidRPr="004B6E8B">
              <w:rPr>
                <w:rFonts w:asciiTheme="minorHAnsi" w:hAnsiTheme="minorHAnsi" w:cstheme="minorHAnsi"/>
                <w:i/>
                <w:color w:val="0070C0"/>
                <w:sz w:val="20"/>
                <w:szCs w:val="20"/>
              </w:rPr>
              <w:t>Otros</w:t>
            </w:r>
          </w:p>
        </w:tc>
        <w:tc>
          <w:tcPr>
            <w:tcW w:w="1253" w:type="pct"/>
            <w:shd w:val="clear" w:color="auto" w:fill="FFFFFF" w:themeFill="background1"/>
          </w:tcPr>
          <w:p w14:paraId="1145D957" w14:textId="77777777" w:rsidR="00FB5518" w:rsidRPr="001D37BD" w:rsidRDefault="00FB5518" w:rsidP="00FB5518">
            <w:pPr>
              <w:pStyle w:val="Prrafodelista"/>
              <w:spacing w:after="240"/>
              <w:ind w:left="284"/>
              <w:rPr>
                <w:rFonts w:asciiTheme="minorHAnsi" w:hAnsiTheme="minorHAnsi"/>
                <w:sz w:val="20"/>
              </w:rPr>
            </w:pPr>
          </w:p>
        </w:tc>
        <w:tc>
          <w:tcPr>
            <w:tcW w:w="1302" w:type="pct"/>
            <w:shd w:val="clear" w:color="auto" w:fill="FFFFFF" w:themeFill="background1"/>
          </w:tcPr>
          <w:p w14:paraId="3FAF881E" w14:textId="77777777" w:rsidR="00FB5518" w:rsidRPr="001D37BD" w:rsidRDefault="00FB5518" w:rsidP="00FB5518">
            <w:pPr>
              <w:pStyle w:val="Sinespaciado"/>
              <w:jc w:val="left"/>
              <w:rPr>
                <w:sz w:val="20"/>
              </w:rPr>
            </w:pPr>
          </w:p>
        </w:tc>
        <w:tc>
          <w:tcPr>
            <w:tcW w:w="1431" w:type="pct"/>
            <w:shd w:val="clear" w:color="auto" w:fill="FFFFFF" w:themeFill="background1"/>
          </w:tcPr>
          <w:p w14:paraId="4C05B280" w14:textId="77777777" w:rsidR="00FB5518" w:rsidRPr="001D37BD" w:rsidRDefault="00FB5518" w:rsidP="00FB5518">
            <w:pPr>
              <w:pStyle w:val="Sinespaciado"/>
              <w:jc w:val="left"/>
              <w:rPr>
                <w:sz w:val="20"/>
              </w:rPr>
            </w:pPr>
          </w:p>
        </w:tc>
      </w:tr>
    </w:tbl>
    <w:p w14:paraId="6CFD6609" w14:textId="50404800" w:rsidR="0095651E" w:rsidRDefault="0095651E" w:rsidP="0095651E">
      <w:pPr>
        <w:pStyle w:val="Ttulo1"/>
        <w:ind w:left="720" w:firstLine="0"/>
      </w:pPr>
    </w:p>
    <w:p w14:paraId="4D171505" w14:textId="77777777" w:rsidR="0095651E" w:rsidRPr="0095651E" w:rsidRDefault="0095651E" w:rsidP="0095651E">
      <w:pPr>
        <w:rPr>
          <w:lang w:val="es-CL"/>
        </w:rPr>
      </w:pPr>
    </w:p>
    <w:p w14:paraId="4452DC0A" w14:textId="7AF3908D" w:rsidR="00C24DD8" w:rsidRPr="009E23CA" w:rsidRDefault="00F22813" w:rsidP="002F6868">
      <w:pPr>
        <w:pStyle w:val="Ttulo1"/>
        <w:numPr>
          <w:ilvl w:val="0"/>
          <w:numId w:val="21"/>
        </w:numPr>
        <w:rPr>
          <w:color w:val="002060"/>
        </w:rPr>
      </w:pPr>
      <w:bookmarkStart w:id="22" w:name="_Toc90650776"/>
      <w:r w:rsidRPr="009E23CA">
        <w:rPr>
          <w:color w:val="002060"/>
        </w:rPr>
        <w:t>Comunicación e Información</w:t>
      </w:r>
      <w:bookmarkEnd w:id="22"/>
    </w:p>
    <w:p w14:paraId="39D0477F" w14:textId="77777777" w:rsidR="00F22813" w:rsidRPr="009E23CA" w:rsidRDefault="00F22813" w:rsidP="00C24DD8">
      <w:pPr>
        <w:pStyle w:val="Prrafodelista"/>
        <w:jc w:val="both"/>
        <w:rPr>
          <w:rFonts w:asciiTheme="minorHAnsi" w:hAnsiTheme="minorHAnsi" w:cstheme="minorHAnsi"/>
          <w:b/>
          <w:color w:val="002060"/>
          <w:sz w:val="22"/>
          <w:szCs w:val="22"/>
        </w:rPr>
      </w:pPr>
      <w:r w:rsidRPr="009E23CA">
        <w:rPr>
          <w:rFonts w:asciiTheme="minorHAnsi" w:hAnsiTheme="minorHAnsi" w:cstheme="minorHAnsi"/>
          <w:b/>
          <w:color w:val="002060"/>
          <w:sz w:val="22"/>
          <w:szCs w:val="22"/>
        </w:rPr>
        <w:tab/>
      </w:r>
      <w:r w:rsidRPr="009E23CA">
        <w:rPr>
          <w:rFonts w:asciiTheme="minorHAnsi" w:hAnsiTheme="minorHAnsi" w:cstheme="minorHAnsi"/>
          <w:b/>
          <w:color w:val="002060"/>
          <w:sz w:val="22"/>
          <w:szCs w:val="22"/>
        </w:rPr>
        <w:tab/>
      </w:r>
      <w:r w:rsidRPr="009E23CA">
        <w:rPr>
          <w:rFonts w:asciiTheme="minorHAnsi" w:hAnsiTheme="minorHAnsi" w:cstheme="minorHAnsi"/>
          <w:b/>
          <w:color w:val="002060"/>
          <w:sz w:val="22"/>
          <w:szCs w:val="22"/>
        </w:rPr>
        <w:tab/>
      </w:r>
      <w:r w:rsidRPr="009E23CA">
        <w:rPr>
          <w:rFonts w:asciiTheme="minorHAnsi" w:hAnsiTheme="minorHAnsi" w:cstheme="minorHAnsi"/>
          <w:b/>
          <w:color w:val="002060"/>
          <w:sz w:val="22"/>
          <w:szCs w:val="22"/>
        </w:rPr>
        <w:tab/>
      </w:r>
      <w:r w:rsidRPr="009E23CA">
        <w:rPr>
          <w:rFonts w:asciiTheme="minorHAnsi" w:hAnsiTheme="minorHAnsi" w:cstheme="minorHAnsi"/>
          <w:b/>
          <w:color w:val="002060"/>
          <w:sz w:val="22"/>
          <w:szCs w:val="22"/>
        </w:rPr>
        <w:tab/>
      </w:r>
      <w:r w:rsidRPr="009E23CA">
        <w:rPr>
          <w:rFonts w:asciiTheme="minorHAnsi" w:hAnsiTheme="minorHAnsi" w:cstheme="minorHAnsi"/>
          <w:b/>
          <w:color w:val="002060"/>
          <w:sz w:val="22"/>
          <w:szCs w:val="22"/>
        </w:rPr>
        <w:tab/>
      </w:r>
    </w:p>
    <w:p w14:paraId="0653A124" w14:textId="77777777" w:rsidR="00C24DD8" w:rsidRPr="009E23CA" w:rsidRDefault="00F22813" w:rsidP="002F6868">
      <w:pPr>
        <w:pStyle w:val="Ttulo1"/>
        <w:numPr>
          <w:ilvl w:val="1"/>
          <w:numId w:val="21"/>
        </w:numPr>
        <w:rPr>
          <w:color w:val="002060"/>
        </w:rPr>
      </w:pPr>
      <w:bookmarkStart w:id="23" w:name="_Toc90650777"/>
      <w:r w:rsidRPr="009E23CA">
        <w:rPr>
          <w:color w:val="002060"/>
        </w:rPr>
        <w:t>Sistema de Telecomunicaciones</w:t>
      </w:r>
      <w:bookmarkEnd w:id="23"/>
    </w:p>
    <w:p w14:paraId="515998ED" w14:textId="77777777" w:rsidR="00F22813" w:rsidRDefault="00F22813" w:rsidP="00C24DD8">
      <w:pPr>
        <w:jc w:val="both"/>
        <w:rPr>
          <w:rFonts w:asciiTheme="minorHAnsi" w:hAnsiTheme="minorHAnsi" w:cstheme="minorHAnsi"/>
          <w:sz w:val="22"/>
          <w:szCs w:val="22"/>
        </w:rPr>
      </w:pPr>
      <w:r w:rsidRPr="00F43519">
        <w:rPr>
          <w:rFonts w:asciiTheme="minorHAnsi" w:hAnsiTheme="minorHAnsi" w:cstheme="minorHAnsi"/>
          <w:sz w:val="22"/>
          <w:szCs w:val="22"/>
        </w:rPr>
        <w:tab/>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CellMar>
          <w:left w:w="70" w:type="dxa"/>
          <w:right w:w="70" w:type="dxa"/>
        </w:tblCellMar>
        <w:tblLook w:val="04A0" w:firstRow="1" w:lastRow="0" w:firstColumn="1" w:lastColumn="0" w:noHBand="0" w:noVBand="1"/>
      </w:tblPr>
      <w:tblGrid>
        <w:gridCol w:w="9394"/>
      </w:tblGrid>
      <w:tr w:rsidR="00465318" w:rsidRPr="00F43519" w14:paraId="08AF24FA" w14:textId="77777777" w:rsidTr="000F5504">
        <w:trPr>
          <w:trHeight w:val="70"/>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bottom"/>
          </w:tcPr>
          <w:p w14:paraId="6A3830A5" w14:textId="77777777" w:rsidR="00465318" w:rsidRPr="00F43519" w:rsidRDefault="00465318" w:rsidP="00A8345E">
            <w:pPr>
              <w:rPr>
                <w:rFonts w:asciiTheme="minorHAnsi" w:hAnsiTheme="minorHAnsi" w:cstheme="minorHAnsi"/>
                <w:b/>
                <w:bCs/>
              </w:rPr>
            </w:pPr>
            <w:r w:rsidRPr="000F5504">
              <w:rPr>
                <w:rFonts w:asciiTheme="minorHAnsi" w:hAnsiTheme="minorHAnsi" w:cstheme="minorHAnsi"/>
                <w:b/>
                <w:bCs/>
                <w:color w:val="FFFFFF" w:themeColor="background1"/>
                <w:sz w:val="22"/>
                <w:szCs w:val="22"/>
              </w:rPr>
              <w:t>SISTEMA DE TELECOMUNICACIONES</w:t>
            </w:r>
          </w:p>
        </w:tc>
      </w:tr>
      <w:tr w:rsidR="00465318" w:rsidRPr="00F43519" w14:paraId="6660B0DA" w14:textId="77777777" w:rsidTr="001A54DF">
        <w:trPr>
          <w:trHeight w:val="617"/>
        </w:trPr>
        <w:tc>
          <w:tcPr>
            <w:tcW w:w="5000" w:type="pct"/>
            <w:shd w:val="clear" w:color="auto" w:fill="DBE5F1" w:themeFill="accent1" w:themeFillTint="33"/>
            <w:hideMark/>
          </w:tcPr>
          <w:p w14:paraId="422A4809" w14:textId="3D05338D" w:rsidR="00B94D3E" w:rsidRPr="00EF0434" w:rsidRDefault="00465318" w:rsidP="00FB6A8A">
            <w:pPr>
              <w:pStyle w:val="Prrafodelista"/>
              <w:ind w:left="0"/>
              <w:jc w:val="both"/>
              <w:rPr>
                <w:rFonts w:asciiTheme="minorHAnsi" w:hAnsiTheme="minorHAnsi" w:cstheme="minorHAnsi"/>
                <w:i/>
                <w:color w:val="0070C0"/>
                <w:sz w:val="20"/>
                <w:szCs w:val="20"/>
              </w:rPr>
            </w:pPr>
            <w:r w:rsidRPr="00EF0434">
              <w:rPr>
                <w:rFonts w:asciiTheme="minorHAnsi" w:hAnsiTheme="minorHAnsi" w:cstheme="minorHAnsi"/>
                <w:i/>
                <w:color w:val="0070C0"/>
                <w:sz w:val="20"/>
                <w:szCs w:val="20"/>
              </w:rPr>
              <w:t xml:space="preserve">Deberá describir cuales </w:t>
            </w:r>
            <w:r w:rsidRPr="00EB1BEE">
              <w:rPr>
                <w:rFonts w:asciiTheme="minorHAnsi" w:hAnsiTheme="minorHAnsi" w:cstheme="minorHAnsi"/>
                <w:i/>
                <w:color w:val="0070C0"/>
                <w:sz w:val="20"/>
                <w:szCs w:val="20"/>
              </w:rPr>
              <w:t>son los sistemas y flujos de comunicaci</w:t>
            </w:r>
            <w:r w:rsidR="001D37BD" w:rsidRPr="00EB1BEE">
              <w:rPr>
                <w:rFonts w:asciiTheme="minorHAnsi" w:hAnsiTheme="minorHAnsi" w:cstheme="minorHAnsi"/>
                <w:i/>
                <w:color w:val="0070C0"/>
                <w:sz w:val="20"/>
                <w:szCs w:val="20"/>
              </w:rPr>
              <w:t>ón.</w:t>
            </w:r>
            <w:r w:rsidR="00EE1D92">
              <w:rPr>
                <w:rFonts w:asciiTheme="minorHAnsi" w:hAnsiTheme="minorHAnsi" w:cstheme="minorHAnsi"/>
                <w:i/>
                <w:color w:val="0070C0"/>
                <w:sz w:val="20"/>
                <w:szCs w:val="20"/>
              </w:rPr>
              <w:t xml:space="preserve"> </w:t>
            </w:r>
            <w:r w:rsidR="001D37BD" w:rsidRPr="00EB1BEE">
              <w:rPr>
                <w:rFonts w:asciiTheme="minorHAnsi" w:hAnsiTheme="minorHAnsi" w:cstheme="minorHAnsi"/>
                <w:i/>
                <w:color w:val="0070C0"/>
                <w:sz w:val="20"/>
                <w:szCs w:val="20"/>
              </w:rPr>
              <w:t>Considerando la información aportada en el punto 2 de Levantamiento de recursos y capacidades se deberá describir cómo</w:t>
            </w:r>
            <w:r w:rsidR="004E7ACC" w:rsidRPr="00EF0434">
              <w:rPr>
                <w:rFonts w:asciiTheme="minorHAnsi" w:hAnsiTheme="minorHAnsi" w:cstheme="minorHAnsi"/>
                <w:i/>
                <w:color w:val="0070C0"/>
                <w:sz w:val="20"/>
                <w:szCs w:val="20"/>
              </w:rPr>
              <w:t xml:space="preserve"> y quienes </w:t>
            </w:r>
            <w:r w:rsidR="001D37BD" w:rsidRPr="00EF0434">
              <w:rPr>
                <w:rFonts w:asciiTheme="minorHAnsi" w:hAnsiTheme="minorHAnsi" w:cstheme="minorHAnsi"/>
                <w:i/>
                <w:color w:val="0070C0"/>
                <w:sz w:val="20"/>
                <w:szCs w:val="20"/>
              </w:rPr>
              <w:t xml:space="preserve">operan el sistema de </w:t>
            </w:r>
            <w:r w:rsidR="00B94D3E" w:rsidRPr="00EF0434">
              <w:rPr>
                <w:rFonts w:asciiTheme="minorHAnsi" w:hAnsiTheme="minorHAnsi" w:cstheme="minorHAnsi"/>
                <w:i/>
                <w:color w:val="0070C0"/>
                <w:sz w:val="20"/>
                <w:szCs w:val="20"/>
              </w:rPr>
              <w:t xml:space="preserve">altavoz, </w:t>
            </w:r>
            <w:r w:rsidR="001D37BD" w:rsidRPr="00EF0434">
              <w:rPr>
                <w:rFonts w:asciiTheme="minorHAnsi" w:hAnsiTheme="minorHAnsi" w:cstheme="minorHAnsi"/>
                <w:i/>
                <w:color w:val="0070C0"/>
                <w:sz w:val="20"/>
                <w:szCs w:val="20"/>
              </w:rPr>
              <w:t>telecomunicaciones y ra</w:t>
            </w:r>
            <w:r w:rsidR="00EF0434">
              <w:rPr>
                <w:rFonts w:asciiTheme="minorHAnsi" w:hAnsiTheme="minorHAnsi" w:cstheme="minorHAnsi"/>
                <w:i/>
                <w:color w:val="0070C0"/>
                <w:sz w:val="20"/>
                <w:szCs w:val="20"/>
              </w:rPr>
              <w:t>diocomunicaciones si lo hubiera</w:t>
            </w:r>
            <w:r w:rsidR="00DA29BE" w:rsidRPr="00EF0434">
              <w:rPr>
                <w:rFonts w:asciiTheme="minorHAnsi" w:hAnsiTheme="minorHAnsi" w:cstheme="minorHAnsi"/>
                <w:i/>
                <w:color w:val="0070C0"/>
                <w:sz w:val="20"/>
                <w:szCs w:val="20"/>
              </w:rPr>
              <w:t xml:space="preserve">, conforme </w:t>
            </w:r>
            <w:r w:rsidR="004A213E">
              <w:rPr>
                <w:rFonts w:asciiTheme="minorHAnsi" w:hAnsiTheme="minorHAnsi" w:cstheme="minorHAnsi"/>
                <w:i/>
                <w:color w:val="0070C0"/>
                <w:sz w:val="20"/>
                <w:szCs w:val="20"/>
              </w:rPr>
              <w:t>al</w:t>
            </w:r>
            <w:r w:rsidR="00DA29BE" w:rsidRPr="00EF0434">
              <w:rPr>
                <w:rFonts w:asciiTheme="minorHAnsi" w:hAnsiTheme="minorHAnsi" w:cstheme="minorHAnsi"/>
                <w:i/>
                <w:color w:val="0070C0"/>
                <w:sz w:val="20"/>
                <w:szCs w:val="20"/>
              </w:rPr>
              <w:t xml:space="preserve"> ejemplo</w:t>
            </w:r>
            <w:r w:rsidR="002313FB" w:rsidRPr="00EF0434">
              <w:rPr>
                <w:rFonts w:asciiTheme="minorHAnsi" w:hAnsiTheme="minorHAnsi" w:cstheme="minorHAnsi"/>
                <w:i/>
                <w:color w:val="0070C0"/>
                <w:sz w:val="20"/>
                <w:szCs w:val="20"/>
              </w:rPr>
              <w:t>:</w:t>
            </w:r>
          </w:p>
          <w:tbl>
            <w:tblPr>
              <w:tblStyle w:val="Tablaconcuadrcula1"/>
              <w:tblpPr w:leftFromText="141" w:rightFromText="141" w:vertAnchor="text" w:tblpY="210"/>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63"/>
              <w:gridCol w:w="3574"/>
              <w:gridCol w:w="3607"/>
            </w:tblGrid>
            <w:tr w:rsidR="00EF0434" w:rsidRPr="00D10773" w14:paraId="1111FCAA" w14:textId="77777777" w:rsidTr="00EF0434">
              <w:tc>
                <w:tcPr>
                  <w:tcW w:w="1008" w:type="pct"/>
                  <w:vAlign w:val="center"/>
                </w:tcPr>
                <w:p w14:paraId="6B1A6A77" w14:textId="77777777" w:rsidR="00EF0434" w:rsidRPr="00EF0434" w:rsidRDefault="00EF0434" w:rsidP="00EF0434">
                  <w:pPr>
                    <w:spacing w:before="60" w:after="60"/>
                    <w:jc w:val="center"/>
                    <w:rPr>
                      <w:rFonts w:asciiTheme="minorHAnsi" w:hAnsiTheme="minorHAnsi" w:cstheme="minorHAnsi"/>
                      <w:b/>
                      <w:sz w:val="22"/>
                      <w:szCs w:val="22"/>
                    </w:rPr>
                  </w:pPr>
                  <w:r w:rsidRPr="00EF0434">
                    <w:rPr>
                      <w:rFonts w:asciiTheme="minorHAnsi" w:hAnsiTheme="minorHAnsi" w:cstheme="minorHAnsi"/>
                      <w:b/>
                      <w:sz w:val="22"/>
                      <w:szCs w:val="22"/>
                    </w:rPr>
                    <w:t>Sistemas</w:t>
                  </w:r>
                </w:p>
              </w:tc>
              <w:tc>
                <w:tcPr>
                  <w:tcW w:w="1987" w:type="pct"/>
                  <w:vAlign w:val="center"/>
                </w:tcPr>
                <w:p w14:paraId="6F735854" w14:textId="77777777" w:rsidR="00EF0434" w:rsidRPr="00EF0434" w:rsidRDefault="00EF0434" w:rsidP="00EF0434">
                  <w:pPr>
                    <w:spacing w:before="60" w:after="60"/>
                    <w:jc w:val="center"/>
                    <w:rPr>
                      <w:rFonts w:asciiTheme="minorHAnsi" w:hAnsiTheme="minorHAnsi" w:cstheme="minorHAnsi"/>
                      <w:b/>
                      <w:sz w:val="22"/>
                      <w:szCs w:val="22"/>
                    </w:rPr>
                  </w:pPr>
                  <w:r w:rsidRPr="00EF0434">
                    <w:rPr>
                      <w:rFonts w:asciiTheme="minorHAnsi" w:hAnsiTheme="minorHAnsi" w:cstheme="minorHAnsi"/>
                      <w:b/>
                      <w:sz w:val="22"/>
                      <w:szCs w:val="22"/>
                    </w:rPr>
                    <w:t>Descripción</w:t>
                  </w:r>
                </w:p>
              </w:tc>
              <w:tc>
                <w:tcPr>
                  <w:tcW w:w="2005" w:type="pct"/>
                  <w:vAlign w:val="center"/>
                </w:tcPr>
                <w:p w14:paraId="37108D85" w14:textId="77777777" w:rsidR="00EF0434" w:rsidRPr="00EF0434" w:rsidRDefault="00EF0434" w:rsidP="00EF0434">
                  <w:pPr>
                    <w:spacing w:before="60" w:after="60"/>
                    <w:jc w:val="center"/>
                    <w:rPr>
                      <w:rFonts w:asciiTheme="minorHAnsi" w:hAnsiTheme="minorHAnsi" w:cstheme="minorHAnsi"/>
                      <w:b/>
                      <w:sz w:val="22"/>
                      <w:szCs w:val="22"/>
                    </w:rPr>
                  </w:pPr>
                  <w:r w:rsidRPr="00EF0434">
                    <w:rPr>
                      <w:rFonts w:asciiTheme="minorHAnsi" w:hAnsiTheme="minorHAnsi" w:cstheme="minorHAnsi"/>
                      <w:b/>
                      <w:sz w:val="22"/>
                      <w:szCs w:val="22"/>
                    </w:rPr>
                    <w:t>Quién lo opera</w:t>
                  </w:r>
                </w:p>
              </w:tc>
            </w:tr>
            <w:tr w:rsidR="00EF0434" w:rsidRPr="001D37BD" w14:paraId="39CEBE16" w14:textId="77777777" w:rsidTr="00E03CA9">
              <w:tc>
                <w:tcPr>
                  <w:tcW w:w="1008" w:type="pct"/>
                </w:tcPr>
                <w:p w14:paraId="7A16B4F6" w14:textId="77777777" w:rsidR="00EF0434" w:rsidRPr="00EF0434" w:rsidRDefault="00EF0434" w:rsidP="00EF0434">
                  <w:pPr>
                    <w:spacing w:before="60" w:after="60"/>
                    <w:jc w:val="both"/>
                    <w:rPr>
                      <w:rFonts w:asciiTheme="minorHAnsi" w:hAnsiTheme="minorHAnsi" w:cstheme="minorHAnsi"/>
                      <w:b/>
                      <w:sz w:val="22"/>
                      <w:szCs w:val="22"/>
                    </w:rPr>
                  </w:pPr>
                  <w:r w:rsidRPr="00EF0434">
                    <w:rPr>
                      <w:rFonts w:asciiTheme="minorHAnsi" w:hAnsiTheme="minorHAnsi" w:cstheme="minorHAnsi"/>
                      <w:b/>
                      <w:sz w:val="22"/>
                      <w:szCs w:val="22"/>
                    </w:rPr>
                    <w:t>Telefonía</w:t>
                  </w:r>
                </w:p>
              </w:tc>
              <w:tc>
                <w:tcPr>
                  <w:tcW w:w="1987" w:type="pct"/>
                  <w:shd w:val="clear" w:color="auto" w:fill="FFFFFF" w:themeFill="background1"/>
                </w:tcPr>
                <w:p w14:paraId="54292BD7" w14:textId="3A9330C9" w:rsidR="00AF421C" w:rsidRPr="00EF0434" w:rsidRDefault="00EF0434" w:rsidP="00AF421C">
                  <w:pPr>
                    <w:pStyle w:val="Prrafodelista"/>
                    <w:ind w:left="0"/>
                    <w:rPr>
                      <w:rFonts w:asciiTheme="minorHAnsi" w:hAnsiTheme="minorHAnsi" w:cstheme="minorHAnsi"/>
                      <w:i/>
                      <w:color w:val="0070C0"/>
                      <w:sz w:val="20"/>
                      <w:szCs w:val="20"/>
                    </w:rPr>
                  </w:pPr>
                  <w:r w:rsidRPr="00EF0434">
                    <w:rPr>
                      <w:rFonts w:asciiTheme="minorHAnsi" w:hAnsiTheme="minorHAnsi" w:cstheme="minorHAnsi"/>
                      <w:i/>
                      <w:color w:val="0070C0"/>
                      <w:sz w:val="20"/>
                      <w:szCs w:val="20"/>
                    </w:rPr>
                    <w:t xml:space="preserve">El establecimiento cuenta con un sistema telefónico a través de anexos en forma interna, que permite una </w:t>
                  </w:r>
                  <w:r w:rsidR="004D1433" w:rsidRPr="00EF0434">
                    <w:rPr>
                      <w:rFonts w:asciiTheme="minorHAnsi" w:hAnsiTheme="minorHAnsi" w:cstheme="minorHAnsi"/>
                      <w:i/>
                      <w:color w:val="0070C0"/>
                      <w:sz w:val="20"/>
                      <w:szCs w:val="20"/>
                    </w:rPr>
                    <w:t>comunicación directa</w:t>
                  </w:r>
                  <w:r w:rsidRPr="00EF0434">
                    <w:rPr>
                      <w:rFonts w:asciiTheme="minorHAnsi" w:hAnsiTheme="minorHAnsi" w:cstheme="minorHAnsi"/>
                      <w:i/>
                      <w:color w:val="0070C0"/>
                      <w:sz w:val="20"/>
                      <w:szCs w:val="20"/>
                    </w:rPr>
                    <w:t xml:space="preserve"> con las oficinas y dependencias del </w:t>
                  </w:r>
                  <w:r w:rsidR="00F12F5D">
                    <w:rPr>
                      <w:rFonts w:asciiTheme="minorHAnsi" w:hAnsiTheme="minorHAnsi" w:cstheme="minorHAnsi"/>
                      <w:i/>
                      <w:color w:val="0070C0"/>
                      <w:sz w:val="20"/>
                      <w:szCs w:val="20"/>
                    </w:rPr>
                    <w:t>establecimiento</w:t>
                  </w:r>
                  <w:r w:rsidRPr="00EF0434">
                    <w:rPr>
                      <w:rFonts w:asciiTheme="minorHAnsi" w:hAnsiTheme="minorHAnsi" w:cstheme="minorHAnsi"/>
                      <w:i/>
                      <w:color w:val="0070C0"/>
                      <w:sz w:val="20"/>
                      <w:szCs w:val="20"/>
                    </w:rPr>
                    <w:t xml:space="preserve"> y en forma externa con los servicios públicos de emergencias</w:t>
                  </w:r>
                  <w:r w:rsidR="00C26E98">
                    <w:rPr>
                      <w:rFonts w:asciiTheme="minorHAnsi" w:hAnsiTheme="minorHAnsi" w:cstheme="minorHAnsi"/>
                      <w:i/>
                      <w:color w:val="0070C0"/>
                      <w:sz w:val="20"/>
                      <w:szCs w:val="20"/>
                    </w:rPr>
                    <w:t>, Servicio de Salud, Municipio, etc.</w:t>
                  </w:r>
                </w:p>
              </w:tc>
              <w:tc>
                <w:tcPr>
                  <w:tcW w:w="2005" w:type="pct"/>
                  <w:shd w:val="clear" w:color="auto" w:fill="FFFFFF" w:themeFill="background1"/>
                </w:tcPr>
                <w:p w14:paraId="4A83B54A" w14:textId="77777777" w:rsidR="00EF0434" w:rsidRPr="00EF0434" w:rsidRDefault="00EF0434" w:rsidP="00EF0434">
                  <w:pPr>
                    <w:pStyle w:val="Prrafodelista"/>
                    <w:ind w:left="0"/>
                    <w:rPr>
                      <w:rFonts w:asciiTheme="minorHAnsi" w:hAnsiTheme="minorHAnsi" w:cstheme="minorHAnsi"/>
                      <w:i/>
                      <w:color w:val="0070C0"/>
                      <w:sz w:val="20"/>
                      <w:szCs w:val="20"/>
                    </w:rPr>
                  </w:pPr>
                </w:p>
              </w:tc>
            </w:tr>
            <w:tr w:rsidR="00EF0434" w:rsidRPr="001D37BD" w14:paraId="2CDFA59E" w14:textId="77777777" w:rsidTr="00E03CA9">
              <w:tc>
                <w:tcPr>
                  <w:tcW w:w="1008" w:type="pct"/>
                </w:tcPr>
                <w:p w14:paraId="4B5F228A" w14:textId="77777777" w:rsidR="00EF0434" w:rsidRPr="00EF0434" w:rsidRDefault="00EF0434" w:rsidP="00EF0434">
                  <w:pPr>
                    <w:spacing w:before="60" w:after="60"/>
                    <w:jc w:val="both"/>
                    <w:rPr>
                      <w:rFonts w:asciiTheme="minorHAnsi" w:hAnsiTheme="minorHAnsi" w:cstheme="minorHAnsi"/>
                      <w:b/>
                      <w:sz w:val="22"/>
                      <w:szCs w:val="22"/>
                    </w:rPr>
                  </w:pPr>
                  <w:r w:rsidRPr="00521669">
                    <w:rPr>
                      <w:rFonts w:asciiTheme="minorHAnsi" w:hAnsiTheme="minorHAnsi" w:cstheme="minorHAnsi"/>
                      <w:b/>
                      <w:bCs/>
                      <w:sz w:val="22"/>
                      <w:szCs w:val="22"/>
                    </w:rPr>
                    <w:t>Altoparlantes</w:t>
                  </w:r>
                  <w:r w:rsidRPr="00B94D3E">
                    <w:rPr>
                      <w:rFonts w:asciiTheme="minorHAnsi" w:hAnsiTheme="minorHAnsi" w:cstheme="minorHAnsi"/>
                      <w:bCs/>
                      <w:sz w:val="22"/>
                      <w:szCs w:val="22"/>
                    </w:rPr>
                    <w:t xml:space="preserve">:   </w:t>
                  </w:r>
                </w:p>
              </w:tc>
              <w:tc>
                <w:tcPr>
                  <w:tcW w:w="1987" w:type="pct"/>
                  <w:shd w:val="clear" w:color="auto" w:fill="FFFFFF" w:themeFill="background1"/>
                </w:tcPr>
                <w:p w14:paraId="1BBCEC17" w14:textId="3BC3675C" w:rsidR="00AF421C" w:rsidRPr="00EF0434" w:rsidRDefault="00EF0434" w:rsidP="00AF421C">
                  <w:pPr>
                    <w:pStyle w:val="Prrafodelista"/>
                    <w:ind w:left="0"/>
                    <w:rPr>
                      <w:rFonts w:asciiTheme="minorHAnsi" w:hAnsiTheme="minorHAnsi" w:cstheme="minorHAnsi"/>
                      <w:i/>
                      <w:color w:val="0070C0"/>
                      <w:sz w:val="20"/>
                      <w:szCs w:val="20"/>
                    </w:rPr>
                  </w:pPr>
                  <w:r w:rsidRPr="00EF0434">
                    <w:rPr>
                      <w:rFonts w:asciiTheme="minorHAnsi" w:hAnsiTheme="minorHAnsi" w:cstheme="minorHAnsi"/>
                      <w:i/>
                      <w:color w:val="0070C0"/>
                      <w:sz w:val="20"/>
                      <w:szCs w:val="20"/>
                    </w:rPr>
                    <w:t>El establecimiento cuenta con un sistema de altoparlantes, los cuales se encuentran en cada ala de cada piso</w:t>
                  </w:r>
                  <w:r w:rsidR="00644BBE">
                    <w:rPr>
                      <w:rFonts w:asciiTheme="minorHAnsi" w:hAnsiTheme="minorHAnsi" w:cstheme="minorHAnsi"/>
                      <w:i/>
                      <w:color w:val="0070C0"/>
                      <w:sz w:val="20"/>
                      <w:szCs w:val="20"/>
                    </w:rPr>
                    <w:t xml:space="preserve"> </w:t>
                  </w:r>
                  <w:r w:rsidRPr="00EF0434">
                    <w:rPr>
                      <w:rFonts w:asciiTheme="minorHAnsi" w:hAnsiTheme="minorHAnsi" w:cstheme="minorHAnsi"/>
                      <w:i/>
                      <w:color w:val="0070C0"/>
                      <w:sz w:val="20"/>
                      <w:szCs w:val="20"/>
                    </w:rPr>
                    <w:t xml:space="preserve">y desde ahí se activa la alarma a través de las claves prediseñadas (por </w:t>
                  </w:r>
                  <w:r w:rsidR="007F25BF" w:rsidRPr="00EF0434">
                    <w:rPr>
                      <w:rFonts w:asciiTheme="minorHAnsi" w:hAnsiTheme="minorHAnsi" w:cstheme="minorHAnsi"/>
                      <w:i/>
                      <w:color w:val="0070C0"/>
                      <w:sz w:val="20"/>
                      <w:szCs w:val="20"/>
                    </w:rPr>
                    <w:t>ejemplo,</w:t>
                  </w:r>
                  <w:r w:rsidR="00644BBE">
                    <w:rPr>
                      <w:rFonts w:asciiTheme="minorHAnsi" w:hAnsiTheme="minorHAnsi" w:cstheme="minorHAnsi"/>
                      <w:i/>
                      <w:color w:val="0070C0"/>
                      <w:sz w:val="20"/>
                      <w:szCs w:val="20"/>
                    </w:rPr>
                    <w:t xml:space="preserve"> </w:t>
                  </w:r>
                  <w:r w:rsidRPr="00EB1BEE">
                    <w:rPr>
                      <w:rFonts w:asciiTheme="minorHAnsi" w:hAnsiTheme="minorHAnsi" w:cstheme="minorHAnsi"/>
                      <w:i/>
                      <w:color w:val="0070C0"/>
                      <w:sz w:val="20"/>
                      <w:szCs w:val="20"/>
                    </w:rPr>
                    <w:t>las indicadas en la fase de alerta institucional, punto 3.2.</w:t>
                  </w:r>
                  <w:r w:rsidR="007F25BF" w:rsidRPr="00EB1BEE">
                    <w:rPr>
                      <w:rFonts w:asciiTheme="minorHAnsi" w:hAnsiTheme="minorHAnsi" w:cstheme="minorHAnsi"/>
                      <w:i/>
                      <w:color w:val="0070C0"/>
                      <w:sz w:val="20"/>
                      <w:szCs w:val="20"/>
                    </w:rPr>
                    <w:t>1. para</w:t>
                  </w:r>
                  <w:r w:rsidRPr="00EB1BEE">
                    <w:rPr>
                      <w:rFonts w:asciiTheme="minorHAnsi" w:hAnsiTheme="minorHAnsi" w:cstheme="minorHAnsi"/>
                      <w:i/>
                      <w:color w:val="0070C0"/>
                      <w:sz w:val="20"/>
                      <w:szCs w:val="20"/>
                    </w:rPr>
                    <w:t xml:space="preserve"> cada tipo </w:t>
                  </w:r>
                  <w:r w:rsidRPr="00EB1BEE">
                    <w:rPr>
                      <w:rFonts w:asciiTheme="minorHAnsi" w:hAnsiTheme="minorHAnsi" w:cstheme="minorHAnsi"/>
                      <w:i/>
                      <w:color w:val="0070C0"/>
                      <w:sz w:val="20"/>
                      <w:szCs w:val="20"/>
                    </w:rPr>
                    <w:lastRenderedPageBreak/>
                    <w:t>de emergencia e imparten</w:t>
                  </w:r>
                  <w:r w:rsidRPr="00EF0434">
                    <w:rPr>
                      <w:rFonts w:asciiTheme="minorHAnsi" w:hAnsiTheme="minorHAnsi" w:cstheme="minorHAnsi"/>
                      <w:i/>
                      <w:color w:val="0070C0"/>
                      <w:sz w:val="20"/>
                      <w:szCs w:val="20"/>
                    </w:rPr>
                    <w:t xml:space="preserve"> in</w:t>
                  </w:r>
                  <w:r w:rsidR="00F12F5D">
                    <w:rPr>
                      <w:rFonts w:asciiTheme="minorHAnsi" w:hAnsiTheme="minorHAnsi" w:cstheme="minorHAnsi"/>
                      <w:i/>
                      <w:color w:val="0070C0"/>
                      <w:sz w:val="20"/>
                      <w:szCs w:val="20"/>
                    </w:rPr>
                    <w:t>strucciones a todo el establecimiento</w:t>
                  </w:r>
                  <w:r w:rsidR="00C26E98">
                    <w:rPr>
                      <w:rFonts w:asciiTheme="minorHAnsi" w:hAnsiTheme="minorHAnsi" w:cstheme="minorHAnsi"/>
                      <w:i/>
                      <w:color w:val="0070C0"/>
                      <w:sz w:val="20"/>
                      <w:szCs w:val="20"/>
                    </w:rPr>
                    <w:t>.</w:t>
                  </w:r>
                </w:p>
              </w:tc>
              <w:tc>
                <w:tcPr>
                  <w:tcW w:w="2005" w:type="pct"/>
                  <w:shd w:val="clear" w:color="auto" w:fill="FFFFFF" w:themeFill="background1"/>
                </w:tcPr>
                <w:p w14:paraId="39B9EDAC" w14:textId="77777777" w:rsidR="00EF0434" w:rsidRPr="00EF0434" w:rsidRDefault="00EF0434" w:rsidP="00EF0434">
                  <w:pPr>
                    <w:pStyle w:val="Prrafodelista"/>
                    <w:ind w:left="0"/>
                    <w:rPr>
                      <w:rFonts w:asciiTheme="minorHAnsi" w:hAnsiTheme="minorHAnsi" w:cstheme="minorHAnsi"/>
                      <w:i/>
                      <w:color w:val="0070C0"/>
                      <w:sz w:val="20"/>
                      <w:szCs w:val="20"/>
                    </w:rPr>
                  </w:pPr>
                </w:p>
              </w:tc>
            </w:tr>
            <w:tr w:rsidR="00C26E98" w:rsidRPr="001D37BD" w14:paraId="132DBE6B" w14:textId="77777777" w:rsidTr="00E03CA9">
              <w:tc>
                <w:tcPr>
                  <w:tcW w:w="1008" w:type="pct"/>
                </w:tcPr>
                <w:p w14:paraId="1AE178D7" w14:textId="77777777" w:rsidR="00C26E98" w:rsidRPr="00521669" w:rsidRDefault="00C26E98" w:rsidP="00EF0434">
                  <w:pPr>
                    <w:spacing w:before="60" w:after="60"/>
                    <w:jc w:val="both"/>
                    <w:rPr>
                      <w:rFonts w:asciiTheme="minorHAnsi" w:hAnsiTheme="minorHAnsi" w:cstheme="minorHAnsi"/>
                      <w:b/>
                      <w:bCs/>
                      <w:sz w:val="22"/>
                      <w:szCs w:val="22"/>
                    </w:rPr>
                  </w:pPr>
                  <w:r>
                    <w:rPr>
                      <w:rFonts w:asciiTheme="minorHAnsi" w:hAnsiTheme="minorHAnsi" w:cstheme="minorHAnsi"/>
                      <w:b/>
                      <w:bCs/>
                      <w:sz w:val="22"/>
                      <w:szCs w:val="22"/>
                    </w:rPr>
                    <w:t>Radiocomunicación:</w:t>
                  </w:r>
                </w:p>
              </w:tc>
              <w:tc>
                <w:tcPr>
                  <w:tcW w:w="1987" w:type="pct"/>
                  <w:shd w:val="clear" w:color="auto" w:fill="FFFFFF" w:themeFill="background1"/>
                </w:tcPr>
                <w:p w14:paraId="56E58CCC" w14:textId="5261142E" w:rsidR="00AF421C" w:rsidRPr="00EF0434" w:rsidRDefault="00B066D2" w:rsidP="00AF421C">
                  <w:pPr>
                    <w:pStyle w:val="Prrafodelista"/>
                    <w:ind w:left="0"/>
                    <w:rPr>
                      <w:rFonts w:asciiTheme="minorHAnsi" w:hAnsiTheme="minorHAnsi" w:cstheme="minorHAnsi"/>
                      <w:i/>
                      <w:color w:val="0070C0"/>
                      <w:sz w:val="20"/>
                      <w:szCs w:val="20"/>
                    </w:rPr>
                  </w:pPr>
                  <w:r w:rsidRPr="00EF0434">
                    <w:rPr>
                      <w:rFonts w:asciiTheme="minorHAnsi" w:hAnsiTheme="minorHAnsi" w:cstheme="minorHAnsi"/>
                      <w:i/>
                      <w:color w:val="0070C0"/>
                      <w:sz w:val="20"/>
                      <w:szCs w:val="20"/>
                    </w:rPr>
                    <w:t xml:space="preserve">El establecimiento cuenta con un sistema </w:t>
                  </w:r>
                  <w:r>
                    <w:rPr>
                      <w:rFonts w:asciiTheme="minorHAnsi" w:hAnsiTheme="minorHAnsi" w:cstheme="minorHAnsi"/>
                      <w:i/>
                      <w:color w:val="0070C0"/>
                      <w:sz w:val="20"/>
                      <w:szCs w:val="20"/>
                    </w:rPr>
                    <w:t>de radiocomunicación interna como soporte comunicacional.</w:t>
                  </w:r>
                </w:p>
              </w:tc>
              <w:tc>
                <w:tcPr>
                  <w:tcW w:w="2005" w:type="pct"/>
                  <w:shd w:val="clear" w:color="auto" w:fill="FFFFFF" w:themeFill="background1"/>
                </w:tcPr>
                <w:p w14:paraId="3F574CE5" w14:textId="77777777" w:rsidR="00C26E98" w:rsidRPr="00EF0434" w:rsidRDefault="00C26E98" w:rsidP="00EF0434">
                  <w:pPr>
                    <w:pStyle w:val="Prrafodelista"/>
                    <w:ind w:left="0"/>
                    <w:rPr>
                      <w:rFonts w:asciiTheme="minorHAnsi" w:hAnsiTheme="minorHAnsi" w:cstheme="minorHAnsi"/>
                      <w:i/>
                      <w:color w:val="0070C0"/>
                      <w:sz w:val="20"/>
                      <w:szCs w:val="20"/>
                    </w:rPr>
                  </w:pPr>
                </w:p>
              </w:tc>
            </w:tr>
            <w:tr w:rsidR="00FB6A8A" w:rsidRPr="001D37BD" w14:paraId="5E8744CB" w14:textId="77777777" w:rsidTr="00E03CA9">
              <w:tc>
                <w:tcPr>
                  <w:tcW w:w="1008" w:type="pct"/>
                </w:tcPr>
                <w:p w14:paraId="5CEEBE73" w14:textId="77777777" w:rsidR="00FB6A8A" w:rsidRPr="00521669" w:rsidRDefault="00FB5518" w:rsidP="00FB6A8A">
                  <w:pPr>
                    <w:pStyle w:val="Prrafodelista"/>
                    <w:ind w:left="0"/>
                    <w:rPr>
                      <w:rFonts w:asciiTheme="minorHAnsi" w:hAnsiTheme="minorHAnsi" w:cstheme="minorHAnsi"/>
                      <w:b/>
                      <w:bCs/>
                      <w:sz w:val="22"/>
                      <w:szCs w:val="22"/>
                    </w:rPr>
                  </w:pPr>
                  <w:r w:rsidRPr="00FB6A8A">
                    <w:rPr>
                      <w:rFonts w:asciiTheme="minorHAnsi" w:hAnsiTheme="minorHAnsi" w:cstheme="minorHAnsi"/>
                      <w:i/>
                      <w:color w:val="0070C0"/>
                      <w:sz w:val="20"/>
                      <w:szCs w:val="20"/>
                    </w:rPr>
                    <w:t>Otros</w:t>
                  </w:r>
                </w:p>
              </w:tc>
              <w:tc>
                <w:tcPr>
                  <w:tcW w:w="1987" w:type="pct"/>
                  <w:shd w:val="clear" w:color="auto" w:fill="FFFFFF" w:themeFill="background1"/>
                </w:tcPr>
                <w:p w14:paraId="3EAB0DCF" w14:textId="77777777" w:rsidR="00FB6A8A" w:rsidRDefault="00FB6A8A" w:rsidP="00EF0434">
                  <w:pPr>
                    <w:pStyle w:val="Prrafodelista"/>
                    <w:ind w:left="0"/>
                    <w:rPr>
                      <w:rFonts w:asciiTheme="minorHAnsi" w:hAnsiTheme="minorHAnsi" w:cstheme="minorHAnsi"/>
                      <w:i/>
                      <w:color w:val="0070C0"/>
                      <w:sz w:val="20"/>
                      <w:szCs w:val="20"/>
                    </w:rPr>
                  </w:pPr>
                </w:p>
                <w:p w14:paraId="4E0D28BA" w14:textId="2EB05B4B" w:rsidR="00AF421C" w:rsidRPr="00EF0434" w:rsidRDefault="00AF421C" w:rsidP="00EF0434">
                  <w:pPr>
                    <w:pStyle w:val="Prrafodelista"/>
                    <w:ind w:left="0"/>
                    <w:rPr>
                      <w:rFonts w:asciiTheme="minorHAnsi" w:hAnsiTheme="minorHAnsi" w:cstheme="minorHAnsi"/>
                      <w:i/>
                      <w:color w:val="0070C0"/>
                      <w:sz w:val="20"/>
                      <w:szCs w:val="20"/>
                    </w:rPr>
                  </w:pPr>
                </w:p>
              </w:tc>
              <w:tc>
                <w:tcPr>
                  <w:tcW w:w="2005" w:type="pct"/>
                  <w:shd w:val="clear" w:color="auto" w:fill="FFFFFF" w:themeFill="background1"/>
                </w:tcPr>
                <w:p w14:paraId="69E05770" w14:textId="77777777" w:rsidR="00FB6A8A" w:rsidRPr="00EF0434" w:rsidRDefault="00FB6A8A" w:rsidP="00EF0434">
                  <w:pPr>
                    <w:pStyle w:val="Prrafodelista"/>
                    <w:ind w:left="0"/>
                    <w:rPr>
                      <w:rFonts w:asciiTheme="minorHAnsi" w:hAnsiTheme="minorHAnsi" w:cstheme="minorHAnsi"/>
                      <w:i/>
                      <w:color w:val="0070C0"/>
                      <w:sz w:val="20"/>
                      <w:szCs w:val="20"/>
                    </w:rPr>
                  </w:pPr>
                </w:p>
              </w:tc>
            </w:tr>
          </w:tbl>
          <w:p w14:paraId="0667092D" w14:textId="77777777" w:rsidR="00FB6A8A" w:rsidRDefault="00FB6A8A" w:rsidP="00EF0434">
            <w:pPr>
              <w:rPr>
                <w:rFonts w:asciiTheme="minorHAnsi" w:hAnsiTheme="minorHAnsi" w:cstheme="minorHAnsi"/>
                <w:bCs/>
              </w:rPr>
            </w:pPr>
          </w:p>
          <w:p w14:paraId="21124AE8" w14:textId="5EE840EB" w:rsidR="00B271AF" w:rsidRDefault="00264DD9" w:rsidP="00EF0434">
            <w:pPr>
              <w:rPr>
                <w:rFonts w:asciiTheme="minorHAnsi" w:hAnsiTheme="minorHAnsi" w:cstheme="minorHAnsi"/>
                <w:i/>
                <w:color w:val="0070C0"/>
                <w:sz w:val="20"/>
                <w:szCs w:val="20"/>
              </w:rPr>
            </w:pPr>
            <w:r w:rsidRPr="00D64D03">
              <w:rPr>
                <w:rFonts w:asciiTheme="minorHAnsi" w:hAnsiTheme="minorHAnsi" w:cstheme="minorHAnsi"/>
                <w:i/>
                <w:color w:val="0070C0"/>
                <w:sz w:val="20"/>
                <w:szCs w:val="20"/>
              </w:rPr>
              <w:t xml:space="preserve">Se propone que se puedan incluir esquema de flujos de comunicación o </w:t>
            </w:r>
            <w:r w:rsidR="00B271AF" w:rsidRPr="00D64D03">
              <w:rPr>
                <w:rFonts w:asciiTheme="minorHAnsi" w:hAnsiTheme="minorHAnsi" w:cstheme="minorHAnsi"/>
                <w:i/>
                <w:color w:val="0070C0"/>
                <w:sz w:val="20"/>
                <w:szCs w:val="20"/>
              </w:rPr>
              <w:t>Cadena de llamadas</w:t>
            </w:r>
            <w:r w:rsidRPr="00D64D03">
              <w:rPr>
                <w:rFonts w:asciiTheme="minorHAnsi" w:hAnsiTheme="minorHAnsi" w:cstheme="minorHAnsi"/>
                <w:i/>
                <w:color w:val="0070C0"/>
                <w:sz w:val="20"/>
                <w:szCs w:val="20"/>
              </w:rPr>
              <w:t xml:space="preserve">, </w:t>
            </w:r>
            <w:r w:rsidR="00D64D03">
              <w:rPr>
                <w:rFonts w:asciiTheme="minorHAnsi" w:hAnsiTheme="minorHAnsi" w:cstheme="minorHAnsi"/>
                <w:i/>
                <w:color w:val="0070C0"/>
                <w:sz w:val="20"/>
                <w:szCs w:val="20"/>
              </w:rPr>
              <w:t xml:space="preserve">a modo de </w:t>
            </w:r>
            <w:r w:rsidRPr="00D64D03">
              <w:rPr>
                <w:rFonts w:asciiTheme="minorHAnsi" w:hAnsiTheme="minorHAnsi" w:cstheme="minorHAnsi"/>
                <w:i/>
                <w:color w:val="0070C0"/>
                <w:sz w:val="20"/>
                <w:szCs w:val="20"/>
              </w:rPr>
              <w:t>ejemplo:</w:t>
            </w:r>
          </w:p>
          <w:p w14:paraId="44DFBCD5" w14:textId="77777777" w:rsidR="00D64D03" w:rsidRDefault="00D64D03" w:rsidP="00EF0434">
            <w:pPr>
              <w:rPr>
                <w:rFonts w:asciiTheme="minorHAnsi" w:hAnsiTheme="minorHAnsi" w:cstheme="minorHAnsi"/>
                <w:i/>
                <w:color w:val="0070C0"/>
                <w:sz w:val="20"/>
                <w:szCs w:val="20"/>
                <w:highlight w:val="cyan"/>
              </w:rPr>
            </w:pPr>
          </w:p>
          <w:p w14:paraId="3CBECF4A" w14:textId="565C1FC1" w:rsidR="007E31BF" w:rsidRDefault="00D64D03" w:rsidP="008F0165">
            <w:pPr>
              <w:jc w:val="center"/>
              <w:rPr>
                <w:rFonts w:asciiTheme="minorHAnsi" w:hAnsiTheme="minorHAnsi" w:cstheme="minorHAnsi"/>
                <w:bCs/>
              </w:rPr>
            </w:pPr>
            <w:r>
              <w:rPr>
                <w:noProof/>
                <w:lang w:val="es-CL" w:eastAsia="es-CL"/>
              </w:rPr>
              <w:drawing>
                <wp:inline distT="0" distB="0" distL="0" distR="0" wp14:anchorId="37002C9C" wp14:editId="24389771">
                  <wp:extent cx="5486400" cy="2905389"/>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9657" cy="2923001"/>
                          </a:xfrm>
                          <a:prstGeom prst="rect">
                            <a:avLst/>
                          </a:prstGeom>
                          <a:noFill/>
                        </pic:spPr>
                      </pic:pic>
                    </a:graphicData>
                  </a:graphic>
                </wp:inline>
              </w:drawing>
            </w:r>
          </w:p>
          <w:p w14:paraId="273B09EE" w14:textId="77777777" w:rsidR="00D64D03" w:rsidRDefault="00D64D03" w:rsidP="008F0165">
            <w:pPr>
              <w:jc w:val="center"/>
              <w:rPr>
                <w:rFonts w:asciiTheme="minorHAnsi" w:hAnsiTheme="minorHAnsi" w:cstheme="minorHAnsi"/>
                <w:bCs/>
              </w:rPr>
            </w:pPr>
          </w:p>
          <w:p w14:paraId="2684DB4D" w14:textId="77777777" w:rsidR="00D64D03" w:rsidRDefault="00D64D03" w:rsidP="008F0165">
            <w:pPr>
              <w:jc w:val="center"/>
              <w:rPr>
                <w:rFonts w:asciiTheme="minorHAnsi" w:hAnsiTheme="minorHAnsi" w:cstheme="minorHAnsi"/>
                <w:bCs/>
              </w:rPr>
            </w:pPr>
          </w:p>
          <w:p w14:paraId="30A288A3" w14:textId="7F7B6AD8" w:rsidR="008F0165" w:rsidRPr="00F43519" w:rsidRDefault="008F0165" w:rsidP="008F0165">
            <w:pPr>
              <w:jc w:val="center"/>
              <w:rPr>
                <w:rFonts w:asciiTheme="minorHAnsi" w:hAnsiTheme="minorHAnsi" w:cstheme="minorHAnsi"/>
                <w:bCs/>
              </w:rPr>
            </w:pPr>
          </w:p>
        </w:tc>
      </w:tr>
    </w:tbl>
    <w:p w14:paraId="266D7AA8" w14:textId="77777777" w:rsidR="00465318" w:rsidRDefault="00465318" w:rsidP="00C24DD8">
      <w:pPr>
        <w:jc w:val="both"/>
        <w:rPr>
          <w:rFonts w:asciiTheme="minorHAnsi" w:hAnsiTheme="minorHAnsi" w:cstheme="minorHAnsi"/>
          <w:sz w:val="22"/>
          <w:szCs w:val="22"/>
        </w:rPr>
      </w:pPr>
    </w:p>
    <w:p w14:paraId="7CC719D0" w14:textId="77777777" w:rsidR="005562D1" w:rsidRDefault="005562D1" w:rsidP="00C24DD8">
      <w:pPr>
        <w:jc w:val="both"/>
        <w:rPr>
          <w:rFonts w:asciiTheme="minorHAnsi" w:hAnsiTheme="minorHAnsi" w:cstheme="minorHAnsi"/>
          <w:sz w:val="22"/>
          <w:szCs w:val="22"/>
        </w:rPr>
      </w:pPr>
    </w:p>
    <w:p w14:paraId="1E851BBE" w14:textId="77777777" w:rsidR="00F22813" w:rsidRPr="009E23CA" w:rsidRDefault="00F22813" w:rsidP="002F6868">
      <w:pPr>
        <w:pStyle w:val="Ttulo1"/>
        <w:numPr>
          <w:ilvl w:val="1"/>
          <w:numId w:val="21"/>
        </w:numPr>
        <w:rPr>
          <w:color w:val="002060"/>
        </w:rPr>
      </w:pPr>
      <w:bookmarkStart w:id="24" w:name="_Toc90650778"/>
      <w:r w:rsidRPr="009E23CA">
        <w:rPr>
          <w:color w:val="002060"/>
        </w:rPr>
        <w:t>Información a la Comunidad y Medios de Comunicación</w:t>
      </w:r>
      <w:bookmarkEnd w:id="24"/>
      <w:r w:rsidRPr="009E23CA">
        <w:rPr>
          <w:color w:val="002060"/>
        </w:rPr>
        <w:tab/>
      </w:r>
      <w:r w:rsidRPr="009E23CA">
        <w:rPr>
          <w:color w:val="002060"/>
        </w:rPr>
        <w:tab/>
      </w:r>
    </w:p>
    <w:p w14:paraId="29325536" w14:textId="77777777" w:rsidR="004C7040" w:rsidRPr="00B31A19" w:rsidRDefault="004C7040" w:rsidP="00F22813">
      <w:pPr>
        <w:jc w:val="both"/>
        <w:rPr>
          <w:rFonts w:asciiTheme="minorHAnsi" w:hAnsiTheme="minorHAnsi" w:cstheme="minorHAnsi"/>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Layout w:type="fixed"/>
        <w:tblCellMar>
          <w:left w:w="70" w:type="dxa"/>
          <w:right w:w="70" w:type="dxa"/>
        </w:tblCellMar>
        <w:tblLook w:val="04A0" w:firstRow="1" w:lastRow="0" w:firstColumn="1" w:lastColumn="0" w:noHBand="0" w:noVBand="1"/>
      </w:tblPr>
      <w:tblGrid>
        <w:gridCol w:w="9394"/>
      </w:tblGrid>
      <w:tr w:rsidR="001E0B32" w:rsidRPr="00B31A19" w14:paraId="774E7AE1" w14:textId="77777777" w:rsidTr="000F5504">
        <w:trPr>
          <w:trHeight w:val="70"/>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bottom"/>
            <w:hideMark/>
          </w:tcPr>
          <w:p w14:paraId="592B905F" w14:textId="77777777" w:rsidR="00465318" w:rsidRPr="00B31A19" w:rsidRDefault="00860196" w:rsidP="00F43519">
            <w:pPr>
              <w:rPr>
                <w:rFonts w:asciiTheme="minorHAnsi" w:hAnsiTheme="minorHAnsi" w:cstheme="minorHAnsi"/>
                <w:b/>
                <w:bCs/>
              </w:rPr>
            </w:pPr>
            <w:r w:rsidRPr="000F5504">
              <w:rPr>
                <w:rFonts w:asciiTheme="minorHAnsi" w:hAnsiTheme="minorHAnsi" w:cstheme="minorHAnsi"/>
                <w:b/>
                <w:bCs/>
                <w:color w:val="FFFFFF" w:themeColor="background1"/>
                <w:sz w:val="22"/>
                <w:szCs w:val="22"/>
              </w:rPr>
              <w:t>INFORMACIÓN A LA COMUNIDAD Y MEDIOS DE COMUNICACIÓN</w:t>
            </w:r>
          </w:p>
        </w:tc>
      </w:tr>
      <w:tr w:rsidR="00465318" w:rsidRPr="00F43519" w14:paraId="16EB4225" w14:textId="77777777" w:rsidTr="00796F11">
        <w:trPr>
          <w:trHeight w:val="759"/>
        </w:trPr>
        <w:tc>
          <w:tcPr>
            <w:tcW w:w="5000" w:type="pct"/>
            <w:shd w:val="clear" w:color="auto" w:fill="DBE5F1" w:themeFill="accent1" w:themeFillTint="33"/>
            <w:hideMark/>
          </w:tcPr>
          <w:p w14:paraId="18CCF8EF" w14:textId="77777777" w:rsidR="00C022BD" w:rsidRPr="00EF0434" w:rsidRDefault="00E43112" w:rsidP="00EF0434">
            <w:pPr>
              <w:pStyle w:val="Prrafodelista"/>
              <w:ind w:left="0"/>
              <w:rPr>
                <w:rFonts w:asciiTheme="minorHAnsi" w:hAnsiTheme="minorHAnsi" w:cstheme="minorHAnsi"/>
                <w:i/>
                <w:color w:val="0070C0"/>
                <w:sz w:val="20"/>
                <w:szCs w:val="20"/>
              </w:rPr>
            </w:pPr>
            <w:r w:rsidRPr="00EB1BEE">
              <w:rPr>
                <w:rFonts w:asciiTheme="minorHAnsi" w:hAnsiTheme="minorHAnsi" w:cstheme="minorHAnsi"/>
                <w:i/>
                <w:color w:val="0070C0"/>
                <w:sz w:val="20"/>
                <w:szCs w:val="20"/>
              </w:rPr>
              <w:t>Considerar este rol dentro de las funciones y tarjetas de acción de los integrantes del Comité de Emergencia</w:t>
            </w:r>
            <w:r w:rsidR="00BF4821" w:rsidRPr="00EB1BEE">
              <w:rPr>
                <w:rFonts w:asciiTheme="minorHAnsi" w:hAnsiTheme="minorHAnsi" w:cstheme="minorHAnsi"/>
                <w:i/>
                <w:color w:val="0070C0"/>
                <w:sz w:val="20"/>
                <w:szCs w:val="20"/>
              </w:rPr>
              <w:t xml:space="preserve"> que correspondan en Anexo 8.6</w:t>
            </w:r>
            <w:r w:rsidRPr="00EB1BEE">
              <w:rPr>
                <w:rFonts w:asciiTheme="minorHAnsi" w:hAnsiTheme="minorHAnsi" w:cstheme="minorHAnsi"/>
                <w:i/>
                <w:color w:val="0070C0"/>
                <w:sz w:val="20"/>
                <w:szCs w:val="20"/>
              </w:rPr>
              <w:t>.</w:t>
            </w:r>
          </w:p>
          <w:p w14:paraId="0A76B195" w14:textId="77777777" w:rsidR="00C022BD" w:rsidRDefault="00C022BD" w:rsidP="00E43112">
            <w:pPr>
              <w:rPr>
                <w:rFonts w:asciiTheme="minorHAnsi" w:hAnsiTheme="minorHAnsi" w:cstheme="minorHAnsi"/>
                <w:bCs/>
              </w:rPr>
            </w:pP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1390"/>
              <w:gridCol w:w="1394"/>
              <w:gridCol w:w="6460"/>
            </w:tblGrid>
            <w:tr w:rsidR="00C022BD" w:rsidRPr="00F43519" w14:paraId="269BD15C" w14:textId="77777777" w:rsidTr="00796F11">
              <w:trPr>
                <w:trHeight w:val="300"/>
                <w:jc w:val="center"/>
              </w:trPr>
              <w:tc>
                <w:tcPr>
                  <w:tcW w:w="752" w:type="pct"/>
                  <w:shd w:val="clear" w:color="auto" w:fill="DBE5F1" w:themeFill="accent1" w:themeFillTint="33"/>
                  <w:vAlign w:val="center"/>
                </w:tcPr>
                <w:p w14:paraId="068762EB" w14:textId="77777777" w:rsidR="00C022BD" w:rsidRPr="00EF0434" w:rsidRDefault="00C022BD" w:rsidP="00EF0434">
                  <w:pPr>
                    <w:spacing w:before="60" w:after="60"/>
                    <w:jc w:val="center"/>
                    <w:rPr>
                      <w:rFonts w:asciiTheme="minorHAnsi" w:hAnsiTheme="minorHAnsi" w:cstheme="minorHAnsi"/>
                      <w:b/>
                    </w:rPr>
                  </w:pPr>
                  <w:r w:rsidRPr="00EF0434">
                    <w:rPr>
                      <w:rFonts w:asciiTheme="minorHAnsi" w:hAnsiTheme="minorHAnsi" w:cstheme="minorHAnsi"/>
                      <w:b/>
                      <w:sz w:val="22"/>
                      <w:szCs w:val="22"/>
                    </w:rPr>
                    <w:t>Tipo</w:t>
                  </w:r>
                </w:p>
              </w:tc>
              <w:tc>
                <w:tcPr>
                  <w:tcW w:w="754" w:type="pct"/>
                  <w:shd w:val="clear" w:color="auto" w:fill="DBE5F1" w:themeFill="accent1" w:themeFillTint="33"/>
                  <w:noWrap/>
                  <w:vAlign w:val="center"/>
                  <w:hideMark/>
                </w:tcPr>
                <w:p w14:paraId="12EA9748" w14:textId="77777777" w:rsidR="00C022BD" w:rsidRPr="00EF0434" w:rsidRDefault="00C022BD" w:rsidP="00EF0434">
                  <w:pPr>
                    <w:spacing w:before="60" w:after="60"/>
                    <w:jc w:val="center"/>
                    <w:rPr>
                      <w:rFonts w:asciiTheme="minorHAnsi" w:hAnsiTheme="minorHAnsi" w:cstheme="minorHAnsi"/>
                      <w:b/>
                    </w:rPr>
                  </w:pPr>
                  <w:r w:rsidRPr="00EF0434">
                    <w:rPr>
                      <w:rFonts w:asciiTheme="minorHAnsi" w:hAnsiTheme="minorHAnsi" w:cstheme="minorHAnsi"/>
                      <w:b/>
                      <w:sz w:val="22"/>
                      <w:szCs w:val="22"/>
                    </w:rPr>
                    <w:t>Tiempo</w:t>
                  </w:r>
                </w:p>
              </w:tc>
              <w:tc>
                <w:tcPr>
                  <w:tcW w:w="3494" w:type="pct"/>
                  <w:shd w:val="clear" w:color="auto" w:fill="DBE5F1" w:themeFill="accent1" w:themeFillTint="33"/>
                  <w:noWrap/>
                  <w:vAlign w:val="center"/>
                  <w:hideMark/>
                </w:tcPr>
                <w:p w14:paraId="4CBA6AB0" w14:textId="77777777" w:rsidR="00C022BD" w:rsidRPr="00EF0434" w:rsidRDefault="00C022BD" w:rsidP="00EF0434">
                  <w:pPr>
                    <w:spacing w:before="60" w:after="60"/>
                    <w:jc w:val="center"/>
                    <w:rPr>
                      <w:rFonts w:asciiTheme="minorHAnsi" w:hAnsiTheme="minorHAnsi" w:cstheme="minorHAnsi"/>
                      <w:b/>
                    </w:rPr>
                  </w:pPr>
                  <w:r w:rsidRPr="00EF0434">
                    <w:rPr>
                      <w:rFonts w:asciiTheme="minorHAnsi" w:hAnsiTheme="minorHAnsi" w:cstheme="minorHAnsi"/>
                      <w:b/>
                      <w:sz w:val="22"/>
                      <w:szCs w:val="22"/>
                    </w:rPr>
                    <w:t>Descripción</w:t>
                  </w:r>
                </w:p>
              </w:tc>
            </w:tr>
            <w:tr w:rsidR="00C022BD" w:rsidRPr="00F43519" w14:paraId="4757F76F" w14:textId="77777777" w:rsidTr="00796F11">
              <w:trPr>
                <w:trHeight w:val="300"/>
                <w:jc w:val="center"/>
              </w:trPr>
              <w:tc>
                <w:tcPr>
                  <w:tcW w:w="752" w:type="pct"/>
                </w:tcPr>
                <w:p w14:paraId="42BB6DB8" w14:textId="77777777" w:rsidR="00C022BD" w:rsidRPr="00EF0434" w:rsidRDefault="00C022BD" w:rsidP="00EF0434">
                  <w:pPr>
                    <w:spacing w:before="60" w:after="60"/>
                    <w:rPr>
                      <w:rFonts w:asciiTheme="minorHAnsi" w:hAnsiTheme="minorHAnsi" w:cstheme="minorHAnsi"/>
                      <w:b/>
                    </w:rPr>
                  </w:pPr>
                  <w:r w:rsidRPr="00EF0434">
                    <w:rPr>
                      <w:rFonts w:asciiTheme="minorHAnsi" w:hAnsiTheme="minorHAnsi" w:cstheme="minorHAnsi"/>
                      <w:b/>
                      <w:sz w:val="22"/>
                      <w:szCs w:val="22"/>
                    </w:rPr>
                    <w:t>Reporte o Informe</w:t>
                  </w:r>
                </w:p>
              </w:tc>
              <w:tc>
                <w:tcPr>
                  <w:tcW w:w="754" w:type="pct"/>
                  <w:shd w:val="clear" w:color="auto" w:fill="FFFFFF" w:themeFill="background1"/>
                  <w:noWrap/>
                </w:tcPr>
                <w:p w14:paraId="2B6D07A2" w14:textId="77777777" w:rsidR="00C022BD" w:rsidRPr="00BF4821" w:rsidRDefault="00C022BD" w:rsidP="00EF0434">
                  <w:pPr>
                    <w:spacing w:before="60" w:after="60"/>
                    <w:rPr>
                      <w:rFonts w:asciiTheme="minorHAnsi" w:hAnsiTheme="minorHAnsi" w:cstheme="minorHAnsi"/>
                    </w:rPr>
                  </w:pPr>
                  <w:r w:rsidRPr="00BF4821">
                    <w:rPr>
                      <w:rFonts w:asciiTheme="minorHAnsi" w:hAnsiTheme="minorHAnsi" w:cstheme="minorHAnsi"/>
                      <w:sz w:val="22"/>
                      <w:szCs w:val="22"/>
                    </w:rPr>
                    <w:t>1 hora (de transcurrido el evento o incidente)</w:t>
                  </w:r>
                </w:p>
              </w:tc>
              <w:tc>
                <w:tcPr>
                  <w:tcW w:w="3494" w:type="pct"/>
                  <w:shd w:val="clear" w:color="auto" w:fill="FFFFFF" w:themeFill="background1"/>
                  <w:noWrap/>
                </w:tcPr>
                <w:p w14:paraId="10CA98E3" w14:textId="77777777" w:rsidR="00C022BD" w:rsidRPr="00BF4821" w:rsidRDefault="00EF0434" w:rsidP="00EF0434">
                  <w:pPr>
                    <w:spacing w:before="60" w:after="60"/>
                    <w:ind w:left="44"/>
                    <w:rPr>
                      <w:rFonts w:asciiTheme="minorHAnsi" w:hAnsiTheme="minorHAnsi" w:cstheme="minorHAnsi"/>
                    </w:rPr>
                  </w:pPr>
                  <w:r w:rsidRPr="00BF4821">
                    <w:rPr>
                      <w:rFonts w:asciiTheme="minorHAnsi" w:hAnsiTheme="minorHAnsi" w:cstheme="minorHAnsi"/>
                      <w:sz w:val="22"/>
                      <w:szCs w:val="22"/>
                    </w:rPr>
                    <w:t>Informe</w:t>
                  </w:r>
                  <w:r w:rsidR="00C022BD" w:rsidRPr="00BF4821">
                    <w:rPr>
                      <w:rFonts w:asciiTheme="minorHAnsi" w:hAnsiTheme="minorHAnsi" w:cstheme="minorHAnsi"/>
                      <w:sz w:val="22"/>
                      <w:szCs w:val="22"/>
                    </w:rPr>
                    <w:t xml:space="preserve"> o reporte preliminar que entrega información (al menos) del tipo de evento o incidente.</w:t>
                  </w:r>
                </w:p>
              </w:tc>
            </w:tr>
            <w:tr w:rsidR="00C022BD" w:rsidRPr="00F43519" w14:paraId="791F17E8" w14:textId="77777777" w:rsidTr="00796F11">
              <w:trPr>
                <w:trHeight w:val="300"/>
                <w:jc w:val="center"/>
              </w:trPr>
              <w:tc>
                <w:tcPr>
                  <w:tcW w:w="752" w:type="pct"/>
                </w:tcPr>
                <w:p w14:paraId="14BC354B" w14:textId="77777777" w:rsidR="00C022BD" w:rsidRPr="00EF0434" w:rsidRDefault="00C022BD" w:rsidP="00EF0434">
                  <w:pPr>
                    <w:spacing w:before="60" w:after="60"/>
                    <w:rPr>
                      <w:rFonts w:asciiTheme="minorHAnsi" w:hAnsiTheme="minorHAnsi" w:cstheme="minorHAnsi"/>
                      <w:b/>
                    </w:rPr>
                  </w:pPr>
                  <w:r w:rsidRPr="00EF0434">
                    <w:rPr>
                      <w:rFonts w:asciiTheme="minorHAnsi" w:hAnsiTheme="minorHAnsi" w:cstheme="minorHAnsi"/>
                      <w:b/>
                      <w:sz w:val="22"/>
                      <w:szCs w:val="22"/>
                    </w:rPr>
                    <w:t>Reporte o Informe</w:t>
                  </w:r>
                </w:p>
              </w:tc>
              <w:tc>
                <w:tcPr>
                  <w:tcW w:w="754" w:type="pct"/>
                  <w:shd w:val="clear" w:color="auto" w:fill="FFFFFF" w:themeFill="background1"/>
                  <w:noWrap/>
                </w:tcPr>
                <w:p w14:paraId="13553B2A" w14:textId="39DDCF7D" w:rsidR="00C022BD" w:rsidRPr="00BF4821" w:rsidRDefault="00C022BD" w:rsidP="00D30C96">
                  <w:pPr>
                    <w:spacing w:before="60" w:after="60"/>
                    <w:rPr>
                      <w:rFonts w:asciiTheme="minorHAnsi" w:hAnsiTheme="minorHAnsi" w:cstheme="minorHAnsi"/>
                    </w:rPr>
                  </w:pPr>
                  <w:r w:rsidRPr="00BF4821">
                    <w:rPr>
                      <w:rFonts w:asciiTheme="minorHAnsi" w:hAnsiTheme="minorHAnsi" w:cstheme="minorHAnsi"/>
                      <w:sz w:val="22"/>
                      <w:szCs w:val="22"/>
                    </w:rPr>
                    <w:t xml:space="preserve">A partir de 1 hora </w:t>
                  </w:r>
                  <w:r w:rsidR="006051EC">
                    <w:rPr>
                      <w:rFonts w:asciiTheme="minorHAnsi" w:hAnsiTheme="minorHAnsi" w:cstheme="minorHAnsi"/>
                      <w:sz w:val="22"/>
                      <w:szCs w:val="22"/>
                    </w:rPr>
                    <w:t>posterior</w:t>
                  </w:r>
                  <w:r w:rsidR="00D30C96">
                    <w:rPr>
                      <w:rFonts w:asciiTheme="minorHAnsi" w:hAnsiTheme="minorHAnsi" w:cstheme="minorHAnsi"/>
                      <w:sz w:val="22"/>
                      <w:szCs w:val="22"/>
                    </w:rPr>
                    <w:t xml:space="preserve"> al primer reporte </w:t>
                  </w:r>
                  <w:r w:rsidR="006051EC">
                    <w:rPr>
                      <w:rFonts w:asciiTheme="minorHAnsi" w:hAnsiTheme="minorHAnsi" w:cstheme="minorHAnsi"/>
                      <w:sz w:val="22"/>
                      <w:szCs w:val="22"/>
                    </w:rPr>
                    <w:t>preliminar</w:t>
                  </w:r>
                </w:p>
              </w:tc>
              <w:tc>
                <w:tcPr>
                  <w:tcW w:w="3494" w:type="pct"/>
                  <w:shd w:val="clear" w:color="auto" w:fill="FFFFFF" w:themeFill="background1"/>
                  <w:noWrap/>
                </w:tcPr>
                <w:p w14:paraId="47CB8795" w14:textId="0D6DBA2B" w:rsidR="00C022BD" w:rsidRDefault="00C022BD" w:rsidP="00DF3139">
                  <w:pPr>
                    <w:spacing w:before="60" w:after="60"/>
                    <w:ind w:left="44"/>
                    <w:rPr>
                      <w:rFonts w:asciiTheme="minorHAnsi" w:hAnsiTheme="minorHAnsi" w:cstheme="minorHAnsi"/>
                    </w:rPr>
                  </w:pPr>
                  <w:r w:rsidRPr="00BF4821">
                    <w:rPr>
                      <w:rFonts w:asciiTheme="minorHAnsi" w:hAnsiTheme="minorHAnsi" w:cstheme="minorHAnsi"/>
                      <w:sz w:val="22"/>
                      <w:szCs w:val="22"/>
                    </w:rPr>
                    <w:t xml:space="preserve">Informe </w:t>
                  </w:r>
                  <w:r w:rsidR="00DF3139">
                    <w:rPr>
                      <w:rFonts w:asciiTheme="minorHAnsi" w:hAnsiTheme="minorHAnsi" w:cstheme="minorHAnsi"/>
                      <w:sz w:val="22"/>
                      <w:szCs w:val="22"/>
                    </w:rPr>
                    <w:t>más detallado respecto d</w:t>
                  </w:r>
                  <w:r w:rsidRPr="00BF4821">
                    <w:rPr>
                      <w:rFonts w:asciiTheme="minorHAnsi" w:hAnsiTheme="minorHAnsi" w:cstheme="minorHAnsi"/>
                      <w:sz w:val="22"/>
                      <w:szCs w:val="22"/>
                    </w:rPr>
                    <w:t>e</w:t>
                  </w:r>
                  <w:r w:rsidR="00DF3139">
                    <w:rPr>
                      <w:rFonts w:asciiTheme="minorHAnsi" w:hAnsiTheme="minorHAnsi" w:cstheme="minorHAnsi"/>
                      <w:sz w:val="22"/>
                      <w:szCs w:val="22"/>
                    </w:rPr>
                    <w:t>l</w:t>
                  </w:r>
                  <w:r w:rsidRPr="00BF4821">
                    <w:rPr>
                      <w:rFonts w:asciiTheme="minorHAnsi" w:hAnsiTheme="minorHAnsi" w:cstheme="minorHAnsi"/>
                      <w:sz w:val="22"/>
                      <w:szCs w:val="22"/>
                    </w:rPr>
                    <w:t xml:space="preserve"> estado de </w:t>
                  </w:r>
                  <w:r w:rsidR="00D30C96">
                    <w:rPr>
                      <w:rFonts w:asciiTheme="minorHAnsi" w:hAnsiTheme="minorHAnsi" w:cstheme="minorHAnsi"/>
                      <w:sz w:val="22"/>
                      <w:szCs w:val="22"/>
                    </w:rPr>
                    <w:t xml:space="preserve">usuarios </w:t>
                  </w:r>
                  <w:r w:rsidR="00DF3139">
                    <w:rPr>
                      <w:rFonts w:asciiTheme="minorHAnsi" w:hAnsiTheme="minorHAnsi" w:cstheme="minorHAnsi"/>
                      <w:sz w:val="22"/>
                      <w:szCs w:val="22"/>
                    </w:rPr>
                    <w:t>(que se encuentran o encontraban en el establecimiento) e información a la comunidad respecto del estado del establecimiento</w:t>
                  </w:r>
                  <w:r w:rsidRPr="00BF4821">
                    <w:rPr>
                      <w:rFonts w:asciiTheme="minorHAnsi" w:hAnsiTheme="minorHAnsi" w:cstheme="minorHAnsi"/>
                      <w:sz w:val="22"/>
                      <w:szCs w:val="22"/>
                    </w:rPr>
                    <w:t xml:space="preserve">. Indicar cómo se establecerá </w:t>
                  </w:r>
                  <w:r w:rsidR="00DF3139">
                    <w:rPr>
                      <w:rFonts w:asciiTheme="minorHAnsi" w:hAnsiTheme="minorHAnsi" w:cstheme="minorHAnsi"/>
                      <w:sz w:val="22"/>
                      <w:szCs w:val="22"/>
                    </w:rPr>
                    <w:t>la</w:t>
                  </w:r>
                  <w:r w:rsidRPr="00BF4821">
                    <w:rPr>
                      <w:rFonts w:asciiTheme="minorHAnsi" w:hAnsiTheme="minorHAnsi" w:cstheme="minorHAnsi"/>
                      <w:sz w:val="22"/>
                      <w:szCs w:val="22"/>
                    </w:rPr>
                    <w:t xml:space="preserve"> entrega de información y la temporalidad. </w:t>
                  </w:r>
                </w:p>
                <w:p w14:paraId="661D4A59" w14:textId="1B7435EC" w:rsidR="00D30C96" w:rsidRDefault="006051EC" w:rsidP="00DF3139">
                  <w:pPr>
                    <w:spacing w:before="60" w:after="60"/>
                    <w:ind w:left="44"/>
                    <w:rPr>
                      <w:rFonts w:asciiTheme="minorHAnsi" w:hAnsiTheme="minorHAnsi" w:cstheme="minorHAnsi"/>
                    </w:rPr>
                  </w:pPr>
                  <w:r>
                    <w:rPr>
                      <w:rFonts w:asciiTheme="minorHAnsi" w:hAnsiTheme="minorHAnsi" w:cstheme="minorHAnsi"/>
                      <w:sz w:val="22"/>
                      <w:szCs w:val="22"/>
                    </w:rPr>
                    <w:t>Información relevante para entregar</w:t>
                  </w:r>
                  <w:r w:rsidR="00D30C96">
                    <w:rPr>
                      <w:rFonts w:asciiTheme="minorHAnsi" w:hAnsiTheme="minorHAnsi" w:cstheme="minorHAnsi"/>
                      <w:sz w:val="22"/>
                      <w:szCs w:val="22"/>
                    </w:rPr>
                    <w:t>:</w:t>
                  </w:r>
                </w:p>
                <w:p w14:paraId="0CBA35C4" w14:textId="77777777" w:rsidR="00D30C96" w:rsidRPr="00B31A19" w:rsidRDefault="00D30C96" w:rsidP="002F6868">
                  <w:pPr>
                    <w:pStyle w:val="Prrafodelista"/>
                    <w:numPr>
                      <w:ilvl w:val="0"/>
                      <w:numId w:val="7"/>
                    </w:numPr>
                    <w:rPr>
                      <w:rFonts w:asciiTheme="minorHAnsi" w:hAnsiTheme="minorHAnsi" w:cstheme="minorHAnsi"/>
                      <w:bCs/>
                    </w:rPr>
                  </w:pPr>
                  <w:r w:rsidRPr="00B31A19">
                    <w:rPr>
                      <w:rFonts w:asciiTheme="minorHAnsi" w:hAnsiTheme="minorHAnsi" w:cstheme="minorHAnsi"/>
                      <w:bCs/>
                      <w:sz w:val="22"/>
                      <w:szCs w:val="22"/>
                    </w:rPr>
                    <w:t>Nivel de afectación,</w:t>
                  </w:r>
                </w:p>
                <w:p w14:paraId="5EAD563A" w14:textId="458BA93C" w:rsidR="00D30C96" w:rsidRPr="00B31A19" w:rsidRDefault="00D30C96" w:rsidP="002F6868">
                  <w:pPr>
                    <w:pStyle w:val="Prrafodelista"/>
                    <w:numPr>
                      <w:ilvl w:val="0"/>
                      <w:numId w:val="7"/>
                    </w:numPr>
                    <w:rPr>
                      <w:rFonts w:asciiTheme="minorHAnsi" w:hAnsiTheme="minorHAnsi" w:cstheme="minorHAnsi"/>
                      <w:bCs/>
                    </w:rPr>
                  </w:pPr>
                  <w:r w:rsidRPr="00B31A19">
                    <w:rPr>
                      <w:rFonts w:asciiTheme="minorHAnsi" w:hAnsiTheme="minorHAnsi" w:cstheme="minorHAnsi"/>
                      <w:bCs/>
                      <w:sz w:val="22"/>
                      <w:szCs w:val="22"/>
                    </w:rPr>
                    <w:t xml:space="preserve">Situación </w:t>
                  </w:r>
                  <w:r w:rsidRPr="006051EC">
                    <w:rPr>
                      <w:rFonts w:asciiTheme="minorHAnsi" w:hAnsiTheme="minorHAnsi" w:cstheme="minorHAnsi"/>
                      <w:bCs/>
                      <w:sz w:val="22"/>
                      <w:szCs w:val="22"/>
                    </w:rPr>
                    <w:t>de usuarios</w:t>
                  </w:r>
                  <w:r w:rsidR="006051EC" w:rsidRPr="006051EC">
                    <w:rPr>
                      <w:rFonts w:asciiTheme="minorHAnsi" w:hAnsiTheme="minorHAnsi" w:cstheme="minorHAnsi"/>
                      <w:bCs/>
                      <w:sz w:val="22"/>
                      <w:szCs w:val="22"/>
                    </w:rPr>
                    <w:t xml:space="preserve"> </w:t>
                  </w:r>
                  <w:r w:rsidRPr="006051EC">
                    <w:rPr>
                      <w:rFonts w:asciiTheme="minorHAnsi" w:hAnsiTheme="minorHAnsi" w:cstheme="minorHAnsi"/>
                      <w:bCs/>
                      <w:sz w:val="22"/>
                      <w:szCs w:val="22"/>
                    </w:rPr>
                    <w:t>(de encontrarse</w:t>
                  </w:r>
                  <w:r w:rsidRPr="00B31A19">
                    <w:rPr>
                      <w:rFonts w:asciiTheme="minorHAnsi" w:hAnsiTheme="minorHAnsi" w:cstheme="minorHAnsi"/>
                      <w:bCs/>
                      <w:sz w:val="22"/>
                      <w:szCs w:val="22"/>
                    </w:rPr>
                    <w:t xml:space="preserve"> al momento del evento en el establecimiento)</w:t>
                  </w:r>
                </w:p>
                <w:p w14:paraId="3AD1C77D" w14:textId="77777777" w:rsidR="00D30C96" w:rsidRPr="00B31A19" w:rsidRDefault="00D30C96" w:rsidP="002F6868">
                  <w:pPr>
                    <w:pStyle w:val="Prrafodelista"/>
                    <w:numPr>
                      <w:ilvl w:val="0"/>
                      <w:numId w:val="7"/>
                    </w:numPr>
                    <w:rPr>
                      <w:rFonts w:asciiTheme="minorHAnsi" w:hAnsiTheme="minorHAnsi" w:cstheme="minorHAnsi"/>
                      <w:bCs/>
                    </w:rPr>
                  </w:pPr>
                  <w:r w:rsidRPr="00B31A19">
                    <w:rPr>
                      <w:rFonts w:asciiTheme="minorHAnsi" w:hAnsiTheme="minorHAnsi" w:cstheme="minorHAnsi"/>
                      <w:bCs/>
                      <w:sz w:val="22"/>
                      <w:szCs w:val="22"/>
                    </w:rPr>
                    <w:t xml:space="preserve">Estado del establecimiento (estado de funcionamiento e infraestructura, entre otra que se considere) </w:t>
                  </w:r>
                </w:p>
                <w:p w14:paraId="1CDEC6C7" w14:textId="77777777" w:rsidR="00D30C96" w:rsidRPr="00B31A19" w:rsidRDefault="00D30C96" w:rsidP="002F6868">
                  <w:pPr>
                    <w:pStyle w:val="Prrafodelista"/>
                    <w:numPr>
                      <w:ilvl w:val="0"/>
                      <w:numId w:val="7"/>
                    </w:numPr>
                    <w:rPr>
                      <w:rFonts w:asciiTheme="minorHAnsi" w:hAnsiTheme="minorHAnsi" w:cstheme="minorHAnsi"/>
                      <w:bCs/>
                    </w:rPr>
                  </w:pPr>
                  <w:r w:rsidRPr="00B31A19">
                    <w:rPr>
                      <w:rFonts w:asciiTheme="minorHAnsi" w:hAnsiTheme="minorHAnsi" w:cstheme="minorHAnsi"/>
                      <w:bCs/>
                      <w:sz w:val="22"/>
                      <w:szCs w:val="22"/>
                    </w:rPr>
                    <w:lastRenderedPageBreak/>
                    <w:t>Las líneas de acción adoptadas en la respuesta, especialmente la entrega de información a la comunidad cuando corresponda dentro de las líneas de acción.</w:t>
                  </w:r>
                </w:p>
                <w:p w14:paraId="655DE29A" w14:textId="77777777" w:rsidR="00D30C96" w:rsidRPr="00871B7D" w:rsidRDefault="00D30C96" w:rsidP="00730AB6">
                  <w:pPr>
                    <w:pStyle w:val="Prrafodelista"/>
                    <w:numPr>
                      <w:ilvl w:val="0"/>
                      <w:numId w:val="7"/>
                    </w:numPr>
                    <w:rPr>
                      <w:rFonts w:asciiTheme="minorHAnsi" w:hAnsiTheme="minorHAnsi" w:cstheme="minorHAnsi"/>
                    </w:rPr>
                  </w:pPr>
                  <w:r w:rsidRPr="00B31A19">
                    <w:rPr>
                      <w:rFonts w:asciiTheme="minorHAnsi" w:hAnsiTheme="minorHAnsi" w:cstheme="minorHAnsi"/>
                      <w:bCs/>
                      <w:sz w:val="22"/>
                      <w:szCs w:val="22"/>
                    </w:rPr>
                    <w:t>Deberá indicar próximas vocerías.</w:t>
                  </w:r>
                </w:p>
                <w:p w14:paraId="269D3C4D" w14:textId="78FC2E29" w:rsidR="00871B7D" w:rsidRPr="00BF4821" w:rsidRDefault="00871B7D" w:rsidP="00871B7D">
                  <w:pPr>
                    <w:pStyle w:val="Prrafodelista"/>
                    <w:numPr>
                      <w:ilvl w:val="0"/>
                      <w:numId w:val="7"/>
                    </w:numPr>
                    <w:rPr>
                      <w:rFonts w:asciiTheme="minorHAnsi" w:hAnsiTheme="minorHAnsi" w:cstheme="minorHAnsi"/>
                    </w:rPr>
                  </w:pPr>
                  <w:r>
                    <w:rPr>
                      <w:rFonts w:asciiTheme="minorHAnsi" w:hAnsiTheme="minorHAnsi" w:cstheme="minorHAnsi"/>
                      <w:bCs/>
                      <w:sz w:val="22"/>
                      <w:szCs w:val="22"/>
                    </w:rPr>
                    <w:t>Otra información que se estimen necesaria entregar respecto del evento.</w:t>
                  </w:r>
                </w:p>
              </w:tc>
            </w:tr>
            <w:tr w:rsidR="00C022BD" w:rsidRPr="00F43519" w14:paraId="1CE112B2" w14:textId="77777777" w:rsidTr="00796F11">
              <w:trPr>
                <w:trHeight w:val="300"/>
                <w:jc w:val="center"/>
              </w:trPr>
              <w:tc>
                <w:tcPr>
                  <w:tcW w:w="752" w:type="pct"/>
                </w:tcPr>
                <w:p w14:paraId="38E5197D" w14:textId="77777777" w:rsidR="00C022BD" w:rsidRPr="00EF0434" w:rsidRDefault="00C022BD" w:rsidP="00EF0434">
                  <w:pPr>
                    <w:spacing w:before="60" w:after="60"/>
                    <w:rPr>
                      <w:rFonts w:asciiTheme="minorHAnsi" w:hAnsiTheme="minorHAnsi" w:cstheme="minorHAnsi"/>
                      <w:b/>
                    </w:rPr>
                  </w:pPr>
                  <w:r w:rsidRPr="00EF0434">
                    <w:rPr>
                      <w:rFonts w:asciiTheme="minorHAnsi" w:hAnsiTheme="minorHAnsi" w:cstheme="minorHAnsi"/>
                      <w:b/>
                      <w:sz w:val="22"/>
                      <w:szCs w:val="22"/>
                    </w:rPr>
                    <w:lastRenderedPageBreak/>
                    <w:t xml:space="preserve">Comunicado de Prensa </w:t>
                  </w:r>
                </w:p>
              </w:tc>
              <w:tc>
                <w:tcPr>
                  <w:tcW w:w="754" w:type="pct"/>
                  <w:shd w:val="clear" w:color="auto" w:fill="FFFFFF" w:themeFill="background1"/>
                  <w:noWrap/>
                </w:tcPr>
                <w:p w14:paraId="480FB424" w14:textId="77777777" w:rsidR="00C022BD" w:rsidRPr="00BF4821" w:rsidRDefault="00C022BD" w:rsidP="00EF0434">
                  <w:pPr>
                    <w:spacing w:before="60" w:after="60"/>
                    <w:rPr>
                      <w:rFonts w:asciiTheme="minorHAnsi" w:hAnsiTheme="minorHAnsi" w:cstheme="minorHAnsi"/>
                    </w:rPr>
                  </w:pPr>
                  <w:r w:rsidRPr="00BF4821">
                    <w:rPr>
                      <w:rFonts w:asciiTheme="minorHAnsi" w:hAnsiTheme="minorHAnsi" w:cstheme="minorHAnsi"/>
                      <w:sz w:val="22"/>
                      <w:szCs w:val="22"/>
                    </w:rPr>
                    <w:t>2 horas</w:t>
                  </w:r>
                </w:p>
              </w:tc>
              <w:tc>
                <w:tcPr>
                  <w:tcW w:w="3494" w:type="pct"/>
                  <w:shd w:val="clear" w:color="auto" w:fill="FFFFFF" w:themeFill="background1"/>
                  <w:noWrap/>
                </w:tcPr>
                <w:p w14:paraId="1D7E99DA" w14:textId="4672D119" w:rsidR="00C022BD" w:rsidRPr="00BF4821" w:rsidRDefault="00C022BD" w:rsidP="00D30C96">
                  <w:pPr>
                    <w:spacing w:before="60" w:after="60"/>
                    <w:ind w:left="44"/>
                    <w:rPr>
                      <w:rFonts w:asciiTheme="minorHAnsi" w:hAnsiTheme="minorHAnsi" w:cstheme="minorHAnsi"/>
                    </w:rPr>
                  </w:pPr>
                  <w:r w:rsidRPr="00BF4821">
                    <w:rPr>
                      <w:rFonts w:asciiTheme="minorHAnsi" w:hAnsiTheme="minorHAnsi" w:cstheme="minorHAnsi"/>
                      <w:sz w:val="22"/>
                      <w:szCs w:val="22"/>
                    </w:rPr>
                    <w:t>Primer comunicado de prensa que entrega información preliminar de daño a la infraestructura,</w:t>
                  </w:r>
                  <w:r w:rsidR="00DF3139">
                    <w:rPr>
                      <w:rFonts w:asciiTheme="minorHAnsi" w:hAnsiTheme="minorHAnsi" w:cstheme="minorHAnsi"/>
                      <w:sz w:val="22"/>
                      <w:szCs w:val="22"/>
                    </w:rPr>
                    <w:t xml:space="preserve"> estado de </w:t>
                  </w:r>
                  <w:r w:rsidR="00D30C96">
                    <w:rPr>
                      <w:rFonts w:asciiTheme="minorHAnsi" w:hAnsiTheme="minorHAnsi" w:cstheme="minorHAnsi"/>
                      <w:sz w:val="22"/>
                      <w:szCs w:val="22"/>
                    </w:rPr>
                    <w:t>usuarios</w:t>
                  </w:r>
                  <w:r w:rsidR="00DF3139">
                    <w:rPr>
                      <w:rFonts w:asciiTheme="minorHAnsi" w:hAnsiTheme="minorHAnsi" w:cstheme="minorHAnsi"/>
                      <w:sz w:val="22"/>
                      <w:szCs w:val="22"/>
                    </w:rPr>
                    <w:t xml:space="preserve"> y comunidad afectada si corresponde. L</w:t>
                  </w:r>
                  <w:r w:rsidRPr="00BF4821">
                    <w:rPr>
                      <w:rFonts w:asciiTheme="minorHAnsi" w:hAnsiTheme="minorHAnsi" w:cstheme="minorHAnsi"/>
                      <w:sz w:val="22"/>
                      <w:szCs w:val="22"/>
                    </w:rPr>
                    <w:t>o entrega la máxima autoridad del establecimiento</w:t>
                  </w:r>
                  <w:r w:rsidR="00D30C96">
                    <w:rPr>
                      <w:rFonts w:asciiTheme="minorHAnsi" w:hAnsiTheme="minorHAnsi" w:cstheme="minorHAnsi"/>
                      <w:sz w:val="22"/>
                      <w:szCs w:val="22"/>
                    </w:rPr>
                    <w:t xml:space="preserve"> o quien </w:t>
                  </w:r>
                  <w:proofErr w:type="spellStart"/>
                  <w:r w:rsidR="00D30C96">
                    <w:rPr>
                      <w:rFonts w:asciiTheme="minorHAnsi" w:hAnsiTheme="minorHAnsi" w:cstheme="minorHAnsi"/>
                      <w:sz w:val="22"/>
                      <w:szCs w:val="22"/>
                    </w:rPr>
                    <w:t>esta</w:t>
                  </w:r>
                  <w:proofErr w:type="spellEnd"/>
                  <w:r w:rsidR="00D30C96">
                    <w:rPr>
                      <w:rFonts w:asciiTheme="minorHAnsi" w:hAnsiTheme="minorHAnsi" w:cstheme="minorHAnsi"/>
                      <w:sz w:val="22"/>
                      <w:szCs w:val="22"/>
                    </w:rPr>
                    <w:t xml:space="preserve"> designe.</w:t>
                  </w:r>
                </w:p>
              </w:tc>
            </w:tr>
            <w:tr w:rsidR="00C022BD" w:rsidRPr="00F43519" w14:paraId="59A1C862" w14:textId="77777777" w:rsidTr="00796F11">
              <w:trPr>
                <w:trHeight w:val="300"/>
                <w:jc w:val="center"/>
              </w:trPr>
              <w:tc>
                <w:tcPr>
                  <w:tcW w:w="752" w:type="pct"/>
                </w:tcPr>
                <w:p w14:paraId="0196E99F" w14:textId="77777777" w:rsidR="00C022BD" w:rsidRPr="00EF0434" w:rsidRDefault="00C022BD" w:rsidP="00EF0434">
                  <w:pPr>
                    <w:spacing w:before="60" w:after="60"/>
                    <w:rPr>
                      <w:rFonts w:asciiTheme="minorHAnsi" w:hAnsiTheme="minorHAnsi" w:cstheme="minorHAnsi"/>
                      <w:b/>
                    </w:rPr>
                  </w:pPr>
                  <w:r w:rsidRPr="00EF0434">
                    <w:rPr>
                      <w:rFonts w:asciiTheme="minorHAnsi" w:hAnsiTheme="minorHAnsi" w:cstheme="minorHAnsi"/>
                      <w:b/>
                      <w:sz w:val="22"/>
                      <w:szCs w:val="22"/>
                    </w:rPr>
                    <w:t>Comunicado de prensa</w:t>
                  </w:r>
                </w:p>
              </w:tc>
              <w:tc>
                <w:tcPr>
                  <w:tcW w:w="754" w:type="pct"/>
                  <w:shd w:val="clear" w:color="auto" w:fill="FFFFFF" w:themeFill="background1"/>
                  <w:noWrap/>
                </w:tcPr>
                <w:p w14:paraId="158D19A8" w14:textId="77777777" w:rsidR="00C022BD" w:rsidRPr="00BF4821" w:rsidRDefault="00C022BD" w:rsidP="00EF0434">
                  <w:pPr>
                    <w:spacing w:before="60" w:after="60"/>
                    <w:rPr>
                      <w:rFonts w:asciiTheme="minorHAnsi" w:hAnsiTheme="minorHAnsi" w:cstheme="minorHAnsi"/>
                    </w:rPr>
                  </w:pPr>
                  <w:r w:rsidRPr="00BF4821">
                    <w:rPr>
                      <w:rFonts w:asciiTheme="minorHAnsi" w:hAnsiTheme="minorHAnsi" w:cstheme="minorHAnsi"/>
                      <w:sz w:val="22"/>
                      <w:szCs w:val="22"/>
                    </w:rPr>
                    <w:t>4 horas</w:t>
                  </w:r>
                </w:p>
              </w:tc>
              <w:tc>
                <w:tcPr>
                  <w:tcW w:w="3494" w:type="pct"/>
                  <w:shd w:val="clear" w:color="auto" w:fill="FFFFFF" w:themeFill="background1"/>
                  <w:noWrap/>
                </w:tcPr>
                <w:p w14:paraId="611E11E7" w14:textId="283F5BC6" w:rsidR="00C022BD" w:rsidRPr="00BF4821" w:rsidRDefault="00C022BD" w:rsidP="00D30C96">
                  <w:pPr>
                    <w:spacing w:before="60" w:after="60"/>
                    <w:ind w:left="44"/>
                    <w:rPr>
                      <w:rFonts w:asciiTheme="minorHAnsi" w:hAnsiTheme="minorHAnsi" w:cstheme="minorHAnsi"/>
                    </w:rPr>
                  </w:pPr>
                  <w:r w:rsidRPr="00BF4821">
                    <w:rPr>
                      <w:rFonts w:asciiTheme="minorHAnsi" w:hAnsiTheme="minorHAnsi" w:cstheme="minorHAnsi"/>
                      <w:sz w:val="22"/>
                      <w:szCs w:val="22"/>
                    </w:rPr>
                    <w:t>Segundo comunicado de prensa que entrega información detallada de la infraestructura</w:t>
                  </w:r>
                  <w:r w:rsidR="00DF3139">
                    <w:rPr>
                      <w:rFonts w:asciiTheme="minorHAnsi" w:hAnsiTheme="minorHAnsi" w:cstheme="minorHAnsi"/>
                      <w:sz w:val="22"/>
                      <w:szCs w:val="22"/>
                    </w:rPr>
                    <w:t xml:space="preserve">, estado de </w:t>
                  </w:r>
                  <w:r w:rsidR="00486709">
                    <w:rPr>
                      <w:rFonts w:asciiTheme="minorHAnsi" w:hAnsiTheme="minorHAnsi" w:cstheme="minorHAnsi"/>
                      <w:sz w:val="22"/>
                      <w:szCs w:val="22"/>
                    </w:rPr>
                    <w:t>usuarios</w:t>
                  </w:r>
                  <w:r w:rsidR="00DF3139">
                    <w:rPr>
                      <w:rFonts w:asciiTheme="minorHAnsi" w:hAnsiTheme="minorHAnsi" w:cstheme="minorHAnsi"/>
                      <w:sz w:val="22"/>
                      <w:szCs w:val="22"/>
                    </w:rPr>
                    <w:t xml:space="preserve"> y comunidad afectada si corresponde</w:t>
                  </w:r>
                  <w:r w:rsidR="00D30C96">
                    <w:rPr>
                      <w:rFonts w:asciiTheme="minorHAnsi" w:hAnsiTheme="minorHAnsi" w:cstheme="minorHAnsi"/>
                      <w:sz w:val="22"/>
                      <w:szCs w:val="22"/>
                    </w:rPr>
                    <w:t>, además de</w:t>
                  </w:r>
                  <w:r w:rsidRPr="00BF4821">
                    <w:rPr>
                      <w:rFonts w:asciiTheme="minorHAnsi" w:hAnsiTheme="minorHAnsi" w:cstheme="minorHAnsi"/>
                      <w:sz w:val="22"/>
                      <w:szCs w:val="22"/>
                    </w:rPr>
                    <w:t xml:space="preserve"> cursos de acción </w:t>
                  </w:r>
                  <w:r w:rsidR="00DF3139">
                    <w:rPr>
                      <w:rFonts w:asciiTheme="minorHAnsi" w:hAnsiTheme="minorHAnsi" w:cstheme="minorHAnsi"/>
                      <w:sz w:val="22"/>
                      <w:szCs w:val="22"/>
                    </w:rPr>
                    <w:t xml:space="preserve">y coordinaciones </w:t>
                  </w:r>
                  <w:r w:rsidRPr="00BF4821">
                    <w:rPr>
                      <w:rFonts w:asciiTheme="minorHAnsi" w:hAnsiTheme="minorHAnsi" w:cstheme="minorHAnsi"/>
                      <w:sz w:val="22"/>
                      <w:szCs w:val="22"/>
                    </w:rPr>
                    <w:t>adoptad</w:t>
                  </w:r>
                  <w:r w:rsidR="00DF3139">
                    <w:rPr>
                      <w:rFonts w:asciiTheme="minorHAnsi" w:hAnsiTheme="minorHAnsi" w:cstheme="minorHAnsi"/>
                      <w:sz w:val="22"/>
                      <w:szCs w:val="22"/>
                    </w:rPr>
                    <w:t>a</w:t>
                  </w:r>
                  <w:r w:rsidRPr="00BF4821">
                    <w:rPr>
                      <w:rFonts w:asciiTheme="minorHAnsi" w:hAnsiTheme="minorHAnsi" w:cstheme="minorHAnsi"/>
                      <w:sz w:val="22"/>
                      <w:szCs w:val="22"/>
                    </w:rPr>
                    <w:t>s</w:t>
                  </w:r>
                  <w:r w:rsidR="00DF3139">
                    <w:rPr>
                      <w:rFonts w:asciiTheme="minorHAnsi" w:hAnsiTheme="minorHAnsi" w:cstheme="minorHAnsi"/>
                      <w:sz w:val="22"/>
                      <w:szCs w:val="22"/>
                    </w:rPr>
                    <w:t>. L</w:t>
                  </w:r>
                  <w:r w:rsidRPr="00BF4821">
                    <w:rPr>
                      <w:rFonts w:asciiTheme="minorHAnsi" w:hAnsiTheme="minorHAnsi" w:cstheme="minorHAnsi"/>
                      <w:sz w:val="22"/>
                      <w:szCs w:val="22"/>
                    </w:rPr>
                    <w:t>o entrega la máxima autoridad del establecimiento</w:t>
                  </w:r>
                  <w:r w:rsidR="00D30C96">
                    <w:rPr>
                      <w:rFonts w:asciiTheme="minorHAnsi" w:hAnsiTheme="minorHAnsi" w:cstheme="minorHAnsi"/>
                      <w:sz w:val="22"/>
                      <w:szCs w:val="22"/>
                    </w:rPr>
                    <w:t xml:space="preserve"> o quien </w:t>
                  </w:r>
                  <w:proofErr w:type="spellStart"/>
                  <w:r w:rsidR="00D30C96">
                    <w:rPr>
                      <w:rFonts w:asciiTheme="minorHAnsi" w:hAnsiTheme="minorHAnsi" w:cstheme="minorHAnsi"/>
                      <w:sz w:val="22"/>
                      <w:szCs w:val="22"/>
                    </w:rPr>
                    <w:t>esta</w:t>
                  </w:r>
                  <w:proofErr w:type="spellEnd"/>
                  <w:r w:rsidR="00D30C96">
                    <w:rPr>
                      <w:rFonts w:asciiTheme="minorHAnsi" w:hAnsiTheme="minorHAnsi" w:cstheme="minorHAnsi"/>
                      <w:sz w:val="22"/>
                      <w:szCs w:val="22"/>
                    </w:rPr>
                    <w:t xml:space="preserve"> designe</w:t>
                  </w:r>
                  <w:r w:rsidRPr="00BF4821">
                    <w:rPr>
                      <w:rFonts w:asciiTheme="minorHAnsi" w:hAnsiTheme="minorHAnsi" w:cstheme="minorHAnsi"/>
                      <w:sz w:val="22"/>
                      <w:szCs w:val="22"/>
                    </w:rPr>
                    <w:t xml:space="preserve">. </w:t>
                  </w:r>
                </w:p>
              </w:tc>
            </w:tr>
          </w:tbl>
          <w:p w14:paraId="2E914AB1" w14:textId="77777777" w:rsidR="008F2D14" w:rsidRPr="00F43519" w:rsidRDefault="008F2D14" w:rsidP="00E43112">
            <w:pPr>
              <w:rPr>
                <w:rFonts w:asciiTheme="minorHAnsi" w:hAnsiTheme="minorHAnsi" w:cstheme="minorHAnsi"/>
                <w:bCs/>
              </w:rPr>
            </w:pPr>
          </w:p>
        </w:tc>
      </w:tr>
    </w:tbl>
    <w:p w14:paraId="0F9377AF" w14:textId="264ECDD1" w:rsidR="009E23CA" w:rsidRDefault="009E23CA" w:rsidP="0092462B">
      <w:pPr>
        <w:pStyle w:val="Ttulo1"/>
        <w:rPr>
          <w:color w:val="002060"/>
        </w:rPr>
      </w:pPr>
    </w:p>
    <w:p w14:paraId="383A9B8D" w14:textId="3B6E34C8" w:rsidR="0092462B" w:rsidRDefault="0092462B" w:rsidP="0092462B">
      <w:pPr>
        <w:rPr>
          <w:lang w:val="es-CL"/>
        </w:rPr>
      </w:pPr>
    </w:p>
    <w:p w14:paraId="481DA64E" w14:textId="6219B722" w:rsidR="00F22813" w:rsidRPr="009E23CA" w:rsidRDefault="00F22813" w:rsidP="002F6868">
      <w:pPr>
        <w:pStyle w:val="Ttulo1"/>
        <w:numPr>
          <w:ilvl w:val="0"/>
          <w:numId w:val="21"/>
        </w:numPr>
        <w:rPr>
          <w:color w:val="002060"/>
        </w:rPr>
      </w:pPr>
      <w:bookmarkStart w:id="25" w:name="_Toc90650779"/>
      <w:r w:rsidRPr="009E23CA">
        <w:rPr>
          <w:color w:val="002060"/>
        </w:rPr>
        <w:t xml:space="preserve">Activación </w:t>
      </w:r>
      <w:r w:rsidR="00486A30" w:rsidRPr="009E23CA">
        <w:rPr>
          <w:color w:val="002060"/>
        </w:rPr>
        <w:t>del plan</w:t>
      </w:r>
      <w:bookmarkEnd w:id="25"/>
      <w:r w:rsidRPr="009E23CA">
        <w:rPr>
          <w:color w:val="002060"/>
        </w:rPr>
        <w:tab/>
      </w:r>
      <w:r w:rsidRPr="009E23CA">
        <w:rPr>
          <w:color w:val="002060"/>
        </w:rPr>
        <w:tab/>
      </w:r>
      <w:r w:rsidRPr="009E23CA">
        <w:rPr>
          <w:color w:val="002060"/>
        </w:rPr>
        <w:tab/>
      </w:r>
      <w:r w:rsidRPr="009E23CA">
        <w:rPr>
          <w:color w:val="002060"/>
        </w:rPr>
        <w:tab/>
      </w:r>
      <w:r w:rsidRPr="009E23CA">
        <w:rPr>
          <w:color w:val="002060"/>
        </w:rPr>
        <w:tab/>
      </w:r>
    </w:p>
    <w:p w14:paraId="3481CA17" w14:textId="77777777" w:rsidR="00F22813" w:rsidRPr="00B91790" w:rsidRDefault="00F22813" w:rsidP="00F22813">
      <w:pPr>
        <w:jc w:val="both"/>
        <w:rPr>
          <w:rFonts w:asciiTheme="minorHAnsi" w:hAnsiTheme="minorHAnsi" w:cstheme="minorHAnsi"/>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Layout w:type="fixed"/>
        <w:tblCellMar>
          <w:left w:w="70" w:type="dxa"/>
          <w:right w:w="70" w:type="dxa"/>
        </w:tblCellMar>
        <w:tblLook w:val="04A0" w:firstRow="1" w:lastRow="0" w:firstColumn="1" w:lastColumn="0" w:noHBand="0" w:noVBand="1"/>
      </w:tblPr>
      <w:tblGrid>
        <w:gridCol w:w="9394"/>
      </w:tblGrid>
      <w:tr w:rsidR="00465318" w:rsidRPr="00F43519" w14:paraId="32549CF0" w14:textId="77777777" w:rsidTr="000F5504">
        <w:trPr>
          <w:trHeight w:val="70"/>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bottom"/>
            <w:hideMark/>
          </w:tcPr>
          <w:p w14:paraId="2AA5B66F" w14:textId="77777777" w:rsidR="00465318" w:rsidRPr="00B91790" w:rsidRDefault="004952C1" w:rsidP="00F43519">
            <w:pPr>
              <w:rPr>
                <w:rFonts w:asciiTheme="minorHAnsi" w:hAnsiTheme="minorHAnsi" w:cstheme="minorHAnsi"/>
                <w:b/>
                <w:bCs/>
              </w:rPr>
            </w:pPr>
            <w:r w:rsidRPr="000F5504">
              <w:rPr>
                <w:rFonts w:asciiTheme="minorHAnsi" w:hAnsiTheme="minorHAnsi" w:cstheme="minorHAnsi"/>
                <w:b/>
                <w:bCs/>
                <w:color w:val="FFFFFF" w:themeColor="background1"/>
                <w:sz w:val="22"/>
                <w:szCs w:val="22"/>
              </w:rPr>
              <w:t>ACTIVACIÓN DEL PLAN</w:t>
            </w:r>
          </w:p>
        </w:tc>
      </w:tr>
      <w:tr w:rsidR="00465318" w:rsidRPr="00F43519" w14:paraId="673740B8" w14:textId="77777777" w:rsidTr="00796F11">
        <w:trPr>
          <w:trHeight w:val="70"/>
        </w:trPr>
        <w:tc>
          <w:tcPr>
            <w:tcW w:w="5000" w:type="pct"/>
            <w:shd w:val="clear" w:color="auto" w:fill="DBE5F1" w:themeFill="accent1" w:themeFillTint="33"/>
          </w:tcPr>
          <w:p w14:paraId="20F6D4FE" w14:textId="77777777" w:rsidR="00644BBE" w:rsidRDefault="00644BBE" w:rsidP="004952C1">
            <w:pPr>
              <w:pStyle w:val="Sinespaciado"/>
            </w:pPr>
          </w:p>
          <w:p w14:paraId="73156A24" w14:textId="053A19A7" w:rsidR="00B95298" w:rsidRPr="00EB1BEE" w:rsidRDefault="009B3B93" w:rsidP="004952C1">
            <w:pPr>
              <w:pStyle w:val="Sinespaciado"/>
            </w:pPr>
            <w:r w:rsidRPr="00EB1BEE">
              <w:t>De acuerdo con el</w:t>
            </w:r>
            <w:r w:rsidR="006051EC">
              <w:t xml:space="preserve"> Sistema Nacional de Prevención y Respuesta ante Desastres (SINAPRED), </w:t>
            </w:r>
            <w:r w:rsidR="006051EC" w:rsidRPr="00EB1BEE">
              <w:t>la</w:t>
            </w:r>
            <w:r w:rsidR="004952C1" w:rsidRPr="00EB1BEE">
              <w:t xml:space="preserve"> respuesta ante situaciones de Emergencias y Desastres del Sector Salud se desarrollará siguiendo los principios de ayuda mutua y uso escalonado de recursos. </w:t>
            </w:r>
          </w:p>
          <w:p w14:paraId="1795E7CF" w14:textId="1629A256" w:rsidR="00B95298" w:rsidRPr="00EB1BEE" w:rsidRDefault="004952C1" w:rsidP="004952C1">
            <w:pPr>
              <w:pStyle w:val="Sinespaciado"/>
            </w:pPr>
            <w:r w:rsidRPr="00EB1BEE">
              <w:t xml:space="preserve">Los eventos, siempre y cuando existan recursos para ello, deben ser manejados localmente, partiendo desde los propios establecimientos, siguiendo </w:t>
            </w:r>
            <w:r w:rsidR="006051EC" w:rsidRPr="00EB1BEE">
              <w:t>luego,</w:t>
            </w:r>
            <w:r w:rsidR="006051EC">
              <w:t xml:space="preserve"> Servicio</w:t>
            </w:r>
            <w:r w:rsidRPr="00EB1BEE">
              <w:t xml:space="preserve"> de Salud</w:t>
            </w:r>
            <w:r w:rsidR="00E735C8">
              <w:t xml:space="preserve"> y Municipio, </w:t>
            </w:r>
            <w:r w:rsidRPr="00EB1BEE">
              <w:t>SEREMI</w:t>
            </w:r>
            <w:r w:rsidR="00E735C8">
              <w:t xml:space="preserve"> de Salud</w:t>
            </w:r>
            <w:r w:rsidRPr="00EB1BEE">
              <w:t xml:space="preserve"> y, finalmente, el nivel central, tomando en consideración no solo su nivel de afectación, sino que también las características del evento, su extensión y cobertura, riesgo para la salud de la población y otras variables. </w:t>
            </w:r>
          </w:p>
          <w:p w14:paraId="6CEAA612" w14:textId="77777777" w:rsidR="004952C1" w:rsidRPr="00EB1BEE" w:rsidRDefault="004952C1" w:rsidP="004952C1">
            <w:pPr>
              <w:pStyle w:val="Sinespaciado"/>
            </w:pPr>
            <w:r w:rsidRPr="00EB1BEE">
              <w:t xml:space="preserve">Los niveles superiores se irán activando a medida que se vea superada la capacidad local para llevar a cabo las acciones de respuesta, o cuando se requiere el apoyo técnico de los referentes correspondientes en el nivel superior. </w:t>
            </w:r>
          </w:p>
          <w:p w14:paraId="00F1F163" w14:textId="0AFBB6D0" w:rsidR="00156CBA" w:rsidRPr="00EB1BEE" w:rsidRDefault="004952C1" w:rsidP="0036090D">
            <w:pPr>
              <w:pStyle w:val="Sinespaciado"/>
              <w:rPr>
                <w:rFonts w:cstheme="minorHAnsi"/>
                <w:szCs w:val="20"/>
              </w:rPr>
            </w:pPr>
            <w:r w:rsidRPr="00EB1BEE">
              <w:t xml:space="preserve">El criterio respecto a la superación de la capacidad de respuesta local se establece </w:t>
            </w:r>
            <w:r w:rsidR="009B3B93" w:rsidRPr="00EB1BEE">
              <w:t>de acuerdo con</w:t>
            </w:r>
            <w:r w:rsidRPr="00EB1BEE">
              <w:t xml:space="preserve"> los niveles definidos en </w:t>
            </w:r>
            <w:r w:rsidR="006051EC">
              <w:t xml:space="preserve">la Ley </w:t>
            </w:r>
            <w:r w:rsidR="002B680E">
              <w:t>21</w:t>
            </w:r>
            <w:r w:rsidR="004C7040">
              <w:t>.</w:t>
            </w:r>
            <w:r w:rsidR="002B680E">
              <w:t xml:space="preserve">364 </w:t>
            </w:r>
            <w:r w:rsidR="006051EC">
              <w:t>que e</w:t>
            </w:r>
            <w:r w:rsidR="006051EC" w:rsidRPr="006051EC">
              <w:t xml:space="preserve">stablece </w:t>
            </w:r>
            <w:r w:rsidR="006051EC">
              <w:t>e</w:t>
            </w:r>
            <w:r w:rsidR="006051EC" w:rsidRPr="006051EC">
              <w:t>l S</w:t>
            </w:r>
            <w:r w:rsidR="006051EC">
              <w:t>INAPRED</w:t>
            </w:r>
            <w:r w:rsidR="006051EC" w:rsidRPr="00EB1BEE">
              <w:t>.</w:t>
            </w:r>
            <w:r w:rsidR="006051EC">
              <w:t xml:space="preserve"> </w:t>
            </w:r>
            <w:r w:rsidR="0036090D" w:rsidRPr="00EB1BEE">
              <w:t>E</w:t>
            </w:r>
            <w:r w:rsidR="009E28DB" w:rsidRPr="00EB1BEE">
              <w:rPr>
                <w:rFonts w:cstheme="minorHAnsi"/>
                <w:szCs w:val="20"/>
              </w:rPr>
              <w:t>n general</w:t>
            </w:r>
            <w:r w:rsidR="006051EC">
              <w:rPr>
                <w:rFonts w:cstheme="minorHAnsi"/>
                <w:szCs w:val="20"/>
              </w:rPr>
              <w:t>,</w:t>
            </w:r>
            <w:r w:rsidR="009E28DB" w:rsidRPr="00EB1BEE">
              <w:rPr>
                <w:rFonts w:cstheme="minorHAnsi"/>
                <w:szCs w:val="20"/>
              </w:rPr>
              <w:t xml:space="preserve"> </w:t>
            </w:r>
            <w:r w:rsidR="0036090D" w:rsidRPr="00EB1BEE">
              <w:rPr>
                <w:rFonts w:cstheme="minorHAnsi"/>
                <w:szCs w:val="20"/>
              </w:rPr>
              <w:t>u</w:t>
            </w:r>
            <w:r w:rsidR="00156CBA" w:rsidRPr="00EB1BEE">
              <w:rPr>
                <w:rFonts w:cstheme="minorHAnsi"/>
                <w:szCs w:val="20"/>
              </w:rPr>
              <w:t>n organismo define la activación del plan de em</w:t>
            </w:r>
            <w:r w:rsidR="0036090D" w:rsidRPr="00EB1BEE">
              <w:rPr>
                <w:rFonts w:cstheme="minorHAnsi"/>
                <w:szCs w:val="20"/>
              </w:rPr>
              <w:t>ergencia, a partir del Nivel II.</w:t>
            </w:r>
          </w:p>
          <w:p w14:paraId="5CC6055B" w14:textId="3A7B34BD" w:rsidR="00156CBA" w:rsidRDefault="009B3B93" w:rsidP="007E31BF">
            <w:pPr>
              <w:pStyle w:val="Sinespaciado"/>
            </w:pPr>
            <w:r w:rsidRPr="00EB1BEE">
              <w:t>Hay que considerar</w:t>
            </w:r>
            <w:r w:rsidR="0036090D" w:rsidRPr="00EB1BEE">
              <w:t xml:space="preserve"> que la activación del plan está asociada al nivel de afectación de la continuidad operacional y de atención, especialmente en </w:t>
            </w:r>
            <w:r w:rsidR="006051EC">
              <w:t xml:space="preserve">los equipos de salud, </w:t>
            </w:r>
            <w:r w:rsidR="0036090D" w:rsidRPr="00EB1BEE">
              <w:t>se</w:t>
            </w:r>
            <w:r w:rsidR="004A0EEB">
              <w:t>ctores clínico</w:t>
            </w:r>
            <w:r w:rsidR="0036090D" w:rsidRPr="00EB1BEE">
              <w:t>s y de apoyo esenciales para el funcionamiento del establecimiento.</w:t>
            </w:r>
          </w:p>
          <w:p w14:paraId="16109711" w14:textId="75A0F3E5" w:rsidR="00644BBE" w:rsidRDefault="00444E54" w:rsidP="00644BBE">
            <w:pPr>
              <w:pStyle w:val="Sinespaciado"/>
            </w:pPr>
            <w:r w:rsidRPr="006051EC">
              <w:t>Definición de niveles en la Ley</w:t>
            </w:r>
            <w:r w:rsidR="006051EC" w:rsidRPr="006051EC">
              <w:t xml:space="preserve"> 21</w:t>
            </w:r>
            <w:r w:rsidR="004C7040">
              <w:t>.</w:t>
            </w:r>
            <w:r w:rsidR="006051EC" w:rsidRPr="006051EC">
              <w:t>364</w:t>
            </w:r>
            <w:r w:rsidR="00644BBE">
              <w:t xml:space="preserve"> (SINAPRED)</w:t>
            </w:r>
            <w:r w:rsidR="002B680E">
              <w:t xml:space="preserve">: </w:t>
            </w:r>
          </w:p>
          <w:p w14:paraId="288654FE" w14:textId="63462BF1" w:rsidR="00912769" w:rsidRDefault="00912769" w:rsidP="002F6868">
            <w:pPr>
              <w:pStyle w:val="Sinespaciado"/>
              <w:numPr>
                <w:ilvl w:val="0"/>
                <w:numId w:val="23"/>
              </w:numPr>
            </w:pPr>
            <w:r>
              <w:t xml:space="preserve">Emergencia Menor: situación con un nivel de afectación que permite ser gestionada con capacidades comunales y, eventualmente, con refuerzos o apoyos desde otras zonas, a través de una coordinación de nivel comunal. </w:t>
            </w:r>
          </w:p>
          <w:p w14:paraId="447751CA" w14:textId="77777777" w:rsidR="00C1520D" w:rsidRDefault="00912769" w:rsidP="002F6868">
            <w:pPr>
              <w:pStyle w:val="Sinespaciado"/>
              <w:numPr>
                <w:ilvl w:val="0"/>
                <w:numId w:val="23"/>
              </w:numPr>
            </w:pPr>
            <w:r>
              <w:t xml:space="preserve">Emergencia Mayor: situación con un nivel de afectación que permite ser gestionada con capacidades regionales y, eventualmente, con refuerzos o apoyos desde otras zonas, a través de una coordinación de nivel provincial o regional. </w:t>
            </w:r>
          </w:p>
          <w:p w14:paraId="30899118" w14:textId="77777777" w:rsidR="00912769" w:rsidRPr="002B680E" w:rsidRDefault="00912769" w:rsidP="002F6868">
            <w:pPr>
              <w:pStyle w:val="Sinespaciado"/>
              <w:numPr>
                <w:ilvl w:val="0"/>
                <w:numId w:val="23"/>
              </w:numPr>
              <w:rPr>
                <w:rFonts w:cstheme="minorHAnsi"/>
                <w:sz w:val="20"/>
                <w:szCs w:val="20"/>
              </w:rPr>
            </w:pPr>
            <w:r>
              <w:t xml:space="preserve">Desastre: situación con un nivel de afectación e impacto que no permite ser gestionada con capacidades regionales, y requiere refuerzos o apoyos desde otras zonas del país, a través de una coordinación de nivel nacional. </w:t>
            </w:r>
          </w:p>
          <w:p w14:paraId="28900FF9" w14:textId="3855C607" w:rsidR="00C1520D" w:rsidRPr="00644BBE" w:rsidRDefault="00912769" w:rsidP="002F6868">
            <w:pPr>
              <w:pStyle w:val="Sinespaciado"/>
              <w:numPr>
                <w:ilvl w:val="0"/>
                <w:numId w:val="23"/>
              </w:numPr>
              <w:rPr>
                <w:rFonts w:cstheme="minorHAnsi"/>
                <w:sz w:val="20"/>
                <w:szCs w:val="20"/>
              </w:rPr>
            </w:pPr>
            <w:r>
              <w:lastRenderedPageBreak/>
              <w:t>Catástrofe: situación con un nivel de afectación e impacto que requiere de asistencia internacional, como apoyo a las capacidades del país, a través de una coordinación de nivel nacional.</w:t>
            </w:r>
          </w:p>
          <w:p w14:paraId="4D9AC565" w14:textId="77777777" w:rsidR="00644BBE" w:rsidRPr="002B680E" w:rsidRDefault="00644BBE" w:rsidP="00644BBE">
            <w:pPr>
              <w:pStyle w:val="Sinespaciado"/>
              <w:ind w:left="1080"/>
              <w:rPr>
                <w:rFonts w:cstheme="minorHAnsi"/>
                <w:sz w:val="20"/>
                <w:szCs w:val="20"/>
              </w:rPr>
            </w:pPr>
          </w:p>
          <w:p w14:paraId="16624672" w14:textId="7F4936A6" w:rsidR="00644BBE" w:rsidRPr="00644BBE" w:rsidRDefault="00F020DC" w:rsidP="00F020DC">
            <w:pPr>
              <w:pStyle w:val="Sinespaciado"/>
            </w:pPr>
            <w:r>
              <w:t xml:space="preserve"> Para el caso de Sector Salud, y entendiendo </w:t>
            </w:r>
            <w:r w:rsidR="002B680E">
              <w:t xml:space="preserve">que para efectos de la presente guía </w:t>
            </w:r>
            <w:r>
              <w:t>la unidad mínima es el establecimiento (CESFAM)</w:t>
            </w:r>
            <w:r w:rsidR="002B680E">
              <w:t>,</w:t>
            </w:r>
            <w:r>
              <w:t xml:space="preserve"> los niveles de la emergencia se homologan </w:t>
            </w:r>
            <w:r w:rsidR="002B680E">
              <w:t>de acuerdo con</w:t>
            </w:r>
            <w:r>
              <w:t xml:space="preserve"> los siguientes</w:t>
            </w:r>
            <w:r w:rsidR="002B680E">
              <w:t xml:space="preserve"> </w:t>
            </w:r>
            <w:r>
              <w:t>niv</w:t>
            </w:r>
            <w:r w:rsidR="002B680E">
              <w:t>e</w:t>
            </w:r>
            <w:r>
              <w:t>les</w:t>
            </w:r>
            <w:r w:rsidR="002B680E">
              <w:t>:</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2087"/>
              <w:gridCol w:w="1675"/>
              <w:gridCol w:w="4099"/>
              <w:gridCol w:w="1383"/>
            </w:tblGrid>
            <w:tr w:rsidR="0036090D" w:rsidRPr="00EB1BEE" w14:paraId="594924DF" w14:textId="77777777" w:rsidTr="00796F11">
              <w:trPr>
                <w:trHeight w:val="300"/>
                <w:jc w:val="center"/>
              </w:trPr>
              <w:tc>
                <w:tcPr>
                  <w:tcW w:w="1129" w:type="pct"/>
                  <w:shd w:val="clear" w:color="auto" w:fill="DBE5F1" w:themeFill="accent1" w:themeFillTint="33"/>
                  <w:vAlign w:val="center"/>
                </w:tcPr>
                <w:p w14:paraId="42816738" w14:textId="77777777" w:rsidR="0036090D" w:rsidRPr="00EB1BEE" w:rsidRDefault="0036090D" w:rsidP="00C32CEC">
                  <w:pPr>
                    <w:spacing w:before="60" w:after="60"/>
                    <w:jc w:val="center"/>
                    <w:rPr>
                      <w:rFonts w:asciiTheme="minorHAnsi" w:hAnsiTheme="minorHAnsi" w:cstheme="minorHAnsi"/>
                      <w:b/>
                    </w:rPr>
                  </w:pPr>
                  <w:r w:rsidRPr="00EB1BEE">
                    <w:rPr>
                      <w:rFonts w:asciiTheme="minorHAnsi" w:hAnsiTheme="minorHAnsi" w:cstheme="minorHAnsi"/>
                      <w:b/>
                      <w:sz w:val="22"/>
                      <w:szCs w:val="22"/>
                    </w:rPr>
                    <w:t>Nivel</w:t>
                  </w:r>
                </w:p>
              </w:tc>
              <w:tc>
                <w:tcPr>
                  <w:tcW w:w="906" w:type="pct"/>
                  <w:shd w:val="clear" w:color="auto" w:fill="DBE5F1" w:themeFill="accent1" w:themeFillTint="33"/>
                </w:tcPr>
                <w:p w14:paraId="79619EB1" w14:textId="77777777" w:rsidR="0036090D" w:rsidRPr="00EB1BEE" w:rsidRDefault="0036090D" w:rsidP="00C32CEC">
                  <w:pPr>
                    <w:spacing w:before="60" w:after="60"/>
                    <w:jc w:val="center"/>
                    <w:rPr>
                      <w:rFonts w:asciiTheme="minorHAnsi" w:hAnsiTheme="minorHAnsi" w:cstheme="minorHAnsi"/>
                      <w:b/>
                    </w:rPr>
                  </w:pPr>
                  <w:r w:rsidRPr="00EB1BEE">
                    <w:rPr>
                      <w:rFonts w:asciiTheme="minorHAnsi" w:hAnsiTheme="minorHAnsi" w:cstheme="minorHAnsi"/>
                      <w:b/>
                      <w:sz w:val="22"/>
                      <w:szCs w:val="22"/>
                    </w:rPr>
                    <w:t>Se activa Plan de Emergencia SI/NO</w:t>
                  </w:r>
                </w:p>
              </w:tc>
              <w:tc>
                <w:tcPr>
                  <w:tcW w:w="2217" w:type="pct"/>
                  <w:shd w:val="clear" w:color="auto" w:fill="DBE5F1" w:themeFill="accent1" w:themeFillTint="33"/>
                  <w:noWrap/>
                  <w:vAlign w:val="center"/>
                </w:tcPr>
                <w:p w14:paraId="3111D3DA" w14:textId="77777777" w:rsidR="0036090D" w:rsidRPr="00EB1BEE" w:rsidRDefault="0036090D" w:rsidP="00C32CEC">
                  <w:pPr>
                    <w:spacing w:before="60" w:after="60"/>
                    <w:jc w:val="center"/>
                    <w:rPr>
                      <w:rFonts w:asciiTheme="minorHAnsi" w:hAnsiTheme="minorHAnsi" w:cstheme="minorHAnsi"/>
                      <w:b/>
                    </w:rPr>
                  </w:pPr>
                  <w:r w:rsidRPr="00EB1BEE">
                    <w:rPr>
                      <w:rFonts w:asciiTheme="minorHAnsi" w:hAnsiTheme="minorHAnsi" w:cstheme="minorHAnsi"/>
                      <w:b/>
                      <w:sz w:val="22"/>
                      <w:szCs w:val="22"/>
                    </w:rPr>
                    <w:t>Descripción</w:t>
                  </w:r>
                </w:p>
              </w:tc>
              <w:tc>
                <w:tcPr>
                  <w:tcW w:w="748" w:type="pct"/>
                  <w:shd w:val="clear" w:color="auto" w:fill="DBE5F1" w:themeFill="accent1" w:themeFillTint="33"/>
                  <w:vAlign w:val="center"/>
                </w:tcPr>
                <w:p w14:paraId="13F92D3C" w14:textId="77777777" w:rsidR="0036090D" w:rsidRPr="00EB1BEE" w:rsidRDefault="0036090D" w:rsidP="00C32CEC">
                  <w:pPr>
                    <w:spacing w:before="60" w:after="60"/>
                    <w:jc w:val="center"/>
                    <w:rPr>
                      <w:rFonts w:asciiTheme="minorHAnsi" w:hAnsiTheme="minorHAnsi" w:cstheme="minorHAnsi"/>
                      <w:b/>
                    </w:rPr>
                  </w:pPr>
                  <w:r w:rsidRPr="00EB1BEE">
                    <w:rPr>
                      <w:rFonts w:asciiTheme="minorHAnsi" w:hAnsiTheme="minorHAnsi" w:cstheme="minorHAnsi"/>
                      <w:b/>
                      <w:sz w:val="22"/>
                      <w:szCs w:val="22"/>
                    </w:rPr>
                    <w:t>Clasificación</w:t>
                  </w:r>
                </w:p>
              </w:tc>
            </w:tr>
            <w:tr w:rsidR="0036090D" w:rsidRPr="00EB1BEE" w14:paraId="03633EA3" w14:textId="77777777" w:rsidTr="00796F11">
              <w:trPr>
                <w:trHeight w:val="300"/>
                <w:jc w:val="center"/>
              </w:trPr>
              <w:tc>
                <w:tcPr>
                  <w:tcW w:w="1129" w:type="pct"/>
                  <w:vAlign w:val="center"/>
                </w:tcPr>
                <w:p w14:paraId="66186330" w14:textId="77777777" w:rsidR="0036090D" w:rsidRPr="00EB1BEE" w:rsidRDefault="0036090D" w:rsidP="00C32CEC">
                  <w:pPr>
                    <w:spacing w:before="60" w:after="60"/>
                    <w:jc w:val="center"/>
                    <w:rPr>
                      <w:rFonts w:asciiTheme="minorHAnsi" w:hAnsiTheme="minorHAnsi" w:cstheme="minorHAnsi"/>
                      <w:b/>
                    </w:rPr>
                  </w:pPr>
                  <w:r w:rsidRPr="00EB1BEE">
                    <w:rPr>
                      <w:rFonts w:asciiTheme="minorHAnsi" w:hAnsiTheme="minorHAnsi" w:cstheme="minorHAnsi"/>
                      <w:b/>
                      <w:sz w:val="22"/>
                      <w:szCs w:val="22"/>
                    </w:rPr>
                    <w:t>Nivel I</w:t>
                  </w:r>
                </w:p>
              </w:tc>
              <w:tc>
                <w:tcPr>
                  <w:tcW w:w="906" w:type="pct"/>
                  <w:shd w:val="clear" w:color="auto" w:fill="FFFFFF" w:themeFill="background1"/>
                  <w:vAlign w:val="center"/>
                </w:tcPr>
                <w:p w14:paraId="50A22305" w14:textId="77777777" w:rsidR="0036090D" w:rsidRPr="00EB1BEE" w:rsidRDefault="0036090D" w:rsidP="0036090D">
                  <w:pPr>
                    <w:spacing w:before="60" w:after="60"/>
                    <w:jc w:val="center"/>
                    <w:rPr>
                      <w:rFonts w:asciiTheme="minorHAnsi" w:hAnsiTheme="minorHAnsi" w:cstheme="minorHAnsi"/>
                    </w:rPr>
                  </w:pPr>
                </w:p>
              </w:tc>
              <w:tc>
                <w:tcPr>
                  <w:tcW w:w="2217" w:type="pct"/>
                  <w:shd w:val="clear" w:color="auto" w:fill="FFFFFF" w:themeFill="background1"/>
                  <w:noWrap/>
                  <w:vAlign w:val="center"/>
                </w:tcPr>
                <w:p w14:paraId="6287D63A" w14:textId="123F1B47" w:rsidR="002B680E" w:rsidRDefault="002B680E" w:rsidP="002B680E">
                  <w:pPr>
                    <w:spacing w:before="60" w:after="60"/>
                    <w:jc w:val="both"/>
                    <w:rPr>
                      <w:rFonts w:asciiTheme="minorHAnsi" w:hAnsiTheme="minorHAnsi" w:cstheme="minorHAnsi"/>
                      <w:sz w:val="22"/>
                      <w:szCs w:val="22"/>
                    </w:rPr>
                  </w:pPr>
                  <w:r>
                    <w:rPr>
                      <w:rFonts w:asciiTheme="minorHAnsi" w:hAnsiTheme="minorHAnsi" w:cstheme="minorHAnsi"/>
                      <w:sz w:val="22"/>
                      <w:szCs w:val="22"/>
                    </w:rPr>
                    <w:t xml:space="preserve">En el caso del establecimiento: </w:t>
                  </w:r>
                  <w:r w:rsidRPr="00EB1BEE">
                    <w:rPr>
                      <w:rFonts w:asciiTheme="minorHAnsi" w:hAnsiTheme="minorHAnsi" w:cstheme="minorHAnsi"/>
                      <w:sz w:val="22"/>
                      <w:szCs w:val="22"/>
                    </w:rPr>
                    <w:t xml:space="preserve">Situación atendida con recursos locales del </w:t>
                  </w:r>
                  <w:r w:rsidR="00121A57">
                    <w:rPr>
                      <w:rFonts w:asciiTheme="minorHAnsi" w:hAnsiTheme="minorHAnsi" w:cstheme="minorHAnsi"/>
                      <w:sz w:val="22"/>
                      <w:szCs w:val="22"/>
                    </w:rPr>
                    <w:t>establecimiento,</w:t>
                  </w:r>
                  <w:r w:rsidRPr="00EB1BEE">
                    <w:rPr>
                      <w:rFonts w:asciiTheme="minorHAnsi" w:hAnsiTheme="minorHAnsi" w:cstheme="minorHAnsi"/>
                      <w:sz w:val="22"/>
                      <w:szCs w:val="22"/>
                    </w:rPr>
                    <w:t xml:space="preserve"> habitualmente disponibles.</w:t>
                  </w:r>
                </w:p>
                <w:p w14:paraId="74A25EA0" w14:textId="77777777" w:rsidR="002B680E" w:rsidRDefault="002B680E" w:rsidP="002B680E">
                  <w:pPr>
                    <w:spacing w:before="60" w:after="60"/>
                    <w:jc w:val="both"/>
                    <w:rPr>
                      <w:rFonts w:asciiTheme="minorHAnsi" w:hAnsiTheme="minorHAnsi" w:cstheme="minorHAnsi"/>
                      <w:sz w:val="22"/>
                      <w:szCs w:val="22"/>
                    </w:rPr>
                  </w:pPr>
                </w:p>
                <w:p w14:paraId="50E8A7BF" w14:textId="12A41F75" w:rsidR="0036090D" w:rsidRPr="00EB1BEE" w:rsidRDefault="002B680E" w:rsidP="00AF421C">
                  <w:pPr>
                    <w:spacing w:before="60" w:after="60"/>
                    <w:jc w:val="both"/>
                    <w:rPr>
                      <w:rFonts w:asciiTheme="minorHAnsi" w:hAnsiTheme="minorHAnsi" w:cstheme="minorHAnsi"/>
                    </w:rPr>
                  </w:pPr>
                  <w:r w:rsidRPr="002B680E">
                    <w:rPr>
                      <w:rFonts w:asciiTheme="minorHAnsi" w:hAnsiTheme="minorHAnsi" w:cstheme="minorHAnsi"/>
                      <w:sz w:val="18"/>
                      <w:szCs w:val="18"/>
                    </w:rPr>
                    <w:t>(</w:t>
                  </w:r>
                  <w:r w:rsidR="006A4518" w:rsidRPr="002B680E">
                    <w:rPr>
                      <w:rFonts w:asciiTheme="minorHAnsi" w:hAnsiTheme="minorHAnsi" w:cstheme="minorHAnsi"/>
                      <w:sz w:val="18"/>
                      <w:szCs w:val="18"/>
                    </w:rPr>
                    <w:t>Emergencia Menor: situación con un nivel de afectación que permite ser gestionada con capacidades comunales y, eventualmente, con refuerzos o apoyos desde otras zonas, a través de una coordinación de nivel comunal.</w:t>
                  </w:r>
                  <w:r w:rsidRPr="002B680E">
                    <w:rPr>
                      <w:rFonts w:asciiTheme="minorHAnsi" w:hAnsiTheme="minorHAnsi" w:cstheme="minorHAnsi"/>
                      <w:sz w:val="18"/>
                      <w:szCs w:val="18"/>
                    </w:rPr>
                    <w:t>)</w:t>
                  </w:r>
                </w:p>
              </w:tc>
              <w:tc>
                <w:tcPr>
                  <w:tcW w:w="748" w:type="pct"/>
                  <w:shd w:val="clear" w:color="auto" w:fill="FFFFFF" w:themeFill="background1"/>
                  <w:vAlign w:val="center"/>
                </w:tcPr>
                <w:p w14:paraId="08781FA9" w14:textId="77777777" w:rsidR="0036090D" w:rsidRPr="00EB1BEE" w:rsidRDefault="0036090D" w:rsidP="00C32CEC">
                  <w:pPr>
                    <w:spacing w:before="60" w:after="60"/>
                    <w:jc w:val="center"/>
                    <w:rPr>
                      <w:rFonts w:asciiTheme="minorHAnsi" w:hAnsiTheme="minorHAnsi" w:cstheme="minorHAnsi"/>
                    </w:rPr>
                  </w:pPr>
                  <w:r w:rsidRPr="00EB1BEE">
                    <w:rPr>
                      <w:rFonts w:asciiTheme="minorHAnsi" w:hAnsiTheme="minorHAnsi" w:cstheme="minorHAnsi"/>
                      <w:sz w:val="22"/>
                      <w:szCs w:val="22"/>
                    </w:rPr>
                    <w:t>Emergencia</w:t>
                  </w:r>
                  <w:r w:rsidR="008C58C2">
                    <w:rPr>
                      <w:rFonts w:asciiTheme="minorHAnsi" w:hAnsiTheme="minorHAnsi" w:cstheme="minorHAnsi"/>
                      <w:sz w:val="22"/>
                      <w:szCs w:val="22"/>
                    </w:rPr>
                    <w:t xml:space="preserve"> menor</w:t>
                  </w:r>
                </w:p>
              </w:tc>
            </w:tr>
            <w:tr w:rsidR="0036090D" w:rsidRPr="00EB1BEE" w14:paraId="3EE8BBFF" w14:textId="77777777" w:rsidTr="00796F11">
              <w:trPr>
                <w:trHeight w:val="300"/>
                <w:jc w:val="center"/>
              </w:trPr>
              <w:tc>
                <w:tcPr>
                  <w:tcW w:w="1129" w:type="pct"/>
                  <w:vAlign w:val="center"/>
                </w:tcPr>
                <w:p w14:paraId="11669516" w14:textId="77777777" w:rsidR="0036090D" w:rsidRPr="00EB1BEE" w:rsidRDefault="0036090D" w:rsidP="0036090D">
                  <w:pPr>
                    <w:spacing w:before="60" w:after="60"/>
                    <w:jc w:val="center"/>
                    <w:rPr>
                      <w:rFonts w:asciiTheme="minorHAnsi" w:hAnsiTheme="minorHAnsi" w:cstheme="minorHAnsi"/>
                      <w:b/>
                    </w:rPr>
                  </w:pPr>
                  <w:r w:rsidRPr="00EB1BEE">
                    <w:rPr>
                      <w:rFonts w:asciiTheme="minorHAnsi" w:hAnsiTheme="minorHAnsi" w:cstheme="minorHAnsi"/>
                      <w:b/>
                      <w:sz w:val="22"/>
                      <w:szCs w:val="22"/>
                    </w:rPr>
                    <w:t xml:space="preserve">Nivel II </w:t>
                  </w:r>
                </w:p>
              </w:tc>
              <w:tc>
                <w:tcPr>
                  <w:tcW w:w="906" w:type="pct"/>
                  <w:shd w:val="clear" w:color="auto" w:fill="FFFFFF" w:themeFill="background1"/>
                  <w:vAlign w:val="center"/>
                </w:tcPr>
                <w:p w14:paraId="2772245E" w14:textId="77777777" w:rsidR="0036090D" w:rsidRPr="00EB1BEE" w:rsidRDefault="0036090D" w:rsidP="0036090D">
                  <w:pPr>
                    <w:spacing w:before="60" w:after="60"/>
                    <w:jc w:val="center"/>
                    <w:rPr>
                      <w:rFonts w:asciiTheme="minorHAnsi" w:hAnsiTheme="minorHAnsi" w:cstheme="minorHAnsi"/>
                    </w:rPr>
                  </w:pPr>
                </w:p>
              </w:tc>
              <w:tc>
                <w:tcPr>
                  <w:tcW w:w="2217" w:type="pct"/>
                  <w:shd w:val="clear" w:color="auto" w:fill="FFFFFF" w:themeFill="background1"/>
                  <w:noWrap/>
                  <w:vAlign w:val="center"/>
                </w:tcPr>
                <w:p w14:paraId="17981CFC" w14:textId="7760C1D5" w:rsidR="002B680E" w:rsidRDefault="002B680E" w:rsidP="002B680E">
                  <w:pPr>
                    <w:spacing w:before="60" w:after="60"/>
                    <w:jc w:val="both"/>
                    <w:rPr>
                      <w:rFonts w:asciiTheme="minorHAnsi" w:hAnsiTheme="minorHAnsi" w:cstheme="minorHAnsi"/>
                      <w:sz w:val="22"/>
                      <w:szCs w:val="22"/>
                    </w:rPr>
                  </w:pPr>
                  <w:r>
                    <w:rPr>
                      <w:rFonts w:asciiTheme="minorHAnsi" w:hAnsiTheme="minorHAnsi" w:cstheme="minorHAnsi"/>
                      <w:sz w:val="22"/>
                      <w:szCs w:val="22"/>
                    </w:rPr>
                    <w:t xml:space="preserve">En el caso del establecimiento: </w:t>
                  </w:r>
                  <w:r w:rsidRPr="00EB1BEE">
                    <w:rPr>
                      <w:rFonts w:asciiTheme="minorHAnsi" w:hAnsiTheme="minorHAnsi" w:cstheme="minorHAnsi"/>
                      <w:sz w:val="22"/>
                      <w:szCs w:val="22"/>
                    </w:rPr>
                    <w:t xml:space="preserve">Situación que es atendida con recursos adicionales </w:t>
                  </w:r>
                  <w:r w:rsidR="00121A57">
                    <w:rPr>
                      <w:rFonts w:asciiTheme="minorHAnsi" w:hAnsiTheme="minorHAnsi" w:cstheme="minorHAnsi"/>
                      <w:sz w:val="22"/>
                      <w:szCs w:val="22"/>
                    </w:rPr>
                    <w:t>al establecimiento</w:t>
                  </w:r>
                  <w:r>
                    <w:rPr>
                      <w:rFonts w:asciiTheme="minorHAnsi" w:hAnsiTheme="minorHAnsi" w:cstheme="minorHAnsi"/>
                      <w:sz w:val="22"/>
                      <w:szCs w:val="22"/>
                    </w:rPr>
                    <w:t xml:space="preserve">, por ejemplo, del </w:t>
                  </w:r>
                  <w:r w:rsidR="00121A57">
                    <w:rPr>
                      <w:rFonts w:asciiTheme="minorHAnsi" w:hAnsiTheme="minorHAnsi" w:cstheme="minorHAnsi"/>
                      <w:sz w:val="22"/>
                      <w:szCs w:val="22"/>
                    </w:rPr>
                    <w:t>M</w:t>
                  </w:r>
                  <w:r>
                    <w:rPr>
                      <w:rFonts w:asciiTheme="minorHAnsi" w:hAnsiTheme="minorHAnsi" w:cstheme="minorHAnsi"/>
                      <w:sz w:val="22"/>
                      <w:szCs w:val="22"/>
                    </w:rPr>
                    <w:t xml:space="preserve">unicipio, </w:t>
                  </w:r>
                  <w:r w:rsidR="00121A57">
                    <w:rPr>
                      <w:rFonts w:asciiTheme="minorHAnsi" w:hAnsiTheme="minorHAnsi" w:cstheme="minorHAnsi"/>
                      <w:sz w:val="22"/>
                      <w:szCs w:val="22"/>
                    </w:rPr>
                    <w:t>S</w:t>
                  </w:r>
                  <w:r>
                    <w:rPr>
                      <w:rFonts w:asciiTheme="minorHAnsi" w:hAnsiTheme="minorHAnsi" w:cstheme="minorHAnsi"/>
                      <w:sz w:val="22"/>
                      <w:szCs w:val="22"/>
                    </w:rPr>
                    <w:t xml:space="preserve">ervicio de </w:t>
                  </w:r>
                  <w:r w:rsidR="00121A57">
                    <w:rPr>
                      <w:rFonts w:asciiTheme="minorHAnsi" w:hAnsiTheme="minorHAnsi" w:cstheme="minorHAnsi"/>
                      <w:sz w:val="22"/>
                      <w:szCs w:val="22"/>
                    </w:rPr>
                    <w:t>S</w:t>
                  </w:r>
                  <w:r>
                    <w:rPr>
                      <w:rFonts w:asciiTheme="minorHAnsi" w:hAnsiTheme="minorHAnsi" w:cstheme="minorHAnsi"/>
                      <w:sz w:val="22"/>
                      <w:szCs w:val="22"/>
                    </w:rPr>
                    <w:t xml:space="preserve">alud, </w:t>
                  </w:r>
                  <w:r w:rsidR="00121A57">
                    <w:rPr>
                      <w:rFonts w:asciiTheme="minorHAnsi" w:hAnsiTheme="minorHAnsi" w:cstheme="minorHAnsi"/>
                      <w:sz w:val="22"/>
                      <w:szCs w:val="22"/>
                    </w:rPr>
                    <w:t xml:space="preserve">SEREMI de Salud, </w:t>
                  </w:r>
                  <w:r>
                    <w:rPr>
                      <w:rFonts w:asciiTheme="minorHAnsi" w:hAnsiTheme="minorHAnsi" w:cstheme="minorHAnsi"/>
                      <w:sz w:val="22"/>
                      <w:szCs w:val="22"/>
                    </w:rPr>
                    <w:t>entre otros</w:t>
                  </w:r>
                </w:p>
                <w:p w14:paraId="605E7829" w14:textId="77777777" w:rsidR="002B680E" w:rsidRDefault="002B680E" w:rsidP="002B680E">
                  <w:pPr>
                    <w:spacing w:before="60" w:after="60"/>
                    <w:jc w:val="both"/>
                    <w:rPr>
                      <w:rFonts w:asciiTheme="minorHAnsi" w:hAnsiTheme="minorHAnsi" w:cstheme="minorHAnsi"/>
                      <w:sz w:val="22"/>
                      <w:szCs w:val="22"/>
                    </w:rPr>
                  </w:pPr>
                </w:p>
                <w:p w14:paraId="233CD7DB" w14:textId="385AE8DC" w:rsidR="002B680E" w:rsidRPr="00D24558" w:rsidRDefault="002B680E" w:rsidP="00AF421C">
                  <w:pPr>
                    <w:spacing w:before="60" w:after="60"/>
                    <w:jc w:val="both"/>
                    <w:rPr>
                      <w:rFonts w:asciiTheme="minorHAnsi" w:hAnsiTheme="minorHAnsi" w:cstheme="minorHAnsi"/>
                    </w:rPr>
                  </w:pPr>
                  <w:r>
                    <w:rPr>
                      <w:rFonts w:asciiTheme="minorHAnsi" w:hAnsiTheme="minorHAnsi" w:cstheme="minorHAnsi"/>
                      <w:sz w:val="18"/>
                      <w:szCs w:val="18"/>
                    </w:rPr>
                    <w:t xml:space="preserve">(Emergencia Mayor: </w:t>
                  </w:r>
                  <w:r w:rsidR="006A4518" w:rsidRPr="002B680E">
                    <w:rPr>
                      <w:rFonts w:asciiTheme="minorHAnsi" w:hAnsiTheme="minorHAnsi" w:cstheme="minorHAnsi"/>
                      <w:sz w:val="18"/>
                      <w:szCs w:val="18"/>
                    </w:rPr>
                    <w:t>situación con un nivel de afectación que permite ser gestionada con capacidades regionales y, eventualmente, con refuerzos o apoyos desde otras zonas, a través de una coordinación de nivel provincial o regional.</w:t>
                  </w:r>
                  <w:r>
                    <w:rPr>
                      <w:rFonts w:asciiTheme="minorHAnsi" w:hAnsiTheme="minorHAnsi" w:cstheme="minorHAnsi"/>
                      <w:sz w:val="18"/>
                      <w:szCs w:val="18"/>
                    </w:rPr>
                    <w:t>)</w:t>
                  </w:r>
                </w:p>
              </w:tc>
              <w:tc>
                <w:tcPr>
                  <w:tcW w:w="748" w:type="pct"/>
                  <w:shd w:val="clear" w:color="auto" w:fill="FFFFFF" w:themeFill="background1"/>
                  <w:vAlign w:val="center"/>
                </w:tcPr>
                <w:p w14:paraId="7031BB3B" w14:textId="77777777" w:rsidR="0036090D" w:rsidRPr="00EB1BEE" w:rsidRDefault="0036090D" w:rsidP="00C32CEC">
                  <w:pPr>
                    <w:spacing w:before="60" w:after="60"/>
                    <w:jc w:val="center"/>
                    <w:rPr>
                      <w:rFonts w:asciiTheme="minorHAnsi" w:hAnsiTheme="minorHAnsi" w:cstheme="minorHAnsi"/>
                    </w:rPr>
                  </w:pPr>
                  <w:r w:rsidRPr="00EB1BEE">
                    <w:rPr>
                      <w:rFonts w:asciiTheme="minorHAnsi" w:hAnsiTheme="minorHAnsi" w:cstheme="minorHAnsi"/>
                      <w:sz w:val="22"/>
                      <w:szCs w:val="22"/>
                    </w:rPr>
                    <w:t>Emergencia Mayor</w:t>
                  </w:r>
                </w:p>
              </w:tc>
            </w:tr>
            <w:tr w:rsidR="0036090D" w:rsidRPr="00EB1BEE" w14:paraId="15D389E0" w14:textId="77777777" w:rsidTr="00796F11">
              <w:trPr>
                <w:trHeight w:val="300"/>
                <w:jc w:val="center"/>
              </w:trPr>
              <w:tc>
                <w:tcPr>
                  <w:tcW w:w="1129" w:type="pct"/>
                  <w:vAlign w:val="center"/>
                </w:tcPr>
                <w:p w14:paraId="0180FF54" w14:textId="77777777" w:rsidR="0036090D" w:rsidRPr="00EB1BEE" w:rsidRDefault="0036090D" w:rsidP="0036090D">
                  <w:pPr>
                    <w:spacing w:before="60" w:after="60"/>
                    <w:jc w:val="center"/>
                    <w:rPr>
                      <w:rFonts w:asciiTheme="minorHAnsi" w:hAnsiTheme="minorHAnsi" w:cstheme="minorHAnsi"/>
                      <w:b/>
                    </w:rPr>
                  </w:pPr>
                  <w:r w:rsidRPr="00EB1BEE">
                    <w:rPr>
                      <w:rFonts w:asciiTheme="minorHAnsi" w:hAnsiTheme="minorHAnsi" w:cstheme="minorHAnsi"/>
                      <w:b/>
                      <w:sz w:val="22"/>
                      <w:szCs w:val="22"/>
                    </w:rPr>
                    <w:t xml:space="preserve">Nivel III </w:t>
                  </w:r>
                </w:p>
              </w:tc>
              <w:tc>
                <w:tcPr>
                  <w:tcW w:w="906" w:type="pct"/>
                  <w:shd w:val="clear" w:color="auto" w:fill="FFFFFF" w:themeFill="background1"/>
                  <w:vAlign w:val="center"/>
                </w:tcPr>
                <w:p w14:paraId="4CCFFD40" w14:textId="77777777" w:rsidR="0036090D" w:rsidRPr="00EB1BEE" w:rsidRDefault="0036090D" w:rsidP="0036090D">
                  <w:pPr>
                    <w:spacing w:before="60" w:after="60"/>
                    <w:jc w:val="center"/>
                    <w:rPr>
                      <w:rFonts w:asciiTheme="minorHAnsi" w:hAnsiTheme="minorHAnsi" w:cstheme="minorHAnsi"/>
                    </w:rPr>
                  </w:pPr>
                </w:p>
              </w:tc>
              <w:tc>
                <w:tcPr>
                  <w:tcW w:w="2217" w:type="pct"/>
                  <w:shd w:val="clear" w:color="auto" w:fill="FFFFFF" w:themeFill="background1"/>
                  <w:noWrap/>
                  <w:vAlign w:val="center"/>
                </w:tcPr>
                <w:p w14:paraId="1352B6DB" w14:textId="622E6CE5" w:rsidR="0036090D" w:rsidRDefault="00444E54" w:rsidP="002B680E">
                  <w:pPr>
                    <w:spacing w:before="60" w:after="60"/>
                    <w:jc w:val="both"/>
                    <w:rPr>
                      <w:rFonts w:asciiTheme="minorHAnsi" w:hAnsiTheme="minorHAnsi" w:cstheme="minorHAnsi"/>
                      <w:sz w:val="22"/>
                      <w:szCs w:val="22"/>
                    </w:rPr>
                  </w:pPr>
                  <w:r w:rsidRPr="00644BBE">
                    <w:rPr>
                      <w:rFonts w:asciiTheme="minorHAnsi" w:hAnsiTheme="minorHAnsi" w:cstheme="minorHAnsi"/>
                      <w:sz w:val="22"/>
                      <w:szCs w:val="22"/>
                    </w:rPr>
                    <w:t xml:space="preserve">En el caso </w:t>
                  </w:r>
                  <w:r w:rsidR="002B680E" w:rsidRPr="00644BBE">
                    <w:rPr>
                      <w:rFonts w:asciiTheme="minorHAnsi" w:hAnsiTheme="minorHAnsi" w:cstheme="minorHAnsi"/>
                      <w:sz w:val="22"/>
                      <w:szCs w:val="22"/>
                    </w:rPr>
                    <w:t>del establecimiento</w:t>
                  </w:r>
                  <w:r w:rsidRPr="00644BBE">
                    <w:rPr>
                      <w:rFonts w:asciiTheme="minorHAnsi" w:hAnsiTheme="minorHAnsi" w:cstheme="minorHAnsi"/>
                      <w:sz w:val="22"/>
                      <w:szCs w:val="22"/>
                    </w:rPr>
                    <w:t xml:space="preserve">: </w:t>
                  </w:r>
                  <w:r w:rsidR="006A4518" w:rsidRPr="00644BBE">
                    <w:rPr>
                      <w:rFonts w:asciiTheme="minorHAnsi" w:hAnsiTheme="minorHAnsi" w:cstheme="minorHAnsi"/>
                      <w:sz w:val="22"/>
                      <w:szCs w:val="22"/>
                    </w:rPr>
                    <w:t xml:space="preserve">Situación que es atendida con recursos externos al </w:t>
                  </w:r>
                  <w:r w:rsidR="00644BBE" w:rsidRPr="00644BBE">
                    <w:rPr>
                      <w:rFonts w:asciiTheme="minorHAnsi" w:hAnsiTheme="minorHAnsi" w:cstheme="minorHAnsi"/>
                      <w:sz w:val="22"/>
                      <w:szCs w:val="22"/>
                    </w:rPr>
                    <w:t>establecimiento y q</w:t>
                  </w:r>
                  <w:r w:rsidR="002B680E" w:rsidRPr="00644BBE">
                    <w:rPr>
                      <w:rFonts w:asciiTheme="minorHAnsi" w:hAnsiTheme="minorHAnsi" w:cstheme="minorHAnsi"/>
                      <w:sz w:val="22"/>
                      <w:szCs w:val="22"/>
                    </w:rPr>
                    <w:t>ue requiere recursos de asistencia de Nivel Nacional, por ejemplo</w:t>
                  </w:r>
                  <w:r w:rsidR="002B680E">
                    <w:rPr>
                      <w:rFonts w:asciiTheme="minorHAnsi" w:hAnsiTheme="minorHAnsi" w:cstheme="minorHAnsi"/>
                      <w:sz w:val="22"/>
                      <w:szCs w:val="22"/>
                    </w:rPr>
                    <w:t>, de otras regiones de la afectada.</w:t>
                  </w:r>
                </w:p>
                <w:p w14:paraId="45E31C91" w14:textId="77777777" w:rsidR="002B680E" w:rsidRDefault="002B680E" w:rsidP="002B680E">
                  <w:pPr>
                    <w:spacing w:before="60" w:after="60"/>
                    <w:jc w:val="both"/>
                    <w:rPr>
                      <w:rFonts w:asciiTheme="minorHAnsi" w:hAnsiTheme="minorHAnsi" w:cstheme="minorHAnsi"/>
                    </w:rPr>
                  </w:pPr>
                </w:p>
                <w:p w14:paraId="522514C6" w14:textId="3D5795AF" w:rsidR="002B680E" w:rsidRPr="00EB1BEE" w:rsidRDefault="002B680E" w:rsidP="00AF421C">
                  <w:pPr>
                    <w:spacing w:before="60" w:after="60"/>
                    <w:jc w:val="both"/>
                    <w:rPr>
                      <w:rFonts w:asciiTheme="minorHAnsi" w:hAnsiTheme="minorHAnsi" w:cstheme="minorHAnsi"/>
                    </w:rPr>
                  </w:pPr>
                  <w:r>
                    <w:rPr>
                      <w:rFonts w:asciiTheme="minorHAnsi" w:hAnsiTheme="minorHAnsi" w:cstheme="minorHAnsi"/>
                      <w:sz w:val="18"/>
                      <w:szCs w:val="18"/>
                    </w:rPr>
                    <w:t xml:space="preserve">(Desastre: </w:t>
                  </w:r>
                  <w:r w:rsidRPr="002B680E">
                    <w:rPr>
                      <w:rFonts w:asciiTheme="minorHAnsi" w:hAnsiTheme="minorHAnsi" w:cstheme="minorHAnsi"/>
                      <w:sz w:val="18"/>
                      <w:szCs w:val="18"/>
                    </w:rPr>
                    <w:t>situación con un nivel de afectación e impacto que no permite ser gestionada con capacidades regionales, y requiere refuerzos o apoyos desde otras zonas del país, a través de una coordinación de nivel nacional.</w:t>
                  </w:r>
                  <w:r>
                    <w:rPr>
                      <w:rFonts w:asciiTheme="minorHAnsi" w:hAnsiTheme="minorHAnsi" w:cstheme="minorHAnsi"/>
                      <w:sz w:val="18"/>
                      <w:szCs w:val="18"/>
                    </w:rPr>
                    <w:t>)</w:t>
                  </w:r>
                </w:p>
              </w:tc>
              <w:tc>
                <w:tcPr>
                  <w:tcW w:w="748" w:type="pct"/>
                  <w:shd w:val="clear" w:color="auto" w:fill="FFFFFF" w:themeFill="background1"/>
                  <w:vAlign w:val="center"/>
                </w:tcPr>
                <w:p w14:paraId="739AD468" w14:textId="4DE8A895" w:rsidR="0036090D" w:rsidRPr="00EB1BEE" w:rsidRDefault="00D24558" w:rsidP="00C32CEC">
                  <w:pPr>
                    <w:spacing w:before="60" w:after="60"/>
                    <w:jc w:val="center"/>
                    <w:rPr>
                      <w:rFonts w:asciiTheme="minorHAnsi" w:hAnsiTheme="minorHAnsi" w:cstheme="minorHAnsi"/>
                    </w:rPr>
                  </w:pPr>
                  <w:r>
                    <w:rPr>
                      <w:rFonts w:asciiTheme="minorHAnsi" w:hAnsiTheme="minorHAnsi" w:cstheme="minorHAnsi"/>
                      <w:sz w:val="22"/>
                      <w:szCs w:val="22"/>
                    </w:rPr>
                    <w:t>Desastre</w:t>
                  </w:r>
                </w:p>
              </w:tc>
            </w:tr>
            <w:tr w:rsidR="0036090D" w:rsidRPr="00EB1BEE" w14:paraId="596EC330" w14:textId="77777777" w:rsidTr="00796F11">
              <w:trPr>
                <w:trHeight w:val="300"/>
                <w:jc w:val="center"/>
              </w:trPr>
              <w:tc>
                <w:tcPr>
                  <w:tcW w:w="1129" w:type="pct"/>
                  <w:vAlign w:val="center"/>
                </w:tcPr>
                <w:p w14:paraId="6F5D2605" w14:textId="77777777" w:rsidR="0036090D" w:rsidRPr="00EB1BEE" w:rsidRDefault="0036090D" w:rsidP="0036090D">
                  <w:pPr>
                    <w:spacing w:before="60" w:after="60"/>
                    <w:jc w:val="center"/>
                    <w:rPr>
                      <w:rFonts w:asciiTheme="minorHAnsi" w:hAnsiTheme="minorHAnsi" w:cstheme="minorHAnsi"/>
                      <w:b/>
                    </w:rPr>
                  </w:pPr>
                  <w:r w:rsidRPr="00EB1BEE">
                    <w:rPr>
                      <w:rFonts w:asciiTheme="minorHAnsi" w:hAnsiTheme="minorHAnsi" w:cstheme="minorHAnsi"/>
                      <w:b/>
                      <w:sz w:val="22"/>
                      <w:szCs w:val="22"/>
                    </w:rPr>
                    <w:t xml:space="preserve">Nivel IV </w:t>
                  </w:r>
                </w:p>
              </w:tc>
              <w:tc>
                <w:tcPr>
                  <w:tcW w:w="906" w:type="pct"/>
                  <w:shd w:val="clear" w:color="auto" w:fill="FFFFFF" w:themeFill="background1"/>
                  <w:vAlign w:val="center"/>
                </w:tcPr>
                <w:p w14:paraId="6388913D" w14:textId="77777777" w:rsidR="0036090D" w:rsidRPr="00EB1BEE" w:rsidRDefault="0036090D" w:rsidP="0036090D">
                  <w:pPr>
                    <w:spacing w:before="60" w:after="60"/>
                    <w:jc w:val="center"/>
                    <w:rPr>
                      <w:rFonts w:asciiTheme="minorHAnsi" w:hAnsiTheme="minorHAnsi" w:cstheme="minorHAnsi"/>
                    </w:rPr>
                  </w:pPr>
                </w:p>
              </w:tc>
              <w:tc>
                <w:tcPr>
                  <w:tcW w:w="2217" w:type="pct"/>
                  <w:shd w:val="clear" w:color="auto" w:fill="FFFFFF" w:themeFill="background1"/>
                  <w:noWrap/>
                  <w:vAlign w:val="center"/>
                </w:tcPr>
                <w:p w14:paraId="4CD31269" w14:textId="77777777" w:rsidR="0036090D" w:rsidRDefault="0036090D" w:rsidP="002B680E">
                  <w:pPr>
                    <w:spacing w:before="60" w:after="60"/>
                    <w:jc w:val="both"/>
                    <w:rPr>
                      <w:rFonts w:asciiTheme="minorHAnsi" w:hAnsiTheme="minorHAnsi" w:cstheme="minorHAnsi"/>
                      <w:sz w:val="22"/>
                      <w:szCs w:val="22"/>
                    </w:rPr>
                  </w:pPr>
                  <w:r w:rsidRPr="00EB1BEE">
                    <w:rPr>
                      <w:rFonts w:asciiTheme="minorHAnsi" w:hAnsiTheme="minorHAnsi" w:cstheme="minorHAnsi"/>
                      <w:sz w:val="22"/>
                      <w:szCs w:val="22"/>
                    </w:rPr>
                    <w:t xml:space="preserve">Situación que requiere recursos de asistencia de nivel </w:t>
                  </w:r>
                  <w:r w:rsidR="002B680E">
                    <w:rPr>
                      <w:rFonts w:asciiTheme="minorHAnsi" w:hAnsiTheme="minorHAnsi" w:cstheme="minorHAnsi"/>
                      <w:sz w:val="22"/>
                      <w:szCs w:val="22"/>
                    </w:rPr>
                    <w:t>Internacional</w:t>
                  </w:r>
                </w:p>
                <w:p w14:paraId="4798EE00" w14:textId="77777777" w:rsidR="002B680E" w:rsidRDefault="002B680E" w:rsidP="002B680E">
                  <w:pPr>
                    <w:spacing w:before="60" w:after="60"/>
                    <w:jc w:val="both"/>
                    <w:rPr>
                      <w:rFonts w:asciiTheme="minorHAnsi" w:hAnsiTheme="minorHAnsi" w:cstheme="minorHAnsi"/>
                      <w:sz w:val="22"/>
                      <w:szCs w:val="22"/>
                    </w:rPr>
                  </w:pPr>
                </w:p>
                <w:p w14:paraId="32B1110E" w14:textId="2A5FCD7C" w:rsidR="002B680E" w:rsidRPr="00EB1BEE" w:rsidRDefault="002B680E" w:rsidP="00AF421C">
                  <w:pPr>
                    <w:spacing w:before="60" w:after="60"/>
                    <w:jc w:val="both"/>
                    <w:rPr>
                      <w:rFonts w:asciiTheme="minorHAnsi" w:hAnsiTheme="minorHAnsi" w:cstheme="minorHAnsi"/>
                    </w:rPr>
                  </w:pPr>
                  <w:r w:rsidRPr="002B680E">
                    <w:rPr>
                      <w:rFonts w:asciiTheme="minorHAnsi" w:hAnsiTheme="minorHAnsi" w:cstheme="minorHAnsi"/>
                      <w:sz w:val="18"/>
                      <w:szCs w:val="18"/>
                    </w:rPr>
                    <w:t>(Catástrofe: situación con un nivel de afectación e impacto que requiere de asistencia internacional, como apoyo a las capacidades del país, a través de una coordinación de nivel nacional.)</w:t>
                  </w:r>
                </w:p>
              </w:tc>
              <w:tc>
                <w:tcPr>
                  <w:tcW w:w="748" w:type="pct"/>
                  <w:shd w:val="clear" w:color="auto" w:fill="FFFFFF" w:themeFill="background1"/>
                  <w:vAlign w:val="center"/>
                </w:tcPr>
                <w:p w14:paraId="4DE80759" w14:textId="0FF8BBC7" w:rsidR="0036090D" w:rsidRPr="00EB1BEE" w:rsidRDefault="00D24558" w:rsidP="00C32CEC">
                  <w:pPr>
                    <w:spacing w:before="60" w:after="60"/>
                    <w:jc w:val="center"/>
                    <w:rPr>
                      <w:rFonts w:asciiTheme="minorHAnsi" w:hAnsiTheme="minorHAnsi" w:cstheme="minorHAnsi"/>
                    </w:rPr>
                  </w:pPr>
                  <w:r>
                    <w:rPr>
                      <w:rFonts w:asciiTheme="minorHAnsi" w:hAnsiTheme="minorHAnsi" w:cstheme="minorHAnsi"/>
                      <w:sz w:val="22"/>
                      <w:szCs w:val="22"/>
                    </w:rPr>
                    <w:t>Catástrofe</w:t>
                  </w:r>
                </w:p>
              </w:tc>
            </w:tr>
          </w:tbl>
          <w:p w14:paraId="0942EAD2" w14:textId="77777777" w:rsidR="00465318" w:rsidRPr="00EB1BEE" w:rsidRDefault="00465318" w:rsidP="009E28DB">
            <w:pPr>
              <w:pStyle w:val="Sinespaciado"/>
              <w:rPr>
                <w:rFonts w:cstheme="minorHAnsi"/>
                <w:bCs/>
              </w:rPr>
            </w:pPr>
          </w:p>
        </w:tc>
      </w:tr>
    </w:tbl>
    <w:p w14:paraId="5EA7311B" w14:textId="4F13CF0B" w:rsidR="00730AB6" w:rsidRDefault="00730AB6" w:rsidP="00465318">
      <w:pPr>
        <w:pStyle w:val="Prrafodelista"/>
        <w:jc w:val="both"/>
        <w:rPr>
          <w:rFonts w:asciiTheme="minorHAnsi" w:hAnsiTheme="minorHAnsi" w:cstheme="minorHAnsi"/>
          <w:b/>
          <w:sz w:val="22"/>
          <w:szCs w:val="22"/>
        </w:rPr>
      </w:pPr>
    </w:p>
    <w:p w14:paraId="45FACAF6" w14:textId="4F5A6F7C" w:rsidR="00730AB6" w:rsidRDefault="00730AB6" w:rsidP="00465318">
      <w:pPr>
        <w:pStyle w:val="Prrafodelista"/>
        <w:jc w:val="both"/>
        <w:rPr>
          <w:rFonts w:asciiTheme="minorHAnsi" w:hAnsiTheme="minorHAnsi" w:cstheme="minorHAnsi"/>
          <w:b/>
          <w:sz w:val="22"/>
          <w:szCs w:val="22"/>
        </w:rPr>
      </w:pPr>
    </w:p>
    <w:p w14:paraId="5B73D118" w14:textId="1E85F633" w:rsidR="003A79EA" w:rsidRDefault="003A79EA" w:rsidP="00465318">
      <w:pPr>
        <w:pStyle w:val="Prrafodelista"/>
        <w:jc w:val="both"/>
        <w:rPr>
          <w:rFonts w:asciiTheme="minorHAnsi" w:hAnsiTheme="minorHAnsi" w:cstheme="minorHAnsi"/>
          <w:b/>
          <w:sz w:val="22"/>
          <w:szCs w:val="22"/>
        </w:rPr>
      </w:pPr>
    </w:p>
    <w:p w14:paraId="1442B5EE" w14:textId="77777777" w:rsidR="003A79EA" w:rsidRDefault="003A79EA" w:rsidP="00465318">
      <w:pPr>
        <w:pStyle w:val="Prrafodelista"/>
        <w:jc w:val="both"/>
        <w:rPr>
          <w:rFonts w:asciiTheme="minorHAnsi" w:hAnsiTheme="minorHAnsi" w:cstheme="minorHAnsi"/>
          <w:b/>
          <w:sz w:val="22"/>
          <w:szCs w:val="22"/>
        </w:rPr>
      </w:pPr>
    </w:p>
    <w:p w14:paraId="20F983BB" w14:textId="77777777" w:rsidR="00A36B07" w:rsidRPr="009E23CA" w:rsidRDefault="00F22813" w:rsidP="002F6868">
      <w:pPr>
        <w:pStyle w:val="Ttulo1"/>
        <w:numPr>
          <w:ilvl w:val="0"/>
          <w:numId w:val="21"/>
        </w:numPr>
        <w:rPr>
          <w:color w:val="002060"/>
        </w:rPr>
      </w:pPr>
      <w:bookmarkStart w:id="26" w:name="_Toc90650780"/>
      <w:r w:rsidRPr="009E23CA">
        <w:rPr>
          <w:color w:val="002060"/>
        </w:rPr>
        <w:lastRenderedPageBreak/>
        <w:t>Evaluación de Daños y Necesidades</w:t>
      </w:r>
      <w:bookmarkEnd w:id="26"/>
      <w:r w:rsidRPr="009E23CA">
        <w:rPr>
          <w:color w:val="002060"/>
        </w:rPr>
        <w:tab/>
      </w:r>
      <w:r w:rsidRPr="009E23CA">
        <w:rPr>
          <w:color w:val="002060"/>
        </w:rPr>
        <w:tab/>
      </w:r>
    </w:p>
    <w:p w14:paraId="1F3F6012" w14:textId="77777777" w:rsidR="00A36B07" w:rsidRDefault="00A36B07" w:rsidP="00A36B07">
      <w:pPr>
        <w:jc w:val="both"/>
        <w:rPr>
          <w:rFonts w:asciiTheme="minorHAnsi" w:hAnsiTheme="minorHAnsi" w:cstheme="minorHAnsi"/>
          <w:sz w:val="22"/>
          <w:szCs w:val="22"/>
        </w:rPr>
      </w:pPr>
    </w:p>
    <w:p w14:paraId="41E2E3D2" w14:textId="77777777" w:rsidR="00AF421C" w:rsidRPr="00F43519" w:rsidRDefault="00AF421C" w:rsidP="00A36B07">
      <w:pPr>
        <w:jc w:val="both"/>
        <w:rPr>
          <w:rFonts w:asciiTheme="minorHAnsi" w:hAnsiTheme="minorHAnsi" w:cstheme="minorHAnsi"/>
          <w:sz w:val="22"/>
          <w:szCs w:val="22"/>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Layout w:type="fixed"/>
        <w:tblCellMar>
          <w:left w:w="70" w:type="dxa"/>
          <w:right w:w="70" w:type="dxa"/>
        </w:tblCellMar>
        <w:tblLook w:val="04A0" w:firstRow="1" w:lastRow="0" w:firstColumn="1" w:lastColumn="0" w:noHBand="0" w:noVBand="1"/>
      </w:tblPr>
      <w:tblGrid>
        <w:gridCol w:w="9394"/>
      </w:tblGrid>
      <w:tr w:rsidR="00860196" w:rsidRPr="00F43519" w14:paraId="727BDF4E" w14:textId="77777777" w:rsidTr="000F5504">
        <w:trPr>
          <w:trHeight w:val="70"/>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bottom"/>
            <w:hideMark/>
          </w:tcPr>
          <w:p w14:paraId="100D8A35" w14:textId="77777777" w:rsidR="00860196" w:rsidRPr="000F5504" w:rsidRDefault="0063509E" w:rsidP="0063509E">
            <w:pPr>
              <w:rPr>
                <w:rFonts w:asciiTheme="minorHAnsi" w:hAnsiTheme="minorHAnsi" w:cstheme="minorHAnsi"/>
                <w:b/>
                <w:bCs/>
                <w:color w:val="FFFFFF" w:themeColor="background1"/>
              </w:rPr>
            </w:pPr>
            <w:r w:rsidRPr="000F5504">
              <w:rPr>
                <w:rFonts w:asciiTheme="minorHAnsi" w:hAnsiTheme="minorHAnsi" w:cstheme="minorHAnsi"/>
                <w:b/>
                <w:bCs/>
                <w:color w:val="FFFFFF" w:themeColor="background1"/>
                <w:sz w:val="22"/>
                <w:szCs w:val="22"/>
              </w:rPr>
              <w:t>REPORTE GENERAL DE EMERGENCIAS Y EVALUACIÓN DE DAÑOS Y NECESIDADES (EDAN)</w:t>
            </w:r>
          </w:p>
        </w:tc>
      </w:tr>
      <w:tr w:rsidR="00860196" w:rsidRPr="00F43519" w14:paraId="63AEBBB2" w14:textId="77777777" w:rsidTr="00796F11">
        <w:trPr>
          <w:trHeight w:val="2177"/>
        </w:trPr>
        <w:tc>
          <w:tcPr>
            <w:tcW w:w="5000" w:type="pct"/>
            <w:shd w:val="clear" w:color="auto" w:fill="DBE5F1" w:themeFill="accent1" w:themeFillTint="33"/>
            <w:hideMark/>
          </w:tcPr>
          <w:p w14:paraId="15329B31" w14:textId="77777777" w:rsidR="004A213E" w:rsidRDefault="00676824" w:rsidP="00CF1ABA">
            <w:pPr>
              <w:pStyle w:val="Sinespaciado"/>
            </w:pPr>
            <w:r w:rsidRPr="00676824">
              <w:rPr>
                <w:i/>
                <w:color w:val="0070C0"/>
                <w:sz w:val="20"/>
              </w:rPr>
              <w:t xml:space="preserve">El detalle del instrumento para el reporte general de emergencias y evaluación de daños y el análisis de necesidades se encuentran </w:t>
            </w:r>
            <w:r w:rsidRPr="006E15F8">
              <w:rPr>
                <w:i/>
                <w:color w:val="0070C0"/>
                <w:sz w:val="20"/>
              </w:rPr>
              <w:t>en el Anexo 8.4 y 8.5.</w:t>
            </w:r>
          </w:p>
          <w:tbl>
            <w:tblPr>
              <w:tblW w:w="490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2231"/>
              <w:gridCol w:w="2297"/>
              <w:gridCol w:w="4535"/>
            </w:tblGrid>
            <w:tr w:rsidR="00A2555F" w:rsidRPr="00EF0434" w14:paraId="179C9DD9" w14:textId="77777777" w:rsidTr="00796F11">
              <w:trPr>
                <w:trHeight w:val="300"/>
              </w:trPr>
              <w:tc>
                <w:tcPr>
                  <w:tcW w:w="1231" w:type="pct"/>
                  <w:shd w:val="clear" w:color="auto" w:fill="DBE5F1" w:themeFill="accent1" w:themeFillTint="33"/>
                  <w:noWrap/>
                  <w:vAlign w:val="center"/>
                  <w:hideMark/>
                </w:tcPr>
                <w:p w14:paraId="517850FC" w14:textId="77777777" w:rsidR="00A2555F" w:rsidRPr="00EF0434" w:rsidRDefault="00A2555F" w:rsidP="004A213E">
                  <w:pPr>
                    <w:spacing w:before="60" w:after="60"/>
                    <w:jc w:val="center"/>
                    <w:rPr>
                      <w:rFonts w:asciiTheme="minorHAnsi" w:hAnsiTheme="minorHAnsi" w:cstheme="minorHAnsi"/>
                      <w:b/>
                    </w:rPr>
                  </w:pPr>
                  <w:r>
                    <w:rPr>
                      <w:rFonts w:asciiTheme="minorHAnsi" w:hAnsiTheme="minorHAnsi" w:cstheme="minorHAnsi"/>
                      <w:b/>
                      <w:sz w:val="22"/>
                      <w:szCs w:val="22"/>
                    </w:rPr>
                    <w:t>Nombre de reporte / Informe</w:t>
                  </w:r>
                </w:p>
              </w:tc>
              <w:tc>
                <w:tcPr>
                  <w:tcW w:w="1267" w:type="pct"/>
                  <w:shd w:val="clear" w:color="auto" w:fill="DBE5F1" w:themeFill="accent1" w:themeFillTint="33"/>
                  <w:noWrap/>
                  <w:vAlign w:val="center"/>
                  <w:hideMark/>
                </w:tcPr>
                <w:p w14:paraId="0FC7B781" w14:textId="77777777" w:rsidR="00A2555F" w:rsidRPr="00EF0434" w:rsidRDefault="00A2555F" w:rsidP="00812385">
                  <w:pPr>
                    <w:spacing w:before="60" w:after="60"/>
                    <w:jc w:val="center"/>
                    <w:rPr>
                      <w:rFonts w:asciiTheme="minorHAnsi" w:hAnsiTheme="minorHAnsi" w:cstheme="minorHAnsi"/>
                      <w:b/>
                    </w:rPr>
                  </w:pPr>
                  <w:r>
                    <w:rPr>
                      <w:rFonts w:asciiTheme="minorHAnsi" w:hAnsiTheme="minorHAnsi" w:cstheme="minorHAnsi"/>
                      <w:b/>
                      <w:sz w:val="22"/>
                      <w:szCs w:val="22"/>
                    </w:rPr>
                    <w:t>Reportado por:</w:t>
                  </w:r>
                </w:p>
              </w:tc>
              <w:tc>
                <w:tcPr>
                  <w:tcW w:w="2502" w:type="pct"/>
                  <w:shd w:val="clear" w:color="auto" w:fill="DBE5F1" w:themeFill="accent1" w:themeFillTint="33"/>
                  <w:vAlign w:val="center"/>
                </w:tcPr>
                <w:p w14:paraId="7BD78F2D" w14:textId="77777777" w:rsidR="00A2555F" w:rsidRDefault="00A2555F" w:rsidP="004A213E">
                  <w:pPr>
                    <w:spacing w:before="60" w:after="60"/>
                    <w:jc w:val="center"/>
                    <w:rPr>
                      <w:rFonts w:asciiTheme="minorHAnsi" w:hAnsiTheme="minorHAnsi" w:cstheme="minorHAnsi"/>
                      <w:b/>
                    </w:rPr>
                  </w:pPr>
                  <w:r>
                    <w:rPr>
                      <w:rFonts w:asciiTheme="minorHAnsi" w:hAnsiTheme="minorHAnsi" w:cstheme="minorHAnsi"/>
                      <w:b/>
                      <w:sz w:val="22"/>
                      <w:szCs w:val="22"/>
                    </w:rPr>
                    <w:t>Distribuido a:</w:t>
                  </w:r>
                </w:p>
              </w:tc>
            </w:tr>
            <w:tr w:rsidR="00A2555F" w:rsidRPr="00EF0434" w14:paraId="53997B95" w14:textId="77777777" w:rsidTr="00E03CA9">
              <w:trPr>
                <w:trHeight w:val="300"/>
              </w:trPr>
              <w:tc>
                <w:tcPr>
                  <w:tcW w:w="1231" w:type="pct"/>
                  <w:shd w:val="clear" w:color="auto" w:fill="DBE5F1" w:themeFill="accent1" w:themeFillTint="33"/>
                  <w:noWrap/>
                </w:tcPr>
                <w:p w14:paraId="6E6041E8" w14:textId="77777777" w:rsidR="00A2555F" w:rsidRPr="00676824" w:rsidRDefault="00A2555F" w:rsidP="00812385">
                  <w:pPr>
                    <w:spacing w:before="60" w:after="60"/>
                    <w:rPr>
                      <w:rFonts w:asciiTheme="minorHAnsi" w:hAnsiTheme="minorHAnsi" w:cstheme="minorHAnsi"/>
                      <w:b/>
                    </w:rPr>
                  </w:pPr>
                  <w:r w:rsidRPr="00676824">
                    <w:rPr>
                      <w:rFonts w:asciiTheme="minorHAnsi" w:hAnsiTheme="minorHAnsi" w:cstheme="minorHAnsi"/>
                      <w:b/>
                      <w:sz w:val="22"/>
                      <w:szCs w:val="22"/>
                    </w:rPr>
                    <w:t>Reporte General de Emergencias</w:t>
                  </w:r>
                </w:p>
              </w:tc>
              <w:tc>
                <w:tcPr>
                  <w:tcW w:w="1267" w:type="pct"/>
                  <w:shd w:val="clear" w:color="auto" w:fill="FFFFFF" w:themeFill="background1"/>
                  <w:noWrap/>
                </w:tcPr>
                <w:p w14:paraId="2618DF6C" w14:textId="77777777" w:rsidR="00A2555F" w:rsidRDefault="00A2555F" w:rsidP="004C7040">
                  <w:pPr>
                    <w:spacing w:before="60" w:after="60"/>
                    <w:ind w:left="44"/>
                    <w:rPr>
                      <w:rFonts w:asciiTheme="minorHAnsi" w:hAnsiTheme="minorHAnsi" w:cstheme="minorHAnsi"/>
                      <w:sz w:val="22"/>
                      <w:szCs w:val="22"/>
                    </w:rPr>
                  </w:pPr>
                  <w:r w:rsidRPr="004A213E">
                    <w:rPr>
                      <w:rFonts w:asciiTheme="minorHAnsi" w:hAnsiTheme="minorHAnsi" w:cstheme="minorHAnsi"/>
                      <w:sz w:val="22"/>
                      <w:szCs w:val="22"/>
                    </w:rPr>
                    <w:t>Coordinador</w:t>
                  </w:r>
                  <w:r w:rsidR="004C7040">
                    <w:rPr>
                      <w:rFonts w:asciiTheme="minorHAnsi" w:hAnsiTheme="minorHAnsi" w:cstheme="minorHAnsi"/>
                      <w:sz w:val="22"/>
                      <w:szCs w:val="22"/>
                    </w:rPr>
                    <w:t>/a</w:t>
                  </w:r>
                  <w:r w:rsidRPr="004A213E">
                    <w:rPr>
                      <w:rFonts w:asciiTheme="minorHAnsi" w:hAnsiTheme="minorHAnsi" w:cstheme="minorHAnsi"/>
                      <w:sz w:val="22"/>
                      <w:szCs w:val="22"/>
                    </w:rPr>
                    <w:t xml:space="preserve"> de Emergencias y Desastres</w:t>
                  </w:r>
                  <w:r>
                    <w:rPr>
                      <w:rFonts w:asciiTheme="minorHAnsi" w:hAnsiTheme="minorHAnsi" w:cstheme="minorHAnsi"/>
                      <w:sz w:val="22"/>
                      <w:szCs w:val="22"/>
                    </w:rPr>
                    <w:t xml:space="preserve"> Servicio de Salud (o SEREMI de salud en su defecto) Coordinado con Coordinador</w:t>
                  </w:r>
                  <w:r w:rsidR="00644BBE">
                    <w:rPr>
                      <w:rFonts w:asciiTheme="minorHAnsi" w:hAnsiTheme="minorHAnsi" w:cstheme="minorHAnsi"/>
                      <w:sz w:val="22"/>
                      <w:szCs w:val="22"/>
                    </w:rPr>
                    <w:t xml:space="preserve">/a Emergencias </w:t>
                  </w:r>
                  <w:r>
                    <w:rPr>
                      <w:rFonts w:asciiTheme="minorHAnsi" w:hAnsiTheme="minorHAnsi" w:cstheme="minorHAnsi"/>
                      <w:sz w:val="22"/>
                      <w:szCs w:val="22"/>
                    </w:rPr>
                    <w:t>del Establecimiento.</w:t>
                  </w:r>
                </w:p>
                <w:p w14:paraId="7DCD4455" w14:textId="384ABBF1" w:rsidR="00AF421C" w:rsidRDefault="00AF421C" w:rsidP="004C7040">
                  <w:pPr>
                    <w:spacing w:before="60" w:after="60"/>
                    <w:ind w:left="44"/>
                    <w:rPr>
                      <w:rFonts w:asciiTheme="minorHAnsi" w:hAnsiTheme="minorHAnsi" w:cstheme="minorHAnsi"/>
                    </w:rPr>
                  </w:pPr>
                </w:p>
              </w:tc>
              <w:tc>
                <w:tcPr>
                  <w:tcW w:w="2502" w:type="pct"/>
                  <w:shd w:val="clear" w:color="auto" w:fill="FFFFFF" w:themeFill="background1"/>
                </w:tcPr>
                <w:p w14:paraId="46C3762D" w14:textId="2415B3F1" w:rsidR="00A2555F" w:rsidRDefault="00A2555F" w:rsidP="009B3B93">
                  <w:pPr>
                    <w:spacing w:before="60" w:after="60"/>
                    <w:ind w:left="44"/>
                    <w:jc w:val="both"/>
                    <w:rPr>
                      <w:rFonts w:asciiTheme="minorHAnsi" w:hAnsiTheme="minorHAnsi" w:cstheme="minorHAnsi"/>
                    </w:rPr>
                  </w:pPr>
                  <w:r>
                    <w:rPr>
                      <w:rFonts w:asciiTheme="minorHAnsi" w:hAnsiTheme="minorHAnsi" w:cstheme="minorHAnsi"/>
                      <w:sz w:val="22"/>
                      <w:szCs w:val="22"/>
                    </w:rPr>
                    <w:t>A</w:t>
                  </w:r>
                  <w:r w:rsidRPr="004A213E">
                    <w:rPr>
                      <w:rFonts w:asciiTheme="minorHAnsi" w:hAnsiTheme="minorHAnsi" w:cstheme="minorHAnsi"/>
                      <w:sz w:val="22"/>
                      <w:szCs w:val="22"/>
                    </w:rPr>
                    <w:t>utoridades</w:t>
                  </w:r>
                  <w:r>
                    <w:rPr>
                      <w:rFonts w:asciiTheme="minorHAnsi" w:hAnsiTheme="minorHAnsi" w:cstheme="minorHAnsi"/>
                      <w:sz w:val="22"/>
                      <w:szCs w:val="22"/>
                    </w:rPr>
                    <w:t xml:space="preserve"> y Administración de Salud Municipal, Coordinadores/as de Emergencias </w:t>
                  </w:r>
                  <w:r w:rsidRPr="004A213E">
                    <w:rPr>
                      <w:rFonts w:asciiTheme="minorHAnsi" w:hAnsiTheme="minorHAnsi" w:cstheme="minorHAnsi"/>
                      <w:sz w:val="22"/>
                      <w:szCs w:val="22"/>
                    </w:rPr>
                    <w:t xml:space="preserve">del </w:t>
                  </w:r>
                  <w:r>
                    <w:rPr>
                      <w:rFonts w:asciiTheme="minorHAnsi" w:hAnsiTheme="minorHAnsi" w:cstheme="minorHAnsi"/>
                      <w:sz w:val="22"/>
                      <w:szCs w:val="22"/>
                    </w:rPr>
                    <w:t>Municipio</w:t>
                  </w:r>
                  <w:r w:rsidRPr="004A213E">
                    <w:rPr>
                      <w:rFonts w:asciiTheme="minorHAnsi" w:hAnsiTheme="minorHAnsi" w:cstheme="minorHAnsi"/>
                      <w:sz w:val="22"/>
                      <w:szCs w:val="22"/>
                    </w:rPr>
                    <w:t xml:space="preserve"> y del Servicio de Salud</w:t>
                  </w:r>
                  <w:r>
                    <w:rPr>
                      <w:rFonts w:asciiTheme="minorHAnsi" w:hAnsiTheme="minorHAnsi" w:cstheme="minorHAnsi"/>
                      <w:sz w:val="22"/>
                      <w:szCs w:val="22"/>
                    </w:rPr>
                    <w:t xml:space="preserve">, </w:t>
                  </w:r>
                  <w:r w:rsidRPr="00676824">
                    <w:rPr>
                      <w:rFonts w:asciiTheme="minorHAnsi" w:hAnsiTheme="minorHAnsi" w:cstheme="minorHAnsi"/>
                      <w:sz w:val="22"/>
                      <w:szCs w:val="22"/>
                    </w:rPr>
                    <w:t xml:space="preserve">con copia a instancias superiores como </w:t>
                  </w:r>
                  <w:r>
                    <w:rPr>
                      <w:rFonts w:asciiTheme="minorHAnsi" w:hAnsiTheme="minorHAnsi" w:cstheme="minorHAnsi"/>
                      <w:sz w:val="22"/>
                      <w:szCs w:val="22"/>
                    </w:rPr>
                    <w:t xml:space="preserve">la coordinación de emergencia de </w:t>
                  </w:r>
                  <w:r w:rsidRPr="00676824">
                    <w:rPr>
                      <w:rFonts w:asciiTheme="minorHAnsi" w:hAnsiTheme="minorHAnsi" w:cstheme="minorHAnsi"/>
                      <w:sz w:val="22"/>
                      <w:szCs w:val="22"/>
                    </w:rPr>
                    <w:t>SEREMI de Salud de la Región</w:t>
                  </w:r>
                  <w:r>
                    <w:rPr>
                      <w:rFonts w:asciiTheme="minorHAnsi" w:hAnsiTheme="minorHAnsi" w:cstheme="minorHAnsi"/>
                      <w:sz w:val="22"/>
                      <w:szCs w:val="22"/>
                    </w:rPr>
                    <w:t>.</w:t>
                  </w:r>
                </w:p>
              </w:tc>
            </w:tr>
            <w:tr w:rsidR="00A2555F" w:rsidRPr="00EF0434" w14:paraId="569C70C8" w14:textId="77777777" w:rsidTr="00E03CA9">
              <w:trPr>
                <w:trHeight w:val="1751"/>
              </w:trPr>
              <w:tc>
                <w:tcPr>
                  <w:tcW w:w="1231" w:type="pct"/>
                  <w:shd w:val="clear" w:color="auto" w:fill="DBE5F1" w:themeFill="accent1" w:themeFillTint="33"/>
                  <w:noWrap/>
                </w:tcPr>
                <w:p w14:paraId="4226D7CC" w14:textId="77777777" w:rsidR="00A2555F" w:rsidRDefault="00A2555F" w:rsidP="00812385">
                  <w:pPr>
                    <w:spacing w:before="60" w:after="60"/>
                    <w:rPr>
                      <w:rFonts w:asciiTheme="minorHAnsi" w:hAnsiTheme="minorHAnsi" w:cstheme="minorHAnsi"/>
                      <w:b/>
                    </w:rPr>
                  </w:pPr>
                  <w:r w:rsidRPr="00676824">
                    <w:rPr>
                      <w:rFonts w:asciiTheme="minorHAnsi" w:hAnsiTheme="minorHAnsi" w:cstheme="minorHAnsi"/>
                      <w:b/>
                      <w:sz w:val="22"/>
                      <w:szCs w:val="22"/>
                    </w:rPr>
                    <w:t>Evaluación de Daños y Necesidades (EDAN</w:t>
                  </w:r>
                  <w:r>
                    <w:rPr>
                      <w:rFonts w:asciiTheme="minorHAnsi" w:hAnsiTheme="minorHAnsi" w:cstheme="minorHAnsi"/>
                      <w:b/>
                      <w:sz w:val="22"/>
                      <w:szCs w:val="22"/>
                    </w:rPr>
                    <w:t xml:space="preserve"> y EDAN Salud Mental</w:t>
                  </w:r>
                  <w:r w:rsidRPr="00676824">
                    <w:rPr>
                      <w:rFonts w:asciiTheme="minorHAnsi" w:hAnsiTheme="minorHAnsi" w:cstheme="minorHAnsi"/>
                      <w:b/>
                      <w:sz w:val="22"/>
                      <w:szCs w:val="22"/>
                    </w:rPr>
                    <w:t>)</w:t>
                  </w:r>
                </w:p>
                <w:p w14:paraId="673190B0" w14:textId="77777777" w:rsidR="00A2555F" w:rsidRPr="00676824" w:rsidRDefault="00A2555F" w:rsidP="00812385">
                  <w:pPr>
                    <w:spacing w:before="60" w:after="60"/>
                    <w:rPr>
                      <w:rFonts w:asciiTheme="minorHAnsi" w:hAnsiTheme="minorHAnsi" w:cstheme="minorHAnsi"/>
                      <w:b/>
                    </w:rPr>
                  </w:pPr>
                </w:p>
              </w:tc>
              <w:tc>
                <w:tcPr>
                  <w:tcW w:w="1267" w:type="pct"/>
                  <w:shd w:val="clear" w:color="auto" w:fill="FFFFFF" w:themeFill="background1"/>
                  <w:noWrap/>
                </w:tcPr>
                <w:p w14:paraId="6A80CD8E" w14:textId="77777777" w:rsidR="00A2555F" w:rsidRDefault="00A2555F" w:rsidP="004C7040">
                  <w:pPr>
                    <w:spacing w:before="60" w:after="60"/>
                    <w:ind w:left="44"/>
                    <w:rPr>
                      <w:rFonts w:asciiTheme="minorHAnsi" w:hAnsiTheme="minorHAnsi" w:cstheme="minorHAnsi"/>
                      <w:sz w:val="22"/>
                      <w:szCs w:val="22"/>
                    </w:rPr>
                  </w:pPr>
                  <w:r w:rsidRPr="00676824">
                    <w:rPr>
                      <w:rFonts w:asciiTheme="minorHAnsi" w:hAnsiTheme="minorHAnsi" w:cstheme="minorHAnsi"/>
                      <w:sz w:val="22"/>
                      <w:szCs w:val="22"/>
                    </w:rPr>
                    <w:t>Coordinadores</w:t>
                  </w:r>
                  <w:r w:rsidR="004C7040">
                    <w:rPr>
                      <w:rFonts w:asciiTheme="minorHAnsi" w:hAnsiTheme="minorHAnsi" w:cstheme="minorHAnsi"/>
                      <w:sz w:val="22"/>
                      <w:szCs w:val="22"/>
                    </w:rPr>
                    <w:t>/a</w:t>
                  </w:r>
                  <w:r w:rsidRPr="00676824">
                    <w:rPr>
                      <w:rFonts w:asciiTheme="minorHAnsi" w:hAnsiTheme="minorHAnsi" w:cstheme="minorHAnsi"/>
                      <w:sz w:val="22"/>
                      <w:szCs w:val="22"/>
                    </w:rPr>
                    <w:t xml:space="preserve"> de Emergencias y Desastres</w:t>
                  </w:r>
                  <w:r>
                    <w:rPr>
                      <w:rFonts w:asciiTheme="minorHAnsi" w:hAnsiTheme="minorHAnsi" w:cstheme="minorHAnsi"/>
                      <w:sz w:val="22"/>
                      <w:szCs w:val="22"/>
                    </w:rPr>
                    <w:t xml:space="preserve"> del establecimiento</w:t>
                  </w:r>
                  <w:r w:rsidR="004C7040">
                    <w:rPr>
                      <w:rFonts w:asciiTheme="minorHAnsi" w:hAnsiTheme="minorHAnsi" w:cstheme="minorHAnsi"/>
                      <w:sz w:val="22"/>
                      <w:szCs w:val="22"/>
                    </w:rPr>
                    <w:t xml:space="preserve"> en conjunto con encargado/a de salud mental</w:t>
                  </w:r>
                </w:p>
                <w:p w14:paraId="73889922" w14:textId="23400808" w:rsidR="00AF421C" w:rsidRDefault="00AF421C" w:rsidP="004C7040">
                  <w:pPr>
                    <w:spacing w:before="60" w:after="60"/>
                    <w:ind w:left="44"/>
                    <w:rPr>
                      <w:rFonts w:asciiTheme="minorHAnsi" w:hAnsiTheme="minorHAnsi" w:cstheme="minorHAnsi"/>
                    </w:rPr>
                  </w:pPr>
                </w:p>
              </w:tc>
              <w:tc>
                <w:tcPr>
                  <w:tcW w:w="2502" w:type="pct"/>
                  <w:shd w:val="clear" w:color="auto" w:fill="FFFFFF" w:themeFill="background1"/>
                </w:tcPr>
                <w:p w14:paraId="5A67AE74" w14:textId="23B9F391" w:rsidR="00A2555F" w:rsidRDefault="00A2555F" w:rsidP="009B3B93">
                  <w:pPr>
                    <w:spacing w:before="60" w:after="60"/>
                    <w:ind w:left="44"/>
                    <w:jc w:val="both"/>
                    <w:rPr>
                      <w:rFonts w:asciiTheme="minorHAnsi" w:hAnsiTheme="minorHAnsi" w:cstheme="minorHAnsi"/>
                    </w:rPr>
                  </w:pPr>
                  <w:r>
                    <w:rPr>
                      <w:rFonts w:asciiTheme="minorHAnsi" w:hAnsiTheme="minorHAnsi" w:cstheme="minorHAnsi"/>
                      <w:sz w:val="22"/>
                      <w:szCs w:val="22"/>
                    </w:rPr>
                    <w:t>A</w:t>
                  </w:r>
                  <w:r w:rsidRPr="004A213E">
                    <w:rPr>
                      <w:rFonts w:asciiTheme="minorHAnsi" w:hAnsiTheme="minorHAnsi" w:cstheme="minorHAnsi"/>
                      <w:sz w:val="22"/>
                      <w:szCs w:val="22"/>
                    </w:rPr>
                    <w:t>utoridades</w:t>
                  </w:r>
                  <w:r>
                    <w:rPr>
                      <w:rFonts w:asciiTheme="minorHAnsi" w:hAnsiTheme="minorHAnsi" w:cstheme="minorHAnsi"/>
                      <w:sz w:val="22"/>
                      <w:szCs w:val="22"/>
                    </w:rPr>
                    <w:t xml:space="preserve"> </w:t>
                  </w:r>
                  <w:r w:rsidR="00486709">
                    <w:rPr>
                      <w:rFonts w:asciiTheme="minorHAnsi" w:hAnsiTheme="minorHAnsi" w:cstheme="minorHAnsi"/>
                      <w:sz w:val="22"/>
                      <w:szCs w:val="22"/>
                    </w:rPr>
                    <w:t>y Administración</w:t>
                  </w:r>
                  <w:r>
                    <w:rPr>
                      <w:rFonts w:asciiTheme="minorHAnsi" w:hAnsiTheme="minorHAnsi" w:cstheme="minorHAnsi"/>
                      <w:sz w:val="22"/>
                      <w:szCs w:val="22"/>
                    </w:rPr>
                    <w:t xml:space="preserve"> de Salud Municipal, Coordinadores/as de Emergencias </w:t>
                  </w:r>
                  <w:r w:rsidRPr="004A213E">
                    <w:rPr>
                      <w:rFonts w:asciiTheme="minorHAnsi" w:hAnsiTheme="minorHAnsi" w:cstheme="minorHAnsi"/>
                      <w:sz w:val="22"/>
                      <w:szCs w:val="22"/>
                    </w:rPr>
                    <w:t xml:space="preserve">del </w:t>
                  </w:r>
                  <w:r>
                    <w:rPr>
                      <w:rFonts w:asciiTheme="minorHAnsi" w:hAnsiTheme="minorHAnsi" w:cstheme="minorHAnsi"/>
                      <w:sz w:val="22"/>
                      <w:szCs w:val="22"/>
                    </w:rPr>
                    <w:t>Municipio</w:t>
                  </w:r>
                  <w:r w:rsidRPr="004A213E">
                    <w:rPr>
                      <w:rFonts w:asciiTheme="minorHAnsi" w:hAnsiTheme="minorHAnsi" w:cstheme="minorHAnsi"/>
                      <w:sz w:val="22"/>
                      <w:szCs w:val="22"/>
                    </w:rPr>
                    <w:t xml:space="preserve"> y del Servicio de Salud</w:t>
                  </w:r>
                  <w:r>
                    <w:rPr>
                      <w:rFonts w:asciiTheme="minorHAnsi" w:hAnsiTheme="minorHAnsi" w:cstheme="minorHAnsi"/>
                      <w:sz w:val="22"/>
                      <w:szCs w:val="22"/>
                    </w:rPr>
                    <w:t xml:space="preserve">, </w:t>
                  </w:r>
                  <w:r w:rsidRPr="00676824">
                    <w:rPr>
                      <w:rFonts w:asciiTheme="minorHAnsi" w:hAnsiTheme="minorHAnsi" w:cstheme="minorHAnsi"/>
                      <w:sz w:val="22"/>
                      <w:szCs w:val="22"/>
                    </w:rPr>
                    <w:t xml:space="preserve">con copia a instancias superiores como </w:t>
                  </w:r>
                  <w:r>
                    <w:rPr>
                      <w:rFonts w:asciiTheme="minorHAnsi" w:hAnsiTheme="minorHAnsi" w:cstheme="minorHAnsi"/>
                      <w:sz w:val="22"/>
                      <w:szCs w:val="22"/>
                    </w:rPr>
                    <w:t xml:space="preserve">la coordinación de emergencia de </w:t>
                  </w:r>
                  <w:r w:rsidRPr="00676824">
                    <w:rPr>
                      <w:rFonts w:asciiTheme="minorHAnsi" w:hAnsiTheme="minorHAnsi" w:cstheme="minorHAnsi"/>
                      <w:sz w:val="22"/>
                      <w:szCs w:val="22"/>
                    </w:rPr>
                    <w:t>SEREMI de Salud de la Región</w:t>
                  </w:r>
                  <w:r>
                    <w:rPr>
                      <w:rFonts w:asciiTheme="minorHAnsi" w:hAnsiTheme="minorHAnsi" w:cstheme="minorHAnsi"/>
                      <w:sz w:val="22"/>
                      <w:szCs w:val="22"/>
                    </w:rPr>
                    <w:t>.</w:t>
                  </w:r>
                </w:p>
              </w:tc>
            </w:tr>
          </w:tbl>
          <w:p w14:paraId="7501BE9F" w14:textId="77777777" w:rsidR="00FB6A8A" w:rsidRDefault="00FB6A8A" w:rsidP="00CF1ABA">
            <w:pPr>
              <w:pStyle w:val="Sinespaciado"/>
              <w:rPr>
                <w:rFonts w:cstheme="minorHAnsi"/>
                <w:bCs/>
              </w:rPr>
            </w:pPr>
          </w:p>
          <w:p w14:paraId="4A9F7DED" w14:textId="64F70EDA" w:rsidR="004C7040" w:rsidRPr="00F43519" w:rsidRDefault="004C7040" w:rsidP="00CF1ABA">
            <w:pPr>
              <w:pStyle w:val="Sinespaciado"/>
              <w:rPr>
                <w:rFonts w:cstheme="minorHAnsi"/>
                <w:bCs/>
              </w:rPr>
            </w:pPr>
          </w:p>
        </w:tc>
      </w:tr>
    </w:tbl>
    <w:p w14:paraId="227BCF7C" w14:textId="18D1814D" w:rsidR="00730AB6" w:rsidRDefault="00730AB6" w:rsidP="00A36B07">
      <w:pPr>
        <w:jc w:val="both"/>
        <w:rPr>
          <w:rFonts w:asciiTheme="minorHAnsi" w:hAnsiTheme="minorHAnsi" w:cstheme="minorHAnsi"/>
          <w:sz w:val="22"/>
          <w:szCs w:val="22"/>
        </w:rPr>
      </w:pPr>
    </w:p>
    <w:p w14:paraId="22BBE3B7" w14:textId="77777777" w:rsidR="00465318" w:rsidRPr="003B1973" w:rsidRDefault="00465318" w:rsidP="00A36B07">
      <w:pPr>
        <w:jc w:val="both"/>
        <w:rPr>
          <w:rFonts w:asciiTheme="minorHAnsi" w:hAnsiTheme="minorHAnsi" w:cstheme="minorHAnsi"/>
          <w:b/>
          <w:sz w:val="22"/>
          <w:szCs w:val="22"/>
        </w:rPr>
      </w:pPr>
    </w:p>
    <w:p w14:paraId="1D1B9FE0" w14:textId="77777777" w:rsidR="00F22813" w:rsidRPr="00647F27" w:rsidRDefault="0018031E" w:rsidP="002F6868">
      <w:pPr>
        <w:pStyle w:val="Ttulo1"/>
        <w:numPr>
          <w:ilvl w:val="0"/>
          <w:numId w:val="21"/>
        </w:numPr>
      </w:pPr>
      <w:bookmarkStart w:id="27" w:name="_Toc90650781"/>
      <w:r w:rsidRPr="009E23CA">
        <w:rPr>
          <w:color w:val="002060"/>
        </w:rPr>
        <w:t>Implementación</w:t>
      </w:r>
      <w:r w:rsidR="000F440E" w:rsidRPr="009E23CA">
        <w:rPr>
          <w:color w:val="002060"/>
        </w:rPr>
        <w:t>, revisión periódica</w:t>
      </w:r>
      <w:r w:rsidRPr="009E23CA">
        <w:rPr>
          <w:color w:val="002060"/>
        </w:rPr>
        <w:t xml:space="preserve"> y </w:t>
      </w:r>
      <w:r w:rsidR="00F22813" w:rsidRPr="009E23CA">
        <w:rPr>
          <w:color w:val="002060"/>
        </w:rPr>
        <w:t>Readecuación del Plan</w:t>
      </w:r>
      <w:bookmarkEnd w:id="27"/>
      <w:r w:rsidR="00F22813" w:rsidRPr="009E23CA">
        <w:rPr>
          <w:color w:val="002060"/>
        </w:rPr>
        <w:tab/>
      </w:r>
      <w:r w:rsidR="00F22813" w:rsidRPr="009E23CA">
        <w:rPr>
          <w:color w:val="002060"/>
        </w:rPr>
        <w:tab/>
      </w:r>
      <w:r w:rsidR="00F22813" w:rsidRPr="009E23CA">
        <w:rPr>
          <w:color w:val="002060"/>
        </w:rPr>
        <w:tab/>
      </w:r>
      <w:r w:rsidR="00F22813" w:rsidRPr="009E23CA">
        <w:rPr>
          <w:color w:val="002060"/>
        </w:rPr>
        <w:tab/>
      </w:r>
      <w:r w:rsidR="00F22813" w:rsidRPr="009E23CA">
        <w:rPr>
          <w:color w:val="002060"/>
        </w:rPr>
        <w:tab/>
      </w:r>
      <w:r w:rsidR="00F22813" w:rsidRPr="00647F27">
        <w:tab/>
      </w:r>
      <w:r w:rsidR="00F22813" w:rsidRPr="00647F27">
        <w:tab/>
      </w:r>
      <w:r w:rsidR="00F22813" w:rsidRPr="00647F27">
        <w:tab/>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CellMar>
          <w:left w:w="70" w:type="dxa"/>
          <w:right w:w="70" w:type="dxa"/>
        </w:tblCellMar>
        <w:tblLook w:val="04A0" w:firstRow="1" w:lastRow="0" w:firstColumn="1" w:lastColumn="0" w:noHBand="0" w:noVBand="1"/>
      </w:tblPr>
      <w:tblGrid>
        <w:gridCol w:w="9394"/>
      </w:tblGrid>
      <w:tr w:rsidR="00860196" w:rsidRPr="00F43519" w14:paraId="637B3CA0" w14:textId="77777777" w:rsidTr="000F5504">
        <w:trPr>
          <w:trHeight w:val="70"/>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bottom"/>
            <w:hideMark/>
          </w:tcPr>
          <w:p w14:paraId="660EDE83" w14:textId="77777777" w:rsidR="00860196" w:rsidRPr="00F43519" w:rsidRDefault="00860196" w:rsidP="000A6FA5">
            <w:pPr>
              <w:rPr>
                <w:rFonts w:asciiTheme="minorHAnsi" w:hAnsiTheme="minorHAnsi" w:cstheme="minorHAnsi"/>
                <w:b/>
                <w:bCs/>
              </w:rPr>
            </w:pPr>
            <w:bookmarkStart w:id="28" w:name="_Hlk89685409"/>
            <w:r w:rsidRPr="000F5504">
              <w:rPr>
                <w:rFonts w:asciiTheme="minorHAnsi" w:hAnsiTheme="minorHAnsi" w:cstheme="minorHAnsi"/>
                <w:b/>
                <w:bCs/>
                <w:color w:val="FFFFFF" w:themeColor="background1"/>
                <w:sz w:val="22"/>
                <w:szCs w:val="22"/>
              </w:rPr>
              <w:t>IMPLEMENTACIÓN, REVISIÓN PERIÓDICA</w:t>
            </w:r>
            <w:r w:rsidR="000A6FA5" w:rsidRPr="000F5504">
              <w:rPr>
                <w:rFonts w:asciiTheme="minorHAnsi" w:hAnsiTheme="minorHAnsi" w:cstheme="minorHAnsi"/>
                <w:b/>
                <w:bCs/>
                <w:color w:val="FFFFFF" w:themeColor="background1"/>
                <w:sz w:val="22"/>
                <w:szCs w:val="22"/>
              </w:rPr>
              <w:t xml:space="preserve">, </w:t>
            </w:r>
            <w:r w:rsidRPr="000F5504">
              <w:rPr>
                <w:rFonts w:asciiTheme="minorHAnsi" w:hAnsiTheme="minorHAnsi" w:cstheme="minorHAnsi"/>
                <w:b/>
                <w:bCs/>
                <w:color w:val="FFFFFF" w:themeColor="background1"/>
                <w:sz w:val="22"/>
                <w:szCs w:val="22"/>
              </w:rPr>
              <w:t>ACTUALIZACIÓN</w:t>
            </w:r>
            <w:r w:rsidR="000A6FA5" w:rsidRPr="000F5504">
              <w:rPr>
                <w:rFonts w:asciiTheme="minorHAnsi" w:hAnsiTheme="minorHAnsi" w:cstheme="minorHAnsi"/>
                <w:b/>
                <w:bCs/>
                <w:color w:val="FFFFFF" w:themeColor="background1"/>
                <w:sz w:val="22"/>
                <w:szCs w:val="22"/>
              </w:rPr>
              <w:t xml:space="preserve"> Y READECCUACIÓN DEL PLAN</w:t>
            </w:r>
            <w:bookmarkEnd w:id="28"/>
          </w:p>
        </w:tc>
      </w:tr>
      <w:tr w:rsidR="00860196" w:rsidRPr="00F43519" w14:paraId="63B0FCD4" w14:textId="77777777" w:rsidTr="00796F11">
        <w:trPr>
          <w:trHeight w:val="3116"/>
        </w:trPr>
        <w:tc>
          <w:tcPr>
            <w:tcW w:w="5000" w:type="pct"/>
            <w:shd w:val="clear" w:color="auto" w:fill="DBE5F1" w:themeFill="accent1" w:themeFillTint="33"/>
            <w:hideMark/>
          </w:tcPr>
          <w:p w14:paraId="0018D929" w14:textId="77777777" w:rsidR="008F0165" w:rsidRDefault="008F0165" w:rsidP="004C7040">
            <w:pPr>
              <w:pStyle w:val="Sinespaciado"/>
              <w:spacing w:after="0"/>
              <w:rPr>
                <w:b/>
                <w:bCs/>
              </w:rPr>
            </w:pPr>
            <w:bookmarkStart w:id="29" w:name="_Toc487708240"/>
            <w:bookmarkStart w:id="30" w:name="_Toc38531540"/>
          </w:p>
          <w:p w14:paraId="09D1BBB1" w14:textId="7F23163B" w:rsidR="00BF4302" w:rsidRPr="00067E48" w:rsidRDefault="00BB2309" w:rsidP="004C7040">
            <w:pPr>
              <w:pStyle w:val="Sinespaciado"/>
              <w:spacing w:after="0"/>
              <w:rPr>
                <w:b/>
                <w:bCs/>
              </w:rPr>
            </w:pPr>
            <w:bookmarkStart w:id="31" w:name="_Hlk89686200"/>
            <w:r>
              <w:rPr>
                <w:b/>
                <w:bCs/>
              </w:rPr>
              <w:t>IMPLEMENTACIÓN:</w:t>
            </w:r>
            <w:bookmarkEnd w:id="29"/>
            <w:bookmarkEnd w:id="30"/>
          </w:p>
          <w:p w14:paraId="4E1A288D" w14:textId="77777777" w:rsidR="000F440E" w:rsidRPr="000F440E" w:rsidRDefault="000F440E" w:rsidP="004C7040">
            <w:pPr>
              <w:rPr>
                <w:lang w:val="es-CL"/>
              </w:rPr>
            </w:pPr>
          </w:p>
          <w:p w14:paraId="5C928C5A" w14:textId="2647E3D8" w:rsidR="00BF4302" w:rsidRDefault="009B3B93" w:rsidP="004C7040">
            <w:pPr>
              <w:pStyle w:val="Sinespaciado"/>
              <w:spacing w:after="0"/>
            </w:pPr>
            <w:r w:rsidRPr="00755841">
              <w:rPr>
                <w:b/>
                <w:bCs/>
              </w:rPr>
              <w:t>Di</w:t>
            </w:r>
            <w:r>
              <w:rPr>
                <w:b/>
                <w:bCs/>
              </w:rPr>
              <w:t>fusión:</w:t>
            </w:r>
            <w:r w:rsidR="00644BBE">
              <w:rPr>
                <w:b/>
                <w:bCs/>
              </w:rPr>
              <w:t xml:space="preserve"> </w:t>
            </w:r>
            <w:r w:rsidR="00BF4302">
              <w:t>E</w:t>
            </w:r>
            <w:r w:rsidR="00BF4302" w:rsidRPr="00755841">
              <w:t>l</w:t>
            </w:r>
            <w:r w:rsidR="00644BBE">
              <w:t xml:space="preserve"> </w:t>
            </w:r>
            <w:r w:rsidR="00BF4302">
              <w:t>P</w:t>
            </w:r>
            <w:r w:rsidR="00BF4302" w:rsidRPr="00755841">
              <w:t xml:space="preserve">lan </w:t>
            </w:r>
            <w:r w:rsidR="00DD1B2F">
              <w:t>de</w:t>
            </w:r>
            <w:r w:rsidR="00BF4302" w:rsidRPr="00755841">
              <w:t xml:space="preserve"> Emergencias</w:t>
            </w:r>
            <w:r w:rsidR="00DD1B2F">
              <w:t xml:space="preserve"> del </w:t>
            </w:r>
            <w:r w:rsidR="004C7040">
              <w:t>E</w:t>
            </w:r>
            <w:r w:rsidR="00DD1B2F">
              <w:t>stablecimiento</w:t>
            </w:r>
            <w:r w:rsidR="00BF4302" w:rsidRPr="00755841">
              <w:t xml:space="preserve">, aprobado por </w:t>
            </w:r>
            <w:r w:rsidR="00BF4302">
              <w:t xml:space="preserve">el </w:t>
            </w:r>
            <w:r>
              <w:t>director</w:t>
            </w:r>
            <w:r w:rsidR="00BB2309">
              <w:t>/a</w:t>
            </w:r>
            <w:r w:rsidR="001A7E19">
              <w:t xml:space="preserve"> </w:t>
            </w:r>
            <w:r>
              <w:t>de este</w:t>
            </w:r>
            <w:r w:rsidR="00BF4302" w:rsidRPr="00755841">
              <w:t xml:space="preserve">, </w:t>
            </w:r>
            <w:r w:rsidR="00DD1B2F">
              <w:t xml:space="preserve">quien lo enviará </w:t>
            </w:r>
            <w:r w:rsidR="00BF4302" w:rsidRPr="00755841">
              <w:t xml:space="preserve">a todas </w:t>
            </w:r>
            <w:r>
              <w:t>las áreas</w:t>
            </w:r>
            <w:r w:rsidR="000A6FA5">
              <w:t xml:space="preserve"> del establecimiento</w:t>
            </w:r>
            <w:r w:rsidR="00DD1B2F">
              <w:t xml:space="preserve">, así como al </w:t>
            </w:r>
            <w:r w:rsidRPr="00755841">
              <w:t>director</w:t>
            </w:r>
            <w:r w:rsidR="004C7040">
              <w:t>/a</w:t>
            </w:r>
            <w:r w:rsidR="00BF4302" w:rsidRPr="00755841">
              <w:t xml:space="preserve"> de</w:t>
            </w:r>
            <w:r w:rsidR="00DD1B2F">
              <w:t>l</w:t>
            </w:r>
            <w:r w:rsidR="00BF4302" w:rsidRPr="00755841">
              <w:t xml:space="preserve"> Servicio</w:t>
            </w:r>
            <w:r w:rsidR="00BF4302">
              <w:t xml:space="preserve"> de Salud</w:t>
            </w:r>
            <w:r w:rsidR="00DD1B2F">
              <w:t xml:space="preserve"> correspondiente</w:t>
            </w:r>
            <w:r w:rsidR="000A6FA5">
              <w:t xml:space="preserve">, </w:t>
            </w:r>
            <w:r w:rsidR="00AF421C">
              <w:t>director</w:t>
            </w:r>
            <w:r w:rsidR="004C7040">
              <w:t>/a</w:t>
            </w:r>
            <w:r w:rsidR="000A6FA5">
              <w:t xml:space="preserve"> de Salud Local y Coordinador/a de Emergencia Municipal</w:t>
            </w:r>
            <w:r w:rsidR="00DD1B2F">
              <w:t xml:space="preserve">. Será responsabilidad del </w:t>
            </w:r>
            <w:r>
              <w:t>director</w:t>
            </w:r>
            <w:r w:rsidR="00BB2309">
              <w:t>/a</w:t>
            </w:r>
            <w:r w:rsidR="00DD1B2F">
              <w:t xml:space="preserve"> del establecimiento y de las jefaturas de este</w:t>
            </w:r>
            <w:r w:rsidR="000A6FA5">
              <w:t>,</w:t>
            </w:r>
            <w:r w:rsidR="00DD1B2F">
              <w:t xml:space="preserve"> el c</w:t>
            </w:r>
            <w:r w:rsidR="00BF4302" w:rsidRPr="00755841">
              <w:t>onocer las disposiciones contenidas en</w:t>
            </w:r>
            <w:r w:rsidR="00DD1B2F">
              <w:t xml:space="preserve"> el plan</w:t>
            </w:r>
            <w:r w:rsidR="00BF4302" w:rsidRPr="00755841">
              <w:t xml:space="preserve">, así como darlas a conocer a </w:t>
            </w:r>
            <w:r w:rsidR="00DD1B2F">
              <w:t>todo el personal.</w:t>
            </w:r>
            <w:r w:rsidR="00CC5280">
              <w:t xml:space="preserve"> Debe estar accesible y de conocimiento de </w:t>
            </w:r>
            <w:r w:rsidR="00BB7634">
              <w:t>todos los funcionarios</w:t>
            </w:r>
            <w:r w:rsidR="00CC5280">
              <w:t>, por ejemplo</w:t>
            </w:r>
            <w:r w:rsidR="005D6DB9">
              <w:t>: El plan de emergencia del establecimiento puede ser encontrado en p</w:t>
            </w:r>
            <w:r w:rsidR="000F440E">
              <w:t>ágina</w:t>
            </w:r>
            <w:r w:rsidR="00644BBE">
              <w:t xml:space="preserve"> </w:t>
            </w:r>
            <w:r w:rsidR="00CC5280">
              <w:t>web</w:t>
            </w:r>
            <w:r w:rsidR="00644BBE">
              <w:t xml:space="preserve"> </w:t>
            </w:r>
            <w:r w:rsidR="00FB5518">
              <w:t>y</w:t>
            </w:r>
            <w:r w:rsidR="00644BBE">
              <w:t xml:space="preserve"> </w:t>
            </w:r>
            <w:r w:rsidR="00CC5280">
              <w:t xml:space="preserve">disponible en forma física en </w:t>
            </w:r>
            <w:r w:rsidR="00EA4AB1">
              <w:t xml:space="preserve">el </w:t>
            </w:r>
            <w:r>
              <w:t>establecimiento</w:t>
            </w:r>
            <w:r w:rsidR="000A6FA5">
              <w:t xml:space="preserve">, así como el la Corporación o Dirección de Salud del Municipio. </w:t>
            </w:r>
            <w:r>
              <w:t>Igualmente,</w:t>
            </w:r>
            <w:r w:rsidR="005D6DB9">
              <w:t xml:space="preserve"> la difusión se puede apoyar con material impreso que contenga por ejemplo re</w:t>
            </w:r>
            <w:r w:rsidR="000F440E">
              <w:t>sponsable</w:t>
            </w:r>
            <w:r w:rsidR="005D6DB9">
              <w:t xml:space="preserve">s de áreas, </w:t>
            </w:r>
            <w:r w:rsidR="00CC5280">
              <w:t>cartillas rápidas de acción</w:t>
            </w:r>
            <w:r w:rsidR="005D6DB9">
              <w:t xml:space="preserve"> (por ej. de los procedimientos por variable de riesgo: incendio, terremoto, inundación</w:t>
            </w:r>
            <w:r w:rsidR="000A6FA5">
              <w:t>, etc.</w:t>
            </w:r>
            <w:r w:rsidR="005D6DB9">
              <w:t>)</w:t>
            </w:r>
            <w:r w:rsidR="00CC5280">
              <w:t>, tarjetas de acción</w:t>
            </w:r>
            <w:r w:rsidR="005D6DB9">
              <w:t xml:space="preserve"> de los integrantes del comité</w:t>
            </w:r>
            <w:r w:rsidR="00CC5280">
              <w:t xml:space="preserve">, </w:t>
            </w:r>
            <w:r w:rsidR="000F440E">
              <w:t>etc.</w:t>
            </w:r>
          </w:p>
          <w:p w14:paraId="123618F2" w14:textId="77777777" w:rsidR="004C7040" w:rsidRPr="00755841" w:rsidRDefault="004C7040" w:rsidP="004C7040">
            <w:pPr>
              <w:pStyle w:val="Sinespaciado"/>
              <w:spacing w:after="0"/>
            </w:pPr>
          </w:p>
          <w:p w14:paraId="7D1F3E72" w14:textId="56D65E18" w:rsidR="00BF4302" w:rsidRDefault="00BF4302" w:rsidP="004C7040">
            <w:pPr>
              <w:pStyle w:val="Sinespaciado"/>
              <w:spacing w:after="0"/>
            </w:pPr>
            <w:r w:rsidRPr="00755841">
              <w:rPr>
                <w:b/>
                <w:bCs/>
              </w:rPr>
              <w:t>Capacitación</w:t>
            </w:r>
            <w:r w:rsidRPr="00755841">
              <w:t xml:space="preserve">: </w:t>
            </w:r>
            <w:r>
              <w:t>L</w:t>
            </w:r>
            <w:r w:rsidRPr="00755841">
              <w:t xml:space="preserve">as acciones de capacitación </w:t>
            </w:r>
            <w:r w:rsidR="000A6FA5">
              <w:t xml:space="preserve">e inducción </w:t>
            </w:r>
            <w:r w:rsidRPr="00755841">
              <w:t>que se realicen</w:t>
            </w:r>
            <w:r>
              <w:t>,</w:t>
            </w:r>
            <w:r w:rsidRPr="00755841">
              <w:t xml:space="preserve"> orientadas a l</w:t>
            </w:r>
            <w:r w:rsidR="00DD1B2F">
              <w:t>as/</w:t>
            </w:r>
            <w:r w:rsidRPr="00755841">
              <w:t>os funcionari</w:t>
            </w:r>
            <w:r w:rsidR="00DD1B2F">
              <w:t>as/</w:t>
            </w:r>
            <w:r w:rsidRPr="00755841">
              <w:t xml:space="preserve">os del </w:t>
            </w:r>
            <w:r w:rsidR="00DD1B2F">
              <w:t>establecimiento</w:t>
            </w:r>
            <w:r w:rsidRPr="00755841">
              <w:t xml:space="preserve"> en temas de emergencias y desastres</w:t>
            </w:r>
            <w:r>
              <w:t>,</w:t>
            </w:r>
            <w:r w:rsidRPr="00755841">
              <w:t xml:space="preserve"> deben contener las disposiciones sobre organización y funcionamiento de las distintas </w:t>
            </w:r>
            <w:r w:rsidR="00DD1B2F">
              <w:t>áreas mencionadas en el plan</w:t>
            </w:r>
            <w:r w:rsidRPr="00755841">
              <w:t xml:space="preserve">, con énfasis en los roles y funciones de los actores relacionados con la respuesta a situaciones de </w:t>
            </w:r>
            <w:r w:rsidRPr="00755841">
              <w:lastRenderedPageBreak/>
              <w:t xml:space="preserve">emergencias, desastres y epidemias. </w:t>
            </w:r>
            <w:r w:rsidR="00DD1B2F">
              <w:t>Todo el personal del establecimiento deberá conocer el plan de emergencias.</w:t>
            </w:r>
          </w:p>
          <w:p w14:paraId="32AB8EE1" w14:textId="77777777" w:rsidR="00BF4302" w:rsidRPr="00755841" w:rsidRDefault="00BF4302" w:rsidP="00BF4302">
            <w:r w:rsidRPr="00755841">
              <w:tab/>
            </w:r>
            <w:r w:rsidRPr="00755841">
              <w:tab/>
            </w:r>
            <w:r w:rsidRPr="00755841">
              <w:tab/>
            </w:r>
          </w:p>
          <w:p w14:paraId="7A952421" w14:textId="2EBE9A31" w:rsidR="00BF4302" w:rsidRPr="00067E48" w:rsidRDefault="00BF4302" w:rsidP="004C7040">
            <w:pPr>
              <w:pStyle w:val="Sinespaciado"/>
              <w:spacing w:after="0"/>
              <w:rPr>
                <w:b/>
                <w:bCs/>
              </w:rPr>
            </w:pPr>
            <w:bookmarkStart w:id="32" w:name="_Toc487708241"/>
            <w:bookmarkStart w:id="33" w:name="_Toc38531541"/>
            <w:r w:rsidRPr="00067E48">
              <w:rPr>
                <w:b/>
                <w:bCs/>
              </w:rPr>
              <w:t>R</w:t>
            </w:r>
            <w:r w:rsidR="00BB2309">
              <w:rPr>
                <w:b/>
                <w:bCs/>
              </w:rPr>
              <w:t>EVISIÓN PERI</w:t>
            </w:r>
            <w:r w:rsidR="00426008">
              <w:rPr>
                <w:b/>
                <w:bCs/>
              </w:rPr>
              <w:t>Ó</w:t>
            </w:r>
            <w:r w:rsidR="00BB2309">
              <w:rPr>
                <w:b/>
                <w:bCs/>
              </w:rPr>
              <w:t>DICA:</w:t>
            </w:r>
            <w:bookmarkEnd w:id="32"/>
            <w:bookmarkEnd w:id="33"/>
          </w:p>
          <w:p w14:paraId="4697F063" w14:textId="77777777" w:rsidR="00BF4302" w:rsidRPr="00755841" w:rsidRDefault="00BF4302" w:rsidP="004C7040"/>
          <w:p w14:paraId="4DEDDD1B" w14:textId="10E44905" w:rsidR="00BF4302" w:rsidRDefault="00BF4302" w:rsidP="004C7040">
            <w:pPr>
              <w:pStyle w:val="Sinespaciado"/>
              <w:spacing w:after="0"/>
            </w:pPr>
            <w:r w:rsidRPr="00755841">
              <w:rPr>
                <w:b/>
                <w:bCs/>
              </w:rPr>
              <w:t>Revisión Interna</w:t>
            </w:r>
            <w:r w:rsidRPr="00755841">
              <w:t xml:space="preserve">: Toda propuesta de modificación del plan </w:t>
            </w:r>
            <w:r w:rsidR="00DD1B2F">
              <w:t xml:space="preserve">de emergencias </w:t>
            </w:r>
            <w:r w:rsidRPr="00755841">
              <w:t>debe ser analizada por el C</w:t>
            </w:r>
            <w:r w:rsidR="00BB2309">
              <w:t>OGRID</w:t>
            </w:r>
            <w:r w:rsidR="0089439D">
              <w:t xml:space="preserve"> y aquellos actores relevantes si no están incluidos.</w:t>
            </w:r>
            <w:r>
              <w:t xml:space="preserve"> Cumplido lo anterior, la propuesta de modificación será </w:t>
            </w:r>
            <w:r w:rsidRPr="00755841">
              <w:t xml:space="preserve">presentada al </w:t>
            </w:r>
            <w:r w:rsidR="009B3B93">
              <w:t>director/a</w:t>
            </w:r>
            <w:r w:rsidR="0089439D">
              <w:t xml:space="preserve"> del establecimiento</w:t>
            </w:r>
            <w:r w:rsidRPr="00755841">
              <w:t xml:space="preserve">, para </w:t>
            </w:r>
            <w:r w:rsidR="0089439D">
              <w:t xml:space="preserve">su aprobación </w:t>
            </w:r>
            <w:r w:rsidRPr="00755841">
              <w:t xml:space="preserve">y </w:t>
            </w:r>
            <w:r w:rsidRPr="00686F57">
              <w:t xml:space="preserve">pasar a ser parte del texto </w:t>
            </w:r>
            <w:r>
              <w:t>del Plan</w:t>
            </w:r>
            <w:r w:rsidRPr="00755841">
              <w:t>.</w:t>
            </w:r>
          </w:p>
          <w:p w14:paraId="51FBAF51" w14:textId="77777777" w:rsidR="004C7040" w:rsidRDefault="007F25BF" w:rsidP="004C7040">
            <w:pPr>
              <w:pStyle w:val="Sinespaciado"/>
              <w:spacing w:after="0"/>
            </w:pPr>
            <w:r>
              <w:t>Igualmente,</w:t>
            </w:r>
            <w:r w:rsidR="00D0023A">
              <w:t xml:space="preserve"> cuando </w:t>
            </w:r>
            <w:r w:rsidR="00413365">
              <w:t>hay modificaciones de la</w:t>
            </w:r>
            <w:r w:rsidR="000A6FA5">
              <w:t>s</w:t>
            </w:r>
            <w:r w:rsidR="00413365">
              <w:t xml:space="preserve"> capacidad</w:t>
            </w:r>
            <w:r w:rsidR="000A6FA5">
              <w:t>es y recursos</w:t>
            </w:r>
            <w:r w:rsidR="00D84833">
              <w:t xml:space="preserve"> </w:t>
            </w:r>
            <w:r w:rsidR="00D0023A">
              <w:t xml:space="preserve">del establecimiento </w:t>
            </w:r>
            <w:r w:rsidR="00413365">
              <w:t xml:space="preserve">y </w:t>
            </w:r>
            <w:r w:rsidR="00D0023A">
              <w:t xml:space="preserve">cuando </w:t>
            </w:r>
            <w:r w:rsidR="00413365">
              <w:t xml:space="preserve">se </w:t>
            </w:r>
            <w:r w:rsidR="005D6DB9">
              <w:t>identifique</w:t>
            </w:r>
            <w:r w:rsidR="00D84833">
              <w:t xml:space="preserve"> </w:t>
            </w:r>
            <w:r w:rsidR="00BB2309">
              <w:t xml:space="preserve">nuevos </w:t>
            </w:r>
            <w:r w:rsidR="00413365">
              <w:t>riesgo</w:t>
            </w:r>
            <w:r w:rsidR="00BB2309">
              <w:t>s o amenazas</w:t>
            </w:r>
            <w:r w:rsidR="00413365">
              <w:t xml:space="preserve"> para las personas,</w:t>
            </w:r>
            <w:r w:rsidR="00D84833">
              <w:t xml:space="preserve"> </w:t>
            </w:r>
            <w:r w:rsidR="005361D6">
              <w:t>el plan deberá a</w:t>
            </w:r>
            <w:r w:rsidR="00D0023A" w:rsidRPr="00D0023A">
              <w:t xml:space="preserve">justarse a las nuevas condiciones </w:t>
            </w:r>
            <w:r w:rsidR="005361D6">
              <w:t xml:space="preserve">por ejemplo de </w:t>
            </w:r>
            <w:r w:rsidR="00D0023A" w:rsidRPr="00D0023A">
              <w:t>reconversión de espacios</w:t>
            </w:r>
            <w:r w:rsidR="00F2441B">
              <w:t>, nuevas vías de evacuación, zonas seguras,</w:t>
            </w:r>
            <w:r w:rsidR="00D0023A" w:rsidRPr="00D0023A">
              <w:t xml:space="preserve"> funcionarios temporales o de dis</w:t>
            </w:r>
            <w:r w:rsidR="005361D6">
              <w:t xml:space="preserve">positivos anexos implementados. </w:t>
            </w:r>
          </w:p>
          <w:p w14:paraId="6837D5FE" w14:textId="77777777" w:rsidR="004C7040" w:rsidRDefault="004C7040" w:rsidP="004C7040">
            <w:pPr>
              <w:pStyle w:val="Sinespaciado"/>
              <w:spacing w:after="0"/>
              <w:rPr>
                <w:b/>
                <w:bCs/>
              </w:rPr>
            </w:pPr>
          </w:p>
          <w:p w14:paraId="229F778E" w14:textId="3AFC4775" w:rsidR="00413365" w:rsidRDefault="00BF4302" w:rsidP="004C7040">
            <w:pPr>
              <w:pStyle w:val="Sinespaciado"/>
              <w:spacing w:after="0"/>
            </w:pPr>
            <w:r w:rsidRPr="001273F4">
              <w:rPr>
                <w:b/>
                <w:bCs/>
              </w:rPr>
              <w:t>Evaluación</w:t>
            </w:r>
            <w:r w:rsidRPr="001273F4">
              <w:t>: la evaluación del plan se llevará a cabo a través de la realización de simulaciones o simulacros de distinto alcance, los que deberán realizarse al menos una vez al año bajo la responsabilidad del</w:t>
            </w:r>
            <w:r w:rsidR="00323EB7">
              <w:t>/la</w:t>
            </w:r>
            <w:r w:rsidR="00D84833">
              <w:t xml:space="preserve"> </w:t>
            </w:r>
            <w:r w:rsidR="007F25BF">
              <w:t>director</w:t>
            </w:r>
            <w:r w:rsidR="00323EB7">
              <w:t>/a</w:t>
            </w:r>
            <w:r w:rsidR="00413365">
              <w:t xml:space="preserve"> y </w:t>
            </w:r>
            <w:r w:rsidR="004C7040">
              <w:t>e</w:t>
            </w:r>
            <w:r w:rsidR="0089439D">
              <w:t>ncargado</w:t>
            </w:r>
            <w:r w:rsidR="004C7040">
              <w:t>/a</w:t>
            </w:r>
            <w:r w:rsidR="0089439D">
              <w:t xml:space="preserve"> o </w:t>
            </w:r>
            <w:r w:rsidR="004C7040">
              <w:t>c</w:t>
            </w:r>
            <w:r w:rsidR="0089439D">
              <w:t>oordinador</w:t>
            </w:r>
            <w:r w:rsidR="004C7040">
              <w:t>/a</w:t>
            </w:r>
            <w:r w:rsidR="0089439D">
              <w:t xml:space="preserve"> de </w:t>
            </w:r>
            <w:r w:rsidR="004C7040">
              <w:t>e</w:t>
            </w:r>
            <w:r w:rsidR="0089439D">
              <w:t xml:space="preserve">mergencias y </w:t>
            </w:r>
            <w:r w:rsidR="004C7040">
              <w:t>d</w:t>
            </w:r>
            <w:r w:rsidR="0089439D">
              <w:t xml:space="preserve">esastres del </w:t>
            </w:r>
            <w:r w:rsidR="00323EB7">
              <w:t>establecimiento</w:t>
            </w:r>
            <w:r w:rsidR="00323EB7" w:rsidRPr="001273F4">
              <w:t xml:space="preserve">. </w:t>
            </w:r>
            <w:r w:rsidR="0089439D">
              <w:t xml:space="preserve">Se podrá </w:t>
            </w:r>
            <w:r w:rsidR="00413365">
              <w:t xml:space="preserve">idealmente, </w:t>
            </w:r>
            <w:r w:rsidR="0089439D">
              <w:t xml:space="preserve">solicitar apoyo para la </w:t>
            </w:r>
            <w:r w:rsidR="00F2441B">
              <w:t xml:space="preserve">realización y </w:t>
            </w:r>
            <w:r w:rsidR="0089439D">
              <w:t>evaluación de estos ejercicios a entidades del sec</w:t>
            </w:r>
            <w:r w:rsidR="00E418C1">
              <w:t xml:space="preserve">tor como el </w:t>
            </w:r>
            <w:r w:rsidR="00F2441B">
              <w:t>S</w:t>
            </w:r>
            <w:r w:rsidR="00E418C1">
              <w:t>ervicio de Salud</w:t>
            </w:r>
            <w:r w:rsidR="00F2441B">
              <w:t>, Municipio y/</w:t>
            </w:r>
            <w:r w:rsidR="009B3B93">
              <w:t>u</w:t>
            </w:r>
            <w:r w:rsidR="00F2441B">
              <w:t xml:space="preserve"> otras entidades como</w:t>
            </w:r>
            <w:r w:rsidR="00E418C1">
              <w:t xml:space="preserve"> B</w:t>
            </w:r>
            <w:r w:rsidR="0089439D">
              <w:t xml:space="preserve">omberos, </w:t>
            </w:r>
            <w:r w:rsidR="00E418C1">
              <w:t>C</w:t>
            </w:r>
            <w:r w:rsidR="0089439D">
              <w:t xml:space="preserve">arabineros, etc. </w:t>
            </w:r>
          </w:p>
          <w:p w14:paraId="5ABA4353" w14:textId="77777777" w:rsidR="00BF4302" w:rsidRDefault="00BF4302" w:rsidP="00BF4302">
            <w:pPr>
              <w:pStyle w:val="Sinespaciado"/>
            </w:pPr>
            <w:r w:rsidRPr="001273F4">
              <w:t>De igual forma la atención a eventos reales podrá brindar información para modificar aquellas secciones en que se hayan identificado oportunidades de mejora.</w:t>
            </w:r>
          </w:p>
          <w:p w14:paraId="36B59E98" w14:textId="7CD98232" w:rsidR="00EF6F98" w:rsidRPr="00EF6F98" w:rsidRDefault="00EF6F98" w:rsidP="00EF6F98">
            <w:pPr>
              <w:pStyle w:val="Sinespaciado"/>
            </w:pPr>
            <w:r w:rsidRPr="00EF6F98">
              <w:t>Al diseñar un</w:t>
            </w:r>
            <w:r>
              <w:t>a</w:t>
            </w:r>
            <w:r w:rsidR="00D84833">
              <w:t xml:space="preserve"> </w:t>
            </w:r>
            <w:r>
              <w:t xml:space="preserve">simulación o </w:t>
            </w:r>
            <w:r w:rsidRPr="00EF6F98">
              <w:t>simulacro, los responsables se deben guiar por los siguientes principios:</w:t>
            </w:r>
          </w:p>
          <w:p w14:paraId="70920615" w14:textId="77777777" w:rsidR="00EF6F98" w:rsidRPr="00EF6F98" w:rsidRDefault="00EF6F98" w:rsidP="00EF6F98">
            <w:pPr>
              <w:pStyle w:val="Sinespaciado"/>
            </w:pPr>
            <w:r w:rsidRPr="00EF6F98">
              <w:t>1. Debe responder a los propósitos establecidos en el Plan de Emergencia.</w:t>
            </w:r>
          </w:p>
          <w:p w14:paraId="2D003DCE" w14:textId="77777777" w:rsidR="00EF6F98" w:rsidRPr="00EF6F98" w:rsidRDefault="00EF6F98" w:rsidP="00EF6F98">
            <w:pPr>
              <w:pStyle w:val="Sinespaciado"/>
            </w:pPr>
            <w:r w:rsidRPr="00EF6F98">
              <w:t>2. Debe ser ejecutable por medio de técnicas conocidas, personal entrenado y equipado</w:t>
            </w:r>
            <w:r w:rsidR="00F2441B">
              <w:t>.</w:t>
            </w:r>
          </w:p>
          <w:p w14:paraId="7D4FCA25" w14:textId="77777777" w:rsidR="00EF6F98" w:rsidRPr="00EF6F98" w:rsidRDefault="00EF6F98" w:rsidP="00EF6F98">
            <w:pPr>
              <w:pStyle w:val="Sinespaciado"/>
            </w:pPr>
            <w:r w:rsidRPr="00EF6F98">
              <w:t>3. No poner en riesgo a la comunidad y los grupos de respuesta que intervienen en él.</w:t>
            </w:r>
          </w:p>
          <w:p w14:paraId="790AE420" w14:textId="2831D269" w:rsidR="00EF6F98" w:rsidRPr="00EF6F98" w:rsidRDefault="00EF6F98" w:rsidP="00EF6F98">
            <w:pPr>
              <w:pStyle w:val="Sinespaciado"/>
            </w:pPr>
            <w:r w:rsidRPr="00EF6F98">
              <w:t xml:space="preserve">4. </w:t>
            </w:r>
            <w:r w:rsidR="00BB2309">
              <w:t>Debe ser r</w:t>
            </w:r>
            <w:r w:rsidRPr="00EF6F98">
              <w:t>ealizado en circunstancias lo más cercano a la realidad.</w:t>
            </w:r>
          </w:p>
          <w:p w14:paraId="31DE950A" w14:textId="77777777" w:rsidR="00EF6F98" w:rsidRDefault="00EF6F98" w:rsidP="00EF6F98">
            <w:pPr>
              <w:pStyle w:val="Sinespaciado"/>
            </w:pPr>
            <w:r w:rsidRPr="00EF6F98">
              <w:t>5. Observar el debido control y ejercicio de las variables en el simulacro, a fin de no perturbar las actividades normales de</w:t>
            </w:r>
            <w:r w:rsidR="00413365">
              <w:t xml:space="preserve">l establecimiento y de </w:t>
            </w:r>
            <w:r w:rsidRPr="00EF6F98">
              <w:t>la comunidad circundante.</w:t>
            </w:r>
          </w:p>
          <w:p w14:paraId="43086C63" w14:textId="0735DFBA" w:rsidR="00413365" w:rsidRDefault="00413365" w:rsidP="00EF6F98">
            <w:pPr>
              <w:pStyle w:val="Sinespaciado"/>
            </w:pPr>
            <w:r>
              <w:t xml:space="preserve">6. </w:t>
            </w:r>
            <w:r w:rsidR="009A405F">
              <w:t>C</w:t>
            </w:r>
            <w:r>
              <w:t xml:space="preserve">onsiderar finalizar el simulacro en caso de un evento real que se produzca </w:t>
            </w:r>
            <w:r w:rsidR="00C2077C">
              <w:t>durante</w:t>
            </w:r>
            <w:r>
              <w:t xml:space="preserve"> su realización. </w:t>
            </w:r>
          </w:p>
          <w:p w14:paraId="3532DDF1" w14:textId="38D4A841" w:rsidR="00413365" w:rsidRDefault="00413365" w:rsidP="00EF6F98">
            <w:pPr>
              <w:pStyle w:val="Sinespaciado"/>
            </w:pPr>
            <w:r>
              <w:t xml:space="preserve">7. </w:t>
            </w:r>
            <w:r w:rsidR="00F2441B">
              <w:t>Registro y e</w:t>
            </w:r>
            <w:r>
              <w:t xml:space="preserve">valuación del ejercicio. </w:t>
            </w:r>
            <w:r w:rsidR="00F2441B">
              <w:t xml:space="preserve">Registrar fecha de realización, participantes en la respuesta, participantes en la </w:t>
            </w:r>
            <w:r w:rsidR="009B3B93">
              <w:t>evaluación</w:t>
            </w:r>
            <w:r w:rsidR="00F2441B">
              <w:t>, tiempos de realización. Igualmente i</w:t>
            </w:r>
            <w:r>
              <w:t xml:space="preserve">dentificar </w:t>
            </w:r>
            <w:r w:rsidR="00C2077C">
              <w:t xml:space="preserve">brechas y </w:t>
            </w:r>
            <w:r>
              <w:t xml:space="preserve">mejoras </w:t>
            </w:r>
            <w:r w:rsidR="00C2077C">
              <w:t xml:space="preserve">necesarias para el </w:t>
            </w:r>
            <w:r>
              <w:t xml:space="preserve">plan. </w:t>
            </w:r>
          </w:p>
          <w:p w14:paraId="51479C9B" w14:textId="2419412E" w:rsidR="009A405F" w:rsidRDefault="009A405F" w:rsidP="00EF6F98">
            <w:pPr>
              <w:pStyle w:val="Sinespaciado"/>
            </w:pPr>
            <w:r>
              <w:t>8. Indicar el momento en que finaliza el ejercicio.</w:t>
            </w:r>
          </w:p>
          <w:p w14:paraId="77E64AEA" w14:textId="77777777" w:rsidR="009A405F" w:rsidRDefault="009A405F" w:rsidP="009A405F">
            <w:pPr>
              <w:pStyle w:val="Sinespaciado"/>
              <w:spacing w:after="0"/>
            </w:pPr>
          </w:p>
          <w:p w14:paraId="7B79476E" w14:textId="77777777" w:rsidR="00BF1A4E" w:rsidRPr="00BF1A4E" w:rsidRDefault="00BF1A4E" w:rsidP="009A405F">
            <w:pPr>
              <w:pStyle w:val="Sinespaciado"/>
              <w:spacing w:after="0"/>
            </w:pPr>
            <w:r>
              <w:t>Se recomienda la utilización de la Guía para el desarrollo de simulaciones y simulacros de emergencias y desastres</w:t>
            </w:r>
            <w:r w:rsidRPr="006E15F8">
              <w:t xml:space="preserve">, de la Organización </w:t>
            </w:r>
            <w:r w:rsidR="00F2441B">
              <w:t>P</w:t>
            </w:r>
            <w:r w:rsidRPr="006E15F8">
              <w:t>anamericana de la Salud, año 2010, indicada en Documentos de referencia Anexo 8.2.</w:t>
            </w:r>
          </w:p>
          <w:p w14:paraId="76B641D7" w14:textId="77777777" w:rsidR="008C49CC" w:rsidRDefault="008C49CC" w:rsidP="0089439D">
            <w:pPr>
              <w:pStyle w:val="Sinespaciado"/>
              <w:rPr>
                <w:b/>
                <w:bCs/>
                <w:sz w:val="24"/>
              </w:rPr>
            </w:pPr>
          </w:p>
          <w:p w14:paraId="4908D11D" w14:textId="36A9E5EE" w:rsidR="00BF4302" w:rsidRPr="008F0165" w:rsidRDefault="00BF4302" w:rsidP="0089439D">
            <w:pPr>
              <w:pStyle w:val="Sinespaciado"/>
              <w:rPr>
                <w:szCs w:val="20"/>
              </w:rPr>
            </w:pPr>
            <w:r w:rsidRPr="008F0165">
              <w:rPr>
                <w:b/>
                <w:bCs/>
                <w:szCs w:val="20"/>
              </w:rPr>
              <w:t>A</w:t>
            </w:r>
            <w:r w:rsidR="00BB2309" w:rsidRPr="008F0165">
              <w:rPr>
                <w:b/>
                <w:bCs/>
                <w:szCs w:val="20"/>
              </w:rPr>
              <w:t>CTUALIZACIÓN</w:t>
            </w:r>
          </w:p>
          <w:p w14:paraId="44CC10E5" w14:textId="2BD05E8D" w:rsidR="00E072A0" w:rsidRPr="00F43519" w:rsidRDefault="00BF4302" w:rsidP="00AF421C">
            <w:pPr>
              <w:pStyle w:val="Sinespaciado"/>
              <w:rPr>
                <w:rFonts w:cstheme="minorHAnsi"/>
                <w:bCs/>
              </w:rPr>
            </w:pPr>
            <w:r>
              <w:t xml:space="preserve">Las actualizaciones </w:t>
            </w:r>
            <w:r w:rsidR="0089439D">
              <w:t>s</w:t>
            </w:r>
            <w:r>
              <w:t>e harán según circunstancias o hechos especiales que lo hagan necesario.</w:t>
            </w:r>
            <w:r w:rsidR="0089439D">
              <w:t xml:space="preserve"> Sin </w:t>
            </w:r>
            <w:r w:rsidR="007F25BF">
              <w:t>embargo,</w:t>
            </w:r>
            <w:r w:rsidR="0089439D">
              <w:t xml:space="preserve"> se recomienda que la actualización del Plan sea al </w:t>
            </w:r>
            <w:r w:rsidR="0089439D" w:rsidRPr="00C51496">
              <w:t>menos</w:t>
            </w:r>
            <w:r w:rsidR="00C2077C">
              <w:t xml:space="preserve"> 1 vez al año</w:t>
            </w:r>
            <w:r w:rsidR="00C51496">
              <w:t>.</w:t>
            </w:r>
            <w:r w:rsidR="00D84833">
              <w:t xml:space="preserve"> </w:t>
            </w:r>
            <w:r>
              <w:t xml:space="preserve">Aprobada una actualización según lo señalado en el procedimiento mencionado en “Revisión </w:t>
            </w:r>
            <w:r w:rsidRPr="006E15F8">
              <w:t xml:space="preserve">interna”, la referencia al texto actual deberá quedar consignada como antecedente en el cuadro que figura en </w:t>
            </w:r>
            <w:r w:rsidRPr="006E15F8">
              <w:rPr>
                <w:bCs/>
              </w:rPr>
              <w:t>Anexo 8.1.</w:t>
            </w:r>
            <w:bookmarkEnd w:id="31"/>
          </w:p>
        </w:tc>
      </w:tr>
    </w:tbl>
    <w:p w14:paraId="299F5B5A" w14:textId="1D9E23DD" w:rsidR="003B6CC2" w:rsidRDefault="00F22813" w:rsidP="00AF421C">
      <w:pPr>
        <w:jc w:val="both"/>
        <w:sectPr w:rsidR="003B6CC2" w:rsidSect="00C5351D">
          <w:headerReference w:type="default" r:id="rId16"/>
          <w:footerReference w:type="default" r:id="rId17"/>
          <w:pgSz w:w="12240" w:h="18720" w:code="14"/>
          <w:pgMar w:top="1418" w:right="1418" w:bottom="1418" w:left="1418" w:header="709" w:footer="709" w:gutter="0"/>
          <w:pgNumType w:start="0"/>
          <w:cols w:space="708"/>
          <w:titlePg/>
          <w:docGrid w:linePitch="360"/>
        </w:sectPr>
      </w:pPr>
      <w:r w:rsidRPr="00F43519">
        <w:rPr>
          <w:rFonts w:asciiTheme="minorHAnsi" w:hAnsiTheme="minorHAnsi" w:cstheme="minorHAnsi"/>
          <w:sz w:val="22"/>
          <w:szCs w:val="22"/>
        </w:rPr>
        <w:lastRenderedPageBreak/>
        <w:tab/>
      </w:r>
      <w:r w:rsidR="00B11771">
        <w:br w:type="page"/>
      </w:r>
    </w:p>
    <w:p w14:paraId="367F6627" w14:textId="74E741E8" w:rsidR="00396BAB" w:rsidRPr="009E23CA" w:rsidRDefault="00396BAB" w:rsidP="00396BAB">
      <w:pPr>
        <w:pStyle w:val="Ttulo1"/>
        <w:numPr>
          <w:ilvl w:val="0"/>
          <w:numId w:val="21"/>
        </w:numPr>
        <w:rPr>
          <w:color w:val="002060"/>
        </w:rPr>
      </w:pPr>
      <w:bookmarkStart w:id="34" w:name="_Toc90650782"/>
      <w:r w:rsidRPr="009E23CA">
        <w:rPr>
          <w:color w:val="002060"/>
        </w:rPr>
        <w:lastRenderedPageBreak/>
        <w:t>Anexos</w:t>
      </w:r>
      <w:bookmarkEnd w:id="34"/>
    </w:p>
    <w:p w14:paraId="082712D0" w14:textId="097549ED" w:rsidR="003B6CC2" w:rsidRDefault="003B6CC2" w:rsidP="003B6CC2">
      <w:pPr>
        <w:pStyle w:val="Ttulo1"/>
        <w:ind w:left="720" w:firstLine="0"/>
      </w:pPr>
    </w:p>
    <w:p w14:paraId="799CE7BA" w14:textId="77777777" w:rsidR="00396BAB" w:rsidRPr="009E23CA" w:rsidRDefault="00396BAB" w:rsidP="00396BAB">
      <w:pPr>
        <w:pStyle w:val="Ttulo1"/>
        <w:numPr>
          <w:ilvl w:val="1"/>
          <w:numId w:val="21"/>
        </w:numPr>
        <w:rPr>
          <w:color w:val="002060"/>
        </w:rPr>
      </w:pPr>
      <w:bookmarkStart w:id="35" w:name="_Toc90650783"/>
      <w:r w:rsidRPr="009E23CA">
        <w:rPr>
          <w:color w:val="002060"/>
        </w:rPr>
        <w:t>Cuadro de Control de Actualizaciones</w:t>
      </w:r>
      <w:bookmarkEnd w:id="35"/>
    </w:p>
    <w:p w14:paraId="1372BA4B" w14:textId="77777777" w:rsidR="00396BAB" w:rsidRPr="00F43519" w:rsidRDefault="00396BAB" w:rsidP="00396BAB">
      <w:pPr>
        <w:jc w:val="both"/>
        <w:rPr>
          <w:rFonts w:asciiTheme="minorHAnsi" w:hAnsiTheme="minorHAnsi" w:cstheme="minorHAnsi"/>
          <w:sz w:val="22"/>
          <w:szCs w:val="22"/>
        </w:rPr>
      </w:pPr>
    </w:p>
    <w:tbl>
      <w:tblPr>
        <w:tblW w:w="937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458"/>
        <w:gridCol w:w="992"/>
        <w:gridCol w:w="1039"/>
        <w:gridCol w:w="1126"/>
        <w:gridCol w:w="2192"/>
        <w:gridCol w:w="1189"/>
        <w:gridCol w:w="1189"/>
        <w:gridCol w:w="1192"/>
      </w:tblGrid>
      <w:tr w:rsidR="00396BAB" w:rsidRPr="00F43519" w14:paraId="3DE3D043" w14:textId="77777777" w:rsidTr="000F5504">
        <w:trPr>
          <w:trHeight w:val="78"/>
          <w:jc w:val="center"/>
        </w:trPr>
        <w:tc>
          <w:tcPr>
            <w:tcW w:w="9377" w:type="dxa"/>
            <w:gridSpan w:val="8"/>
            <w:tcBorders>
              <w:bottom w:val="single" w:sz="4" w:space="0" w:color="4F81BD" w:themeColor="accent1"/>
            </w:tcBorders>
            <w:shd w:val="clear" w:color="auto" w:fill="4F81BD" w:themeFill="accent1"/>
            <w:vAlign w:val="center"/>
          </w:tcPr>
          <w:p w14:paraId="33617C21" w14:textId="77777777" w:rsidR="00396BAB" w:rsidRPr="004B6E8B" w:rsidRDefault="00396BAB" w:rsidP="00543F6D">
            <w:pPr>
              <w:jc w:val="center"/>
              <w:rPr>
                <w:rFonts w:ascii="Calibri" w:hAnsi="Calibri" w:cs="Calibri"/>
                <w:b/>
                <w:bCs/>
                <w:sz w:val="20"/>
                <w:szCs w:val="20"/>
                <w:lang w:val="es-CL" w:eastAsia="es-CL"/>
              </w:rPr>
            </w:pPr>
            <w:r w:rsidRPr="000F5504">
              <w:rPr>
                <w:rFonts w:ascii="Calibri" w:hAnsi="Calibri" w:cs="Calibri"/>
                <w:b/>
                <w:bCs/>
                <w:color w:val="FFFFFF" w:themeColor="background1"/>
                <w:sz w:val="20"/>
                <w:szCs w:val="20"/>
                <w:lang w:val="es-CL" w:eastAsia="es-CL"/>
              </w:rPr>
              <w:t>CUADRO DE CONTROL DE ACTUALIZACIONES</w:t>
            </w:r>
          </w:p>
        </w:tc>
      </w:tr>
      <w:tr w:rsidR="00396BAB" w:rsidRPr="00F43519" w14:paraId="537BA544" w14:textId="77777777" w:rsidTr="00796F11">
        <w:trPr>
          <w:trHeight w:val="300"/>
          <w:jc w:val="center"/>
        </w:trPr>
        <w:tc>
          <w:tcPr>
            <w:tcW w:w="4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67B95EBF" w14:textId="77777777" w:rsidR="00396BAB" w:rsidRPr="004B6E8B" w:rsidRDefault="00396BAB" w:rsidP="00796F11">
            <w:pPr>
              <w:jc w:val="center"/>
              <w:rPr>
                <w:rFonts w:ascii="Calibri" w:hAnsi="Calibri" w:cs="Calibri"/>
                <w:b/>
                <w:bCs/>
                <w:sz w:val="20"/>
                <w:szCs w:val="20"/>
                <w:lang w:val="es-CL" w:eastAsia="es-CL"/>
              </w:rPr>
            </w:pPr>
            <w:proofErr w:type="spellStart"/>
            <w:r w:rsidRPr="004B6E8B">
              <w:rPr>
                <w:rFonts w:ascii="Calibri" w:hAnsi="Calibri" w:cs="Calibri"/>
                <w:b/>
                <w:bCs/>
                <w:sz w:val="20"/>
                <w:szCs w:val="20"/>
                <w:lang w:val="es-CL" w:eastAsia="es-CL"/>
              </w:rPr>
              <w:t>N°</w:t>
            </w:r>
            <w:proofErr w:type="spellEnd"/>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tcPr>
          <w:p w14:paraId="4D74BF5F" w14:textId="77777777" w:rsidR="00396BAB" w:rsidRPr="004B6E8B" w:rsidRDefault="00396BAB" w:rsidP="00796F11">
            <w:pPr>
              <w:jc w:val="center"/>
              <w:rPr>
                <w:rFonts w:ascii="Calibri" w:hAnsi="Calibri" w:cs="Calibri"/>
                <w:b/>
                <w:bCs/>
                <w:sz w:val="20"/>
                <w:szCs w:val="20"/>
                <w:lang w:val="es-CL" w:eastAsia="es-CL"/>
              </w:rPr>
            </w:pPr>
            <w:r w:rsidRPr="004B6E8B">
              <w:rPr>
                <w:rFonts w:ascii="Calibri" w:hAnsi="Calibri" w:cs="Calibri"/>
                <w:b/>
                <w:bCs/>
                <w:sz w:val="20"/>
                <w:szCs w:val="20"/>
                <w:lang w:val="es-CL" w:eastAsia="es-CL"/>
              </w:rPr>
              <w:t>Fecha</w:t>
            </w:r>
          </w:p>
        </w:tc>
        <w:tc>
          <w:tcPr>
            <w:tcW w:w="10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tcPr>
          <w:p w14:paraId="12DE6E44" w14:textId="77777777" w:rsidR="00396BAB" w:rsidRPr="004B6E8B" w:rsidRDefault="00396BAB" w:rsidP="00796F11">
            <w:pPr>
              <w:jc w:val="center"/>
              <w:rPr>
                <w:rFonts w:ascii="Calibri" w:hAnsi="Calibri" w:cs="Calibri"/>
                <w:b/>
                <w:bCs/>
                <w:sz w:val="20"/>
                <w:szCs w:val="20"/>
                <w:lang w:val="es-CL" w:eastAsia="es-CL"/>
              </w:rPr>
            </w:pPr>
            <w:proofErr w:type="spellStart"/>
            <w:r w:rsidRPr="004B6E8B">
              <w:rPr>
                <w:rFonts w:ascii="Calibri" w:hAnsi="Calibri" w:cs="Calibri"/>
                <w:b/>
                <w:bCs/>
                <w:sz w:val="20"/>
                <w:szCs w:val="20"/>
                <w:lang w:val="es-CL" w:eastAsia="es-CL"/>
              </w:rPr>
              <w:t>N°</w:t>
            </w:r>
            <w:proofErr w:type="spellEnd"/>
            <w:r w:rsidRPr="004B6E8B">
              <w:rPr>
                <w:rFonts w:ascii="Calibri" w:hAnsi="Calibri" w:cs="Calibri"/>
                <w:b/>
                <w:bCs/>
                <w:sz w:val="20"/>
                <w:szCs w:val="20"/>
                <w:lang w:val="es-CL" w:eastAsia="es-CL"/>
              </w:rPr>
              <w:t xml:space="preserve"> Índice</w:t>
            </w:r>
          </w:p>
        </w:tc>
        <w:tc>
          <w:tcPr>
            <w:tcW w:w="1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7A38D681" w14:textId="77777777" w:rsidR="00396BAB" w:rsidRPr="004B6E8B" w:rsidRDefault="00396BAB" w:rsidP="00796F11">
            <w:pPr>
              <w:jc w:val="center"/>
              <w:rPr>
                <w:rFonts w:ascii="Calibri" w:hAnsi="Calibri" w:cs="Calibri"/>
                <w:b/>
                <w:bCs/>
                <w:sz w:val="20"/>
                <w:szCs w:val="20"/>
                <w:lang w:val="es-CL" w:eastAsia="es-CL"/>
              </w:rPr>
            </w:pPr>
            <w:r w:rsidRPr="004B6E8B">
              <w:rPr>
                <w:rFonts w:ascii="Calibri" w:hAnsi="Calibri" w:cs="Calibri"/>
                <w:b/>
                <w:bCs/>
                <w:sz w:val="20"/>
                <w:szCs w:val="20"/>
                <w:lang w:val="es-CL" w:eastAsia="es-CL"/>
              </w:rPr>
              <w:t>Página (s)</w:t>
            </w:r>
          </w:p>
        </w:tc>
        <w:tc>
          <w:tcPr>
            <w:tcW w:w="21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718A0EB8" w14:textId="77777777" w:rsidR="00396BAB" w:rsidRPr="004B6E8B" w:rsidRDefault="00396BAB" w:rsidP="00796F11">
            <w:pPr>
              <w:jc w:val="center"/>
              <w:rPr>
                <w:rFonts w:ascii="Calibri" w:hAnsi="Calibri" w:cs="Calibri"/>
                <w:b/>
                <w:bCs/>
                <w:sz w:val="20"/>
                <w:szCs w:val="20"/>
                <w:lang w:val="es-CL" w:eastAsia="es-CL"/>
              </w:rPr>
            </w:pPr>
            <w:r w:rsidRPr="004B6E8B">
              <w:rPr>
                <w:rFonts w:ascii="Calibri" w:hAnsi="Calibri" w:cs="Calibri"/>
                <w:b/>
                <w:bCs/>
                <w:sz w:val="20"/>
                <w:szCs w:val="20"/>
                <w:lang w:val="es-CL" w:eastAsia="es-CL"/>
              </w:rPr>
              <w:t>Descripción del Cambio</w:t>
            </w: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8638C6C" w14:textId="77777777" w:rsidR="00396BAB" w:rsidRPr="004B6E8B" w:rsidRDefault="00396BAB" w:rsidP="00796F11">
            <w:pPr>
              <w:jc w:val="center"/>
              <w:rPr>
                <w:rFonts w:ascii="Calibri" w:hAnsi="Calibri" w:cs="Calibri"/>
                <w:b/>
                <w:bCs/>
                <w:sz w:val="20"/>
                <w:szCs w:val="20"/>
                <w:lang w:val="es-CL" w:eastAsia="es-CL"/>
              </w:rPr>
            </w:pPr>
            <w:proofErr w:type="spellStart"/>
            <w:r w:rsidRPr="004B6E8B">
              <w:rPr>
                <w:rFonts w:ascii="Calibri" w:hAnsi="Calibri" w:cs="Calibri"/>
                <w:b/>
                <w:bCs/>
                <w:sz w:val="20"/>
                <w:szCs w:val="20"/>
                <w:lang w:val="es-CL" w:eastAsia="es-CL"/>
              </w:rPr>
              <w:t>N°</w:t>
            </w:r>
            <w:proofErr w:type="spellEnd"/>
            <w:r w:rsidRPr="004B6E8B">
              <w:rPr>
                <w:rFonts w:ascii="Calibri" w:hAnsi="Calibri" w:cs="Calibri"/>
                <w:b/>
                <w:bCs/>
                <w:sz w:val="20"/>
                <w:szCs w:val="20"/>
                <w:lang w:val="es-CL" w:eastAsia="es-CL"/>
              </w:rPr>
              <w:t xml:space="preserve"> Res. Ex.</w:t>
            </w: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7E0EF481" w14:textId="2E35DB27" w:rsidR="00396BAB" w:rsidRPr="004B6E8B" w:rsidRDefault="00396BAB" w:rsidP="00796F11">
            <w:pPr>
              <w:jc w:val="center"/>
              <w:rPr>
                <w:rFonts w:ascii="Calibri" w:hAnsi="Calibri" w:cs="Calibri"/>
                <w:b/>
                <w:bCs/>
                <w:sz w:val="20"/>
                <w:szCs w:val="20"/>
                <w:lang w:val="es-CL" w:eastAsia="es-CL"/>
              </w:rPr>
            </w:pPr>
            <w:r>
              <w:rPr>
                <w:rFonts w:ascii="Calibri" w:hAnsi="Calibri" w:cs="Calibri"/>
                <w:b/>
                <w:bCs/>
                <w:sz w:val="20"/>
                <w:szCs w:val="20"/>
                <w:lang w:val="es-CL" w:eastAsia="es-CL"/>
              </w:rPr>
              <w:t>Elaborado por</w:t>
            </w: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EC700EF" w14:textId="77777777" w:rsidR="00396BAB" w:rsidRDefault="00396BAB" w:rsidP="00543F6D">
            <w:pPr>
              <w:jc w:val="center"/>
              <w:rPr>
                <w:rFonts w:ascii="Calibri" w:hAnsi="Calibri" w:cs="Calibri"/>
                <w:b/>
                <w:bCs/>
                <w:sz w:val="20"/>
                <w:szCs w:val="20"/>
                <w:lang w:val="es-CL" w:eastAsia="es-CL"/>
              </w:rPr>
            </w:pPr>
            <w:r>
              <w:rPr>
                <w:rFonts w:ascii="Calibri" w:hAnsi="Calibri" w:cs="Calibri"/>
                <w:b/>
                <w:bCs/>
                <w:sz w:val="20"/>
                <w:szCs w:val="20"/>
                <w:lang w:val="es-CL" w:eastAsia="es-CL"/>
              </w:rPr>
              <w:t>Autorizado por</w:t>
            </w:r>
          </w:p>
        </w:tc>
      </w:tr>
      <w:tr w:rsidR="00396BAB" w:rsidRPr="00F43519" w14:paraId="77D21773" w14:textId="77777777" w:rsidTr="00796F11">
        <w:trPr>
          <w:trHeight w:val="300"/>
          <w:jc w:val="center"/>
        </w:trPr>
        <w:tc>
          <w:tcPr>
            <w:tcW w:w="4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98016BE" w14:textId="77777777" w:rsidR="00396BAB" w:rsidRPr="004B6E8B" w:rsidRDefault="00396BAB" w:rsidP="00543F6D">
            <w:pPr>
              <w:jc w:val="center"/>
              <w:rPr>
                <w:rFonts w:ascii="Calibri" w:hAnsi="Calibri" w:cs="Calibri"/>
                <w:bCs/>
                <w:sz w:val="20"/>
                <w:szCs w:val="20"/>
                <w:lang w:val="es-CL" w:eastAsia="es-CL"/>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51F54639" w14:textId="77777777" w:rsidR="00396BAB" w:rsidRPr="004B6E8B" w:rsidRDefault="00396BAB" w:rsidP="00543F6D">
            <w:pPr>
              <w:jc w:val="center"/>
              <w:rPr>
                <w:rFonts w:ascii="Calibri" w:hAnsi="Calibri" w:cs="Calibri"/>
                <w:bCs/>
                <w:sz w:val="20"/>
                <w:szCs w:val="20"/>
                <w:lang w:val="es-CL" w:eastAsia="es-CL"/>
              </w:rPr>
            </w:pPr>
          </w:p>
        </w:tc>
        <w:tc>
          <w:tcPr>
            <w:tcW w:w="10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4993D252" w14:textId="77777777" w:rsidR="00396BAB" w:rsidRPr="004B6E8B" w:rsidRDefault="00396BAB" w:rsidP="00543F6D">
            <w:pPr>
              <w:jc w:val="center"/>
              <w:rPr>
                <w:rFonts w:ascii="Calibri" w:hAnsi="Calibri" w:cs="Calibri"/>
                <w:bCs/>
                <w:sz w:val="20"/>
                <w:szCs w:val="20"/>
                <w:lang w:val="es-CL" w:eastAsia="es-CL"/>
              </w:rPr>
            </w:pPr>
          </w:p>
        </w:tc>
        <w:tc>
          <w:tcPr>
            <w:tcW w:w="1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6F876EB" w14:textId="77777777" w:rsidR="00396BAB" w:rsidRPr="004B6E8B" w:rsidRDefault="00396BAB" w:rsidP="00543F6D">
            <w:pPr>
              <w:jc w:val="center"/>
              <w:rPr>
                <w:rFonts w:ascii="Calibri" w:hAnsi="Calibri" w:cs="Calibri"/>
                <w:bCs/>
                <w:sz w:val="20"/>
                <w:szCs w:val="20"/>
                <w:lang w:val="es-CL" w:eastAsia="es-CL"/>
              </w:rPr>
            </w:pPr>
          </w:p>
        </w:tc>
        <w:tc>
          <w:tcPr>
            <w:tcW w:w="21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4F6FB20"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20CC7BA"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F5700E3"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7C9E7E5" w14:textId="77777777" w:rsidR="00396BAB" w:rsidRPr="004B6E8B" w:rsidRDefault="00396BAB" w:rsidP="00543F6D">
            <w:pPr>
              <w:jc w:val="center"/>
              <w:rPr>
                <w:rFonts w:ascii="Calibri" w:hAnsi="Calibri" w:cs="Calibri"/>
                <w:bCs/>
                <w:sz w:val="20"/>
                <w:szCs w:val="20"/>
                <w:lang w:val="es-CL" w:eastAsia="es-CL"/>
              </w:rPr>
            </w:pPr>
          </w:p>
        </w:tc>
      </w:tr>
      <w:tr w:rsidR="00396BAB" w:rsidRPr="00F43519" w14:paraId="165EBAD6" w14:textId="77777777" w:rsidTr="00796F11">
        <w:trPr>
          <w:trHeight w:val="300"/>
          <w:jc w:val="center"/>
        </w:trPr>
        <w:tc>
          <w:tcPr>
            <w:tcW w:w="4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1DAA01F" w14:textId="77777777" w:rsidR="00396BAB" w:rsidRPr="004B6E8B" w:rsidRDefault="00396BAB" w:rsidP="00543F6D">
            <w:pPr>
              <w:jc w:val="center"/>
              <w:rPr>
                <w:rFonts w:ascii="Calibri" w:hAnsi="Calibri" w:cs="Calibri"/>
                <w:bCs/>
                <w:sz w:val="20"/>
                <w:szCs w:val="20"/>
                <w:lang w:val="es-CL" w:eastAsia="es-CL"/>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4B3D9D27" w14:textId="77777777" w:rsidR="00396BAB" w:rsidRPr="004B6E8B" w:rsidRDefault="00396BAB" w:rsidP="00543F6D">
            <w:pPr>
              <w:jc w:val="center"/>
              <w:rPr>
                <w:rFonts w:ascii="Calibri" w:hAnsi="Calibri" w:cs="Calibri"/>
                <w:bCs/>
                <w:sz w:val="20"/>
                <w:szCs w:val="20"/>
                <w:lang w:val="es-CL" w:eastAsia="es-CL"/>
              </w:rPr>
            </w:pPr>
          </w:p>
        </w:tc>
        <w:tc>
          <w:tcPr>
            <w:tcW w:w="10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15C2BD7C" w14:textId="77777777" w:rsidR="00396BAB" w:rsidRPr="004B6E8B" w:rsidRDefault="00396BAB" w:rsidP="00543F6D">
            <w:pPr>
              <w:jc w:val="center"/>
              <w:rPr>
                <w:rFonts w:ascii="Calibri" w:hAnsi="Calibri" w:cs="Calibri"/>
                <w:bCs/>
                <w:sz w:val="20"/>
                <w:szCs w:val="20"/>
                <w:lang w:val="es-CL" w:eastAsia="es-CL"/>
              </w:rPr>
            </w:pPr>
          </w:p>
        </w:tc>
        <w:tc>
          <w:tcPr>
            <w:tcW w:w="1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AEBE921" w14:textId="77777777" w:rsidR="00396BAB" w:rsidRPr="004B6E8B" w:rsidRDefault="00396BAB" w:rsidP="00543F6D">
            <w:pPr>
              <w:jc w:val="center"/>
              <w:rPr>
                <w:rFonts w:ascii="Calibri" w:hAnsi="Calibri" w:cs="Calibri"/>
                <w:bCs/>
                <w:sz w:val="20"/>
                <w:szCs w:val="20"/>
                <w:lang w:val="es-CL" w:eastAsia="es-CL"/>
              </w:rPr>
            </w:pPr>
          </w:p>
        </w:tc>
        <w:tc>
          <w:tcPr>
            <w:tcW w:w="21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75B81D5"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C90C97C"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98E4C53"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312E16B" w14:textId="77777777" w:rsidR="00396BAB" w:rsidRPr="004B6E8B" w:rsidRDefault="00396BAB" w:rsidP="00543F6D">
            <w:pPr>
              <w:jc w:val="center"/>
              <w:rPr>
                <w:rFonts w:ascii="Calibri" w:hAnsi="Calibri" w:cs="Calibri"/>
                <w:bCs/>
                <w:sz w:val="20"/>
                <w:szCs w:val="20"/>
                <w:lang w:val="es-CL" w:eastAsia="es-CL"/>
              </w:rPr>
            </w:pPr>
          </w:p>
        </w:tc>
      </w:tr>
      <w:tr w:rsidR="00396BAB" w:rsidRPr="00F43519" w14:paraId="294784A5" w14:textId="77777777" w:rsidTr="00796F11">
        <w:trPr>
          <w:trHeight w:val="300"/>
          <w:jc w:val="center"/>
        </w:trPr>
        <w:tc>
          <w:tcPr>
            <w:tcW w:w="4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B326BF9" w14:textId="77777777" w:rsidR="00396BAB" w:rsidRPr="004B6E8B" w:rsidRDefault="00396BAB" w:rsidP="00543F6D">
            <w:pPr>
              <w:jc w:val="center"/>
              <w:rPr>
                <w:rFonts w:ascii="Calibri" w:hAnsi="Calibri" w:cs="Calibri"/>
                <w:bCs/>
                <w:sz w:val="20"/>
                <w:szCs w:val="20"/>
                <w:lang w:val="es-CL" w:eastAsia="es-CL"/>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68650D31" w14:textId="77777777" w:rsidR="00396BAB" w:rsidRPr="004B6E8B" w:rsidRDefault="00396BAB" w:rsidP="00543F6D">
            <w:pPr>
              <w:jc w:val="center"/>
              <w:rPr>
                <w:rFonts w:ascii="Calibri" w:hAnsi="Calibri" w:cs="Calibri"/>
                <w:bCs/>
                <w:sz w:val="20"/>
                <w:szCs w:val="20"/>
                <w:lang w:val="es-CL" w:eastAsia="es-CL"/>
              </w:rPr>
            </w:pPr>
          </w:p>
        </w:tc>
        <w:tc>
          <w:tcPr>
            <w:tcW w:w="10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07B7F38F" w14:textId="77777777" w:rsidR="00396BAB" w:rsidRPr="004B6E8B" w:rsidRDefault="00396BAB" w:rsidP="00543F6D">
            <w:pPr>
              <w:jc w:val="center"/>
              <w:rPr>
                <w:rFonts w:ascii="Calibri" w:hAnsi="Calibri" w:cs="Calibri"/>
                <w:bCs/>
                <w:sz w:val="20"/>
                <w:szCs w:val="20"/>
                <w:lang w:val="es-CL" w:eastAsia="es-CL"/>
              </w:rPr>
            </w:pPr>
          </w:p>
        </w:tc>
        <w:tc>
          <w:tcPr>
            <w:tcW w:w="1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70777DC" w14:textId="77777777" w:rsidR="00396BAB" w:rsidRPr="004B6E8B" w:rsidRDefault="00396BAB" w:rsidP="00543F6D">
            <w:pPr>
              <w:jc w:val="center"/>
              <w:rPr>
                <w:rFonts w:ascii="Calibri" w:hAnsi="Calibri" w:cs="Calibri"/>
                <w:bCs/>
                <w:sz w:val="20"/>
                <w:szCs w:val="20"/>
                <w:lang w:val="es-CL" w:eastAsia="es-CL"/>
              </w:rPr>
            </w:pPr>
          </w:p>
        </w:tc>
        <w:tc>
          <w:tcPr>
            <w:tcW w:w="21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48E14A1"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9BA38EF"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826F781"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9F1B8B3" w14:textId="77777777" w:rsidR="00396BAB" w:rsidRPr="004B6E8B" w:rsidRDefault="00396BAB" w:rsidP="00543F6D">
            <w:pPr>
              <w:jc w:val="center"/>
              <w:rPr>
                <w:rFonts w:ascii="Calibri" w:hAnsi="Calibri" w:cs="Calibri"/>
                <w:bCs/>
                <w:sz w:val="20"/>
                <w:szCs w:val="20"/>
                <w:lang w:val="es-CL" w:eastAsia="es-CL"/>
              </w:rPr>
            </w:pPr>
          </w:p>
        </w:tc>
      </w:tr>
      <w:tr w:rsidR="00396BAB" w:rsidRPr="00F43519" w14:paraId="07F1736F" w14:textId="77777777" w:rsidTr="00796F11">
        <w:trPr>
          <w:trHeight w:val="300"/>
          <w:jc w:val="center"/>
        </w:trPr>
        <w:tc>
          <w:tcPr>
            <w:tcW w:w="4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7B86AB6" w14:textId="77777777" w:rsidR="00396BAB" w:rsidRPr="004B6E8B" w:rsidRDefault="00396BAB" w:rsidP="00543F6D">
            <w:pPr>
              <w:jc w:val="center"/>
              <w:rPr>
                <w:rFonts w:ascii="Calibri" w:hAnsi="Calibri" w:cs="Calibri"/>
                <w:bCs/>
                <w:sz w:val="20"/>
                <w:szCs w:val="20"/>
                <w:lang w:val="es-CL" w:eastAsia="es-CL"/>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38E28782" w14:textId="77777777" w:rsidR="00396BAB" w:rsidRPr="004B6E8B" w:rsidRDefault="00396BAB" w:rsidP="00543F6D">
            <w:pPr>
              <w:jc w:val="center"/>
              <w:rPr>
                <w:rFonts w:ascii="Calibri" w:hAnsi="Calibri" w:cs="Calibri"/>
                <w:bCs/>
                <w:sz w:val="20"/>
                <w:szCs w:val="20"/>
                <w:lang w:val="es-CL" w:eastAsia="es-CL"/>
              </w:rPr>
            </w:pPr>
          </w:p>
        </w:tc>
        <w:tc>
          <w:tcPr>
            <w:tcW w:w="10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65755353" w14:textId="77777777" w:rsidR="00396BAB" w:rsidRPr="004B6E8B" w:rsidRDefault="00396BAB" w:rsidP="00543F6D">
            <w:pPr>
              <w:jc w:val="center"/>
              <w:rPr>
                <w:rFonts w:ascii="Calibri" w:hAnsi="Calibri" w:cs="Calibri"/>
                <w:bCs/>
                <w:sz w:val="20"/>
                <w:szCs w:val="20"/>
                <w:lang w:val="es-CL" w:eastAsia="es-CL"/>
              </w:rPr>
            </w:pPr>
          </w:p>
        </w:tc>
        <w:tc>
          <w:tcPr>
            <w:tcW w:w="1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10A93D5" w14:textId="77777777" w:rsidR="00396BAB" w:rsidRPr="004B6E8B" w:rsidRDefault="00396BAB" w:rsidP="00543F6D">
            <w:pPr>
              <w:jc w:val="center"/>
              <w:rPr>
                <w:rFonts w:ascii="Calibri" w:hAnsi="Calibri" w:cs="Calibri"/>
                <w:bCs/>
                <w:sz w:val="20"/>
                <w:szCs w:val="20"/>
                <w:lang w:val="es-CL" w:eastAsia="es-CL"/>
              </w:rPr>
            </w:pPr>
          </w:p>
        </w:tc>
        <w:tc>
          <w:tcPr>
            <w:tcW w:w="21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DD635CE"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DDB2176"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A9F8EFF"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63DB265" w14:textId="77777777" w:rsidR="00396BAB" w:rsidRPr="004B6E8B" w:rsidRDefault="00396BAB" w:rsidP="00543F6D">
            <w:pPr>
              <w:jc w:val="center"/>
              <w:rPr>
                <w:rFonts w:ascii="Calibri" w:hAnsi="Calibri" w:cs="Calibri"/>
                <w:bCs/>
                <w:sz w:val="20"/>
                <w:szCs w:val="20"/>
                <w:lang w:val="es-CL" w:eastAsia="es-CL"/>
              </w:rPr>
            </w:pPr>
          </w:p>
        </w:tc>
      </w:tr>
      <w:tr w:rsidR="00396BAB" w:rsidRPr="00F43519" w14:paraId="08EDC41A" w14:textId="77777777" w:rsidTr="00796F11">
        <w:trPr>
          <w:trHeight w:val="300"/>
          <w:jc w:val="center"/>
        </w:trPr>
        <w:tc>
          <w:tcPr>
            <w:tcW w:w="4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4E61947" w14:textId="77777777" w:rsidR="00396BAB" w:rsidRPr="004B6E8B" w:rsidRDefault="00396BAB" w:rsidP="00543F6D">
            <w:pPr>
              <w:jc w:val="center"/>
              <w:rPr>
                <w:rFonts w:ascii="Calibri" w:hAnsi="Calibri" w:cs="Calibri"/>
                <w:bCs/>
                <w:sz w:val="20"/>
                <w:szCs w:val="20"/>
                <w:lang w:val="es-CL" w:eastAsia="es-CL"/>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1A649C3A" w14:textId="77777777" w:rsidR="00396BAB" w:rsidRPr="004B6E8B" w:rsidRDefault="00396BAB" w:rsidP="00543F6D">
            <w:pPr>
              <w:jc w:val="center"/>
              <w:rPr>
                <w:rFonts w:ascii="Calibri" w:hAnsi="Calibri" w:cs="Calibri"/>
                <w:bCs/>
                <w:sz w:val="20"/>
                <w:szCs w:val="20"/>
                <w:lang w:val="es-CL" w:eastAsia="es-CL"/>
              </w:rPr>
            </w:pPr>
          </w:p>
        </w:tc>
        <w:tc>
          <w:tcPr>
            <w:tcW w:w="10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20CA11F9" w14:textId="77777777" w:rsidR="00396BAB" w:rsidRPr="004B6E8B" w:rsidRDefault="00396BAB" w:rsidP="00543F6D">
            <w:pPr>
              <w:jc w:val="center"/>
              <w:rPr>
                <w:rFonts w:ascii="Calibri" w:hAnsi="Calibri" w:cs="Calibri"/>
                <w:bCs/>
                <w:sz w:val="20"/>
                <w:szCs w:val="20"/>
                <w:lang w:val="es-CL" w:eastAsia="es-CL"/>
              </w:rPr>
            </w:pPr>
          </w:p>
        </w:tc>
        <w:tc>
          <w:tcPr>
            <w:tcW w:w="1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3203A14" w14:textId="77777777" w:rsidR="00396BAB" w:rsidRPr="004B6E8B" w:rsidRDefault="00396BAB" w:rsidP="00543F6D">
            <w:pPr>
              <w:jc w:val="center"/>
              <w:rPr>
                <w:rFonts w:ascii="Calibri" w:hAnsi="Calibri" w:cs="Calibri"/>
                <w:bCs/>
                <w:sz w:val="20"/>
                <w:szCs w:val="20"/>
                <w:lang w:val="es-CL" w:eastAsia="es-CL"/>
              </w:rPr>
            </w:pPr>
          </w:p>
        </w:tc>
        <w:tc>
          <w:tcPr>
            <w:tcW w:w="21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660C2B9"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91AE230"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7643800" w14:textId="77777777" w:rsidR="00396BAB" w:rsidRPr="004B6E8B" w:rsidRDefault="00396BAB" w:rsidP="00543F6D">
            <w:pPr>
              <w:jc w:val="center"/>
              <w:rPr>
                <w:rFonts w:ascii="Calibri" w:hAnsi="Calibri" w:cs="Calibri"/>
                <w:bCs/>
                <w:sz w:val="20"/>
                <w:szCs w:val="20"/>
                <w:lang w:val="es-CL" w:eastAsia="es-CL"/>
              </w:rPr>
            </w:pPr>
          </w:p>
        </w:tc>
        <w:tc>
          <w:tcPr>
            <w:tcW w:w="11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AC52A1F" w14:textId="77777777" w:rsidR="00396BAB" w:rsidRPr="004B6E8B" w:rsidRDefault="00396BAB" w:rsidP="00543F6D">
            <w:pPr>
              <w:jc w:val="center"/>
              <w:rPr>
                <w:rFonts w:ascii="Calibri" w:hAnsi="Calibri" w:cs="Calibri"/>
                <w:bCs/>
                <w:sz w:val="20"/>
                <w:szCs w:val="20"/>
                <w:lang w:val="es-CL" w:eastAsia="es-CL"/>
              </w:rPr>
            </w:pPr>
          </w:p>
        </w:tc>
      </w:tr>
    </w:tbl>
    <w:p w14:paraId="2488CEF2" w14:textId="77777777" w:rsidR="00396BAB" w:rsidRDefault="00396BAB" w:rsidP="00396BAB">
      <w:pPr>
        <w:pStyle w:val="Ttulo1"/>
      </w:pPr>
    </w:p>
    <w:p w14:paraId="36F6BC5B" w14:textId="77777777" w:rsidR="00396BAB" w:rsidRPr="00396BAB" w:rsidRDefault="00396BAB" w:rsidP="00396BAB">
      <w:pPr>
        <w:rPr>
          <w:lang w:val="es-CL"/>
        </w:rPr>
      </w:pPr>
    </w:p>
    <w:p w14:paraId="1BDC8518" w14:textId="3EAF62DD" w:rsidR="00B23847" w:rsidRPr="009E23CA" w:rsidRDefault="00EA4AB1" w:rsidP="00396BAB">
      <w:pPr>
        <w:pStyle w:val="Ttulo1"/>
        <w:numPr>
          <w:ilvl w:val="1"/>
          <w:numId w:val="21"/>
        </w:numPr>
        <w:rPr>
          <w:color w:val="002060"/>
        </w:rPr>
      </w:pPr>
      <w:bookmarkStart w:id="36" w:name="_Toc90650784"/>
      <w:r w:rsidRPr="009E23CA">
        <w:rPr>
          <w:color w:val="002060"/>
        </w:rPr>
        <w:t>Marco Legal</w:t>
      </w:r>
      <w:r w:rsidR="00C268A7" w:rsidRPr="009E23CA">
        <w:rPr>
          <w:color w:val="002060"/>
        </w:rPr>
        <w:t xml:space="preserve"> y Normativo</w:t>
      </w:r>
      <w:bookmarkEnd w:id="36"/>
    </w:p>
    <w:p w14:paraId="48A54A68" w14:textId="6672238B" w:rsidR="00C70AF7" w:rsidRDefault="00C70AF7" w:rsidP="00C70AF7">
      <w:pPr>
        <w:jc w:val="both"/>
        <w:rPr>
          <w:rFonts w:asciiTheme="minorHAnsi" w:hAnsiTheme="minorHAnsi" w:cstheme="minorHAnsi"/>
          <w:b/>
          <w:sz w:val="22"/>
          <w:szCs w:val="22"/>
        </w:rPr>
      </w:pPr>
    </w:p>
    <w:p w14:paraId="2BC48B05" w14:textId="744884D4" w:rsidR="00110E5B" w:rsidRPr="00110E5B" w:rsidRDefault="00110E5B" w:rsidP="00110E5B">
      <w:pPr>
        <w:pStyle w:val="Sinespaciado"/>
        <w:spacing w:after="0"/>
        <w:rPr>
          <w:bCs/>
        </w:rPr>
      </w:pPr>
      <w:r w:rsidRPr="00110E5B">
        <w:rPr>
          <w:rFonts w:cstheme="minorHAnsi"/>
          <w:bCs/>
        </w:rPr>
        <w:t xml:space="preserve">Sin que la enumeración sea taxativa </w:t>
      </w:r>
      <w:r>
        <w:rPr>
          <w:rFonts w:cstheme="minorHAnsi"/>
          <w:bCs/>
        </w:rPr>
        <w:t xml:space="preserve">a continuación se </w:t>
      </w:r>
      <w:r w:rsidR="00E64B09">
        <w:rPr>
          <w:rFonts w:cstheme="minorHAnsi"/>
          <w:bCs/>
        </w:rPr>
        <w:t xml:space="preserve">lista </w:t>
      </w:r>
      <w:r w:rsidRPr="00110E5B">
        <w:rPr>
          <w:rFonts w:cstheme="minorHAnsi"/>
          <w:bCs/>
        </w:rPr>
        <w:t xml:space="preserve">el marco </w:t>
      </w:r>
      <w:r w:rsidR="00CD6FCD">
        <w:rPr>
          <w:rFonts w:cstheme="minorHAnsi"/>
          <w:bCs/>
        </w:rPr>
        <w:t>l</w:t>
      </w:r>
      <w:r w:rsidRPr="00110E5B">
        <w:rPr>
          <w:rFonts w:cstheme="minorHAnsi"/>
          <w:bCs/>
        </w:rPr>
        <w:t>egal</w:t>
      </w:r>
      <w:r w:rsidR="00CD6FCD">
        <w:rPr>
          <w:rFonts w:cstheme="minorHAnsi"/>
          <w:bCs/>
        </w:rPr>
        <w:t xml:space="preserve"> y normativo</w:t>
      </w:r>
      <w:r w:rsidRPr="00110E5B">
        <w:rPr>
          <w:rFonts w:cstheme="minorHAnsi"/>
          <w:bCs/>
        </w:rPr>
        <w:t xml:space="preserve">, </w:t>
      </w:r>
      <w:r w:rsidR="00CD6FCD">
        <w:rPr>
          <w:rFonts w:cstheme="minorHAnsi"/>
          <w:bCs/>
        </w:rPr>
        <w:t>r</w:t>
      </w:r>
      <w:r w:rsidRPr="00110E5B">
        <w:rPr>
          <w:bCs/>
        </w:rPr>
        <w:t xml:space="preserve">esoluciones y </w:t>
      </w:r>
      <w:r w:rsidR="00CD6FCD">
        <w:rPr>
          <w:bCs/>
        </w:rPr>
        <w:t>c</w:t>
      </w:r>
      <w:r w:rsidRPr="00110E5B">
        <w:rPr>
          <w:bCs/>
        </w:rPr>
        <w:t xml:space="preserve">irculares asociadas, así como </w:t>
      </w:r>
      <w:r w:rsidR="00CD6FCD">
        <w:rPr>
          <w:bCs/>
        </w:rPr>
        <w:t>d</w:t>
      </w:r>
      <w:r w:rsidRPr="00110E5B">
        <w:rPr>
          <w:bCs/>
        </w:rPr>
        <w:t>ocumentos de referencia.</w:t>
      </w:r>
    </w:p>
    <w:p w14:paraId="2E90073B" w14:textId="77777777" w:rsidR="00110E5B" w:rsidRDefault="00110E5B" w:rsidP="00C70AF7">
      <w:pPr>
        <w:jc w:val="both"/>
        <w:rPr>
          <w:rFonts w:asciiTheme="minorHAnsi" w:hAnsiTheme="minorHAnsi" w:cstheme="minorHAnsi"/>
          <w:b/>
          <w:sz w:val="22"/>
          <w:szCs w:val="22"/>
        </w:rPr>
      </w:pPr>
    </w:p>
    <w:tbl>
      <w:tblPr>
        <w:tblStyle w:val="Tablaconcuadrcula4-nfasis11"/>
        <w:tblW w:w="5000" w:type="pct"/>
        <w:tblLook w:val="04A0" w:firstRow="1" w:lastRow="0" w:firstColumn="1" w:lastColumn="0" w:noHBand="0" w:noVBand="1"/>
      </w:tblPr>
      <w:tblGrid>
        <w:gridCol w:w="1069"/>
        <w:gridCol w:w="825"/>
        <w:gridCol w:w="1965"/>
        <w:gridCol w:w="5535"/>
      </w:tblGrid>
      <w:tr w:rsidR="004839A8" w:rsidRPr="00E43A9C" w14:paraId="732C30E4" w14:textId="77777777" w:rsidTr="00E03CA9">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69" w:type="pct"/>
            <w:noWrap/>
            <w:vAlign w:val="center"/>
            <w:hideMark/>
          </w:tcPr>
          <w:p w14:paraId="082461F5" w14:textId="77777777" w:rsidR="004839A8" w:rsidRPr="00E03CA9" w:rsidRDefault="004839A8" w:rsidP="00E03CA9">
            <w:pPr>
              <w:jc w:val="center"/>
              <w:rPr>
                <w:rFonts w:ascii="Calibri" w:eastAsia="Calibri" w:hAnsi="Calibri"/>
                <w:sz w:val="20"/>
                <w:szCs w:val="20"/>
              </w:rPr>
            </w:pPr>
            <w:r w:rsidRPr="00E03CA9">
              <w:rPr>
                <w:rFonts w:ascii="Calibri" w:eastAsia="Calibri" w:hAnsi="Calibri"/>
                <w:sz w:val="20"/>
                <w:szCs w:val="20"/>
              </w:rPr>
              <w:t>Número</w:t>
            </w:r>
          </w:p>
        </w:tc>
        <w:tc>
          <w:tcPr>
            <w:tcW w:w="439" w:type="pct"/>
            <w:noWrap/>
            <w:vAlign w:val="center"/>
            <w:hideMark/>
          </w:tcPr>
          <w:p w14:paraId="76CEB63D" w14:textId="77777777" w:rsidR="004839A8" w:rsidRPr="00E03CA9" w:rsidRDefault="004839A8" w:rsidP="00E03CA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Fecha</w:t>
            </w:r>
          </w:p>
        </w:tc>
        <w:tc>
          <w:tcPr>
            <w:tcW w:w="1046" w:type="pct"/>
            <w:noWrap/>
            <w:vAlign w:val="center"/>
            <w:hideMark/>
          </w:tcPr>
          <w:p w14:paraId="733231E0" w14:textId="77777777" w:rsidR="004839A8" w:rsidRPr="00E03CA9" w:rsidRDefault="004839A8" w:rsidP="00E03CA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Titulo</w:t>
            </w:r>
          </w:p>
        </w:tc>
        <w:tc>
          <w:tcPr>
            <w:tcW w:w="2946" w:type="pct"/>
            <w:noWrap/>
            <w:vAlign w:val="center"/>
            <w:hideMark/>
          </w:tcPr>
          <w:p w14:paraId="67B057FB" w14:textId="77777777" w:rsidR="004839A8" w:rsidRPr="00E03CA9" w:rsidRDefault="004839A8" w:rsidP="00E03CA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Facultad Asignada</w:t>
            </w:r>
          </w:p>
        </w:tc>
      </w:tr>
      <w:tr w:rsidR="004839A8" w:rsidRPr="00E43A9C" w14:paraId="69A5A237" w14:textId="77777777" w:rsidTr="00D848B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9" w:type="pct"/>
            <w:hideMark/>
          </w:tcPr>
          <w:p w14:paraId="015C8C93" w14:textId="77777777" w:rsidR="004839A8" w:rsidRPr="00E03CA9" w:rsidRDefault="004839A8" w:rsidP="00F4268C">
            <w:pPr>
              <w:rPr>
                <w:rFonts w:ascii="Calibri" w:eastAsia="Calibri" w:hAnsi="Calibri"/>
                <w:b w:val="0"/>
                <w:bCs w:val="0"/>
                <w:sz w:val="20"/>
                <w:szCs w:val="20"/>
              </w:rPr>
            </w:pPr>
            <w:r w:rsidRPr="00E03CA9">
              <w:rPr>
                <w:rFonts w:ascii="Calibri" w:eastAsia="Calibri" w:hAnsi="Calibri"/>
                <w:b w:val="0"/>
                <w:bCs w:val="0"/>
                <w:sz w:val="20"/>
                <w:szCs w:val="20"/>
              </w:rPr>
              <w:t xml:space="preserve">DFL 725 </w:t>
            </w:r>
          </w:p>
        </w:tc>
        <w:tc>
          <w:tcPr>
            <w:tcW w:w="439" w:type="pct"/>
            <w:hideMark/>
          </w:tcPr>
          <w:p w14:paraId="56898CB0" w14:textId="77777777" w:rsidR="004839A8" w:rsidRPr="00E03CA9" w:rsidRDefault="004839A8" w:rsidP="00F4268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1967</w:t>
            </w:r>
          </w:p>
        </w:tc>
        <w:tc>
          <w:tcPr>
            <w:tcW w:w="1046" w:type="pct"/>
            <w:hideMark/>
          </w:tcPr>
          <w:p w14:paraId="75E718FF" w14:textId="77777777" w:rsidR="004839A8" w:rsidRPr="00E03CA9" w:rsidRDefault="004839A8" w:rsidP="00F4268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Código Sanitario</w:t>
            </w:r>
          </w:p>
        </w:tc>
        <w:tc>
          <w:tcPr>
            <w:tcW w:w="2946" w:type="pct"/>
            <w:hideMark/>
          </w:tcPr>
          <w:p w14:paraId="3DB6EADE" w14:textId="77777777" w:rsidR="004839A8" w:rsidRPr="00E03CA9" w:rsidRDefault="004839A8" w:rsidP="008F016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 xml:space="preserve">Art. 36, Permite otorgar facultades extraordinarias a la Autoridad de Salud cuando una parte del territorio se viere amenazada o invadida por una epidemia o por un aumento notable de alguna enfermedad, o cuando se produjeren emergencias que signifiquen grave riesgo para la salud o la vida de los habitantes, en cuyo caso podrá el Presidente de la República, previo informe del Servicio Nacional de Salud, otorgar al Director General facultades extraordinarias para evitar la propagación del mal o enfrentar la emergencia. </w:t>
            </w:r>
          </w:p>
          <w:p w14:paraId="2D5D26C8" w14:textId="77777777" w:rsidR="004839A8" w:rsidRPr="00E03CA9" w:rsidRDefault="004839A8" w:rsidP="008F016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Art. 178, En casos de riesgo inminente para la salud de la población, la SEREMI de Salud podrá imponer medidas sanitarias, tales como: prohibición de funcionamiento, clausura, decomiso, entre otras.</w:t>
            </w:r>
          </w:p>
        </w:tc>
      </w:tr>
      <w:tr w:rsidR="004839A8" w:rsidRPr="00E43A9C" w14:paraId="216EDDA7" w14:textId="77777777" w:rsidTr="00D848BD">
        <w:trPr>
          <w:trHeight w:val="495"/>
        </w:trPr>
        <w:tc>
          <w:tcPr>
            <w:cnfStyle w:val="001000000000" w:firstRow="0" w:lastRow="0" w:firstColumn="1" w:lastColumn="0" w:oddVBand="0" w:evenVBand="0" w:oddHBand="0" w:evenHBand="0" w:firstRowFirstColumn="0" w:firstRowLastColumn="0" w:lastRowFirstColumn="0" w:lastRowLastColumn="0"/>
            <w:tcW w:w="569" w:type="pct"/>
          </w:tcPr>
          <w:p w14:paraId="124D16D6" w14:textId="77777777" w:rsidR="004839A8" w:rsidRPr="00E03CA9" w:rsidRDefault="004839A8" w:rsidP="00F4268C">
            <w:pPr>
              <w:rPr>
                <w:rFonts w:ascii="Calibri" w:eastAsia="Calibri" w:hAnsi="Calibri"/>
                <w:b w:val="0"/>
                <w:bCs w:val="0"/>
                <w:sz w:val="20"/>
                <w:szCs w:val="20"/>
              </w:rPr>
            </w:pPr>
            <w:r w:rsidRPr="00E03CA9">
              <w:rPr>
                <w:rFonts w:ascii="Calibri" w:eastAsia="Calibri" w:hAnsi="Calibri"/>
                <w:b w:val="0"/>
                <w:bCs w:val="0"/>
                <w:sz w:val="20"/>
                <w:szCs w:val="20"/>
              </w:rPr>
              <w:t>DS 594</w:t>
            </w:r>
          </w:p>
        </w:tc>
        <w:tc>
          <w:tcPr>
            <w:tcW w:w="439" w:type="pct"/>
          </w:tcPr>
          <w:p w14:paraId="3271D713" w14:textId="77777777" w:rsidR="004839A8" w:rsidRPr="00E03CA9" w:rsidRDefault="004839A8" w:rsidP="00F4268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1999</w:t>
            </w:r>
          </w:p>
        </w:tc>
        <w:tc>
          <w:tcPr>
            <w:tcW w:w="1046" w:type="pct"/>
          </w:tcPr>
          <w:p w14:paraId="5454CABE" w14:textId="77777777" w:rsidR="004839A8" w:rsidRPr="00E03CA9" w:rsidRDefault="004839A8" w:rsidP="00F4268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 xml:space="preserve">Reglamento Sobre Condiciones Sanitarias Y Ambientales Básicas En Los Lugares De Trabajo </w:t>
            </w:r>
          </w:p>
        </w:tc>
        <w:tc>
          <w:tcPr>
            <w:tcW w:w="2946" w:type="pct"/>
          </w:tcPr>
          <w:p w14:paraId="53F2C8DE" w14:textId="77777777" w:rsidR="009B05D0" w:rsidRPr="00E03CA9" w:rsidRDefault="009B05D0"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s-CL"/>
              </w:rPr>
            </w:pPr>
            <w:r w:rsidRPr="00E03CA9">
              <w:rPr>
                <w:rFonts w:ascii="Calibri" w:eastAsia="Calibri" w:hAnsi="Calibri"/>
                <w:sz w:val="20"/>
                <w:szCs w:val="20"/>
                <w:lang w:val="es-CL"/>
              </w:rPr>
              <w:t xml:space="preserve">Art. 3, La empresa está obligada a mantener en los lugares de trabajo las condiciones sanitarias y ambientales necesarias para proteger la vida y la salud de los trabajadores que en ellos se desempeñan, sean </w:t>
            </w:r>
            <w:r w:rsidR="007F25BF" w:rsidRPr="00E03CA9">
              <w:rPr>
                <w:rFonts w:ascii="Calibri" w:eastAsia="Calibri" w:hAnsi="Calibri"/>
                <w:sz w:val="20"/>
                <w:szCs w:val="20"/>
                <w:lang w:val="es-CL"/>
              </w:rPr>
              <w:t>estos</w:t>
            </w:r>
            <w:r w:rsidRPr="00E03CA9">
              <w:rPr>
                <w:rFonts w:ascii="Calibri" w:eastAsia="Calibri" w:hAnsi="Calibri"/>
                <w:sz w:val="20"/>
                <w:szCs w:val="20"/>
                <w:lang w:val="es-CL"/>
              </w:rPr>
              <w:t xml:space="preserve"> dependientes directos suyos o lo sean terceros contratistas que realizan actividades para ella. </w:t>
            </w:r>
          </w:p>
          <w:p w14:paraId="2410D16E" w14:textId="77777777" w:rsidR="009B05D0" w:rsidRPr="00E03CA9" w:rsidRDefault="009B05D0"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p w14:paraId="343F2834" w14:textId="77777777" w:rsidR="009B05D0" w:rsidRPr="00E03CA9" w:rsidRDefault="009B05D0"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 xml:space="preserve">Art. 37, Deberá suprimirse en los lugares de trabajo cualquier factor de peligro que pueda afectarla salud o integridad física de los trabajadores. </w:t>
            </w:r>
          </w:p>
          <w:p w14:paraId="75F6120D" w14:textId="77777777" w:rsidR="009B05D0" w:rsidRPr="00E03CA9" w:rsidRDefault="009B05D0"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Todos los locales o lugares de trabajo deberán contar con vías de evacuación horizontales y/o verticales que, además deberán cumplir con las exigencias de la Ordenanza General de Urbanismo y Construcción.</w:t>
            </w:r>
          </w:p>
          <w:p w14:paraId="7C1F81A4" w14:textId="77777777" w:rsidR="009B05D0" w:rsidRPr="00E03CA9" w:rsidRDefault="009B05D0"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p w14:paraId="5FBD79C5" w14:textId="77777777" w:rsidR="009B05D0" w:rsidRPr="00E03CA9" w:rsidRDefault="009B05D0"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Art. 42, El empleador mantendrá disponible permanentemente en el recinto de trabajo, un plan detallado de acción para enfrentar emergencias, y una hoja de seguridad donde se incluyan, al menos, los siguientes antecedentes de las sustancias peligrosas: nombre comercial, formula química, compuesto activo, cantidad almacenada, características físico químicas, tipo de riesgo más probable ante una emergencia, croquis de ubicación dentro del recinto donde se señalen las vías de acceso y elementos existentes para prevenir y controlar emergencias.</w:t>
            </w:r>
          </w:p>
          <w:p w14:paraId="02F56AE3" w14:textId="77777777" w:rsidR="009B05D0" w:rsidRPr="00E03CA9" w:rsidRDefault="009B05D0"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p w14:paraId="1C1244A8" w14:textId="77777777" w:rsidR="009B05D0" w:rsidRPr="00E03CA9" w:rsidRDefault="009B05D0"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 xml:space="preserve">Respecto del almacenamiento de sustancias peligrosas este se regirá por lo dispuesto en el D.S. </w:t>
            </w:r>
            <w:proofErr w:type="spellStart"/>
            <w:r w:rsidRPr="00E03CA9">
              <w:rPr>
                <w:rFonts w:ascii="Calibri" w:eastAsia="Calibri" w:hAnsi="Calibri"/>
                <w:sz w:val="20"/>
                <w:szCs w:val="20"/>
              </w:rPr>
              <w:t>N°</w:t>
            </w:r>
            <w:proofErr w:type="spellEnd"/>
            <w:r w:rsidRPr="00E03CA9">
              <w:rPr>
                <w:rFonts w:ascii="Calibri" w:eastAsia="Calibri" w:hAnsi="Calibri"/>
                <w:sz w:val="20"/>
                <w:szCs w:val="20"/>
              </w:rPr>
              <w:t xml:space="preserve"> 78/2010 del Ministerio de Salud. No obstante lo anterior, para aquellas exclusiones establecidas en el artículo 3 de dicha norma, los recintos que almacenen sustancias peligrosas clasificadas según </w:t>
            </w:r>
            <w:proofErr w:type="spellStart"/>
            <w:r w:rsidRPr="00E03CA9">
              <w:rPr>
                <w:rFonts w:ascii="Calibri" w:eastAsia="Calibri" w:hAnsi="Calibri"/>
                <w:sz w:val="20"/>
                <w:szCs w:val="20"/>
              </w:rPr>
              <w:t>NCh</w:t>
            </w:r>
            <w:proofErr w:type="spellEnd"/>
            <w:r w:rsidRPr="00E03CA9">
              <w:rPr>
                <w:rFonts w:ascii="Calibri" w:eastAsia="Calibri" w:hAnsi="Calibri"/>
                <w:sz w:val="20"/>
                <w:szCs w:val="20"/>
              </w:rPr>
              <w:t xml:space="preserve"> 382/2013, sin perjuicio de la normativa específica que les aplique, deberán disponer de un plan de emergencias que incorpore todas las posibles emergencias que puedan producirse, con sus respectivos procedimientos, cadena de mando, plano que incluya todas las instalaciones, zonas de seguridad, vías de acceso y  de salida, lista actualizada de sustancias peligrosas, equipos y elementos para combatir la emergencia.</w:t>
            </w:r>
          </w:p>
          <w:p w14:paraId="03E0B1BC" w14:textId="77777777" w:rsidR="009B05D0" w:rsidRPr="00E03CA9" w:rsidRDefault="009B05D0"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p w14:paraId="5E0F3576" w14:textId="77777777" w:rsidR="00E7457C" w:rsidRPr="00E03CA9" w:rsidRDefault="009B05D0"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Art. 44. En todos los lugares de trabajo deberán implementarse las medidas necesarias para la prevención de incendios con el fin de disminuir la posibilidad de inicio de fuego, controlando las cargas combustibles y las fuentes de calor e inspeccionando las instalaciones a través de un programa preestablecido.</w:t>
            </w:r>
          </w:p>
          <w:p w14:paraId="0882EA9A" w14:textId="77777777" w:rsidR="00E7457C" w:rsidRPr="00E03CA9" w:rsidRDefault="00E7457C"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r>
      <w:tr w:rsidR="001A624C" w:rsidRPr="00E43A9C" w14:paraId="3CE3C63F" w14:textId="77777777" w:rsidTr="001A62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9" w:type="pct"/>
          </w:tcPr>
          <w:p w14:paraId="6578FF42" w14:textId="77777777" w:rsidR="001A624C" w:rsidRPr="00E03CA9" w:rsidRDefault="001A624C" w:rsidP="001A624C">
            <w:pPr>
              <w:rPr>
                <w:rFonts w:ascii="Calibri" w:eastAsia="Calibri" w:hAnsi="Calibri"/>
                <w:b w:val="0"/>
                <w:bCs w:val="0"/>
                <w:sz w:val="20"/>
                <w:szCs w:val="20"/>
              </w:rPr>
            </w:pPr>
            <w:r w:rsidRPr="00E03CA9">
              <w:rPr>
                <w:rFonts w:ascii="Calibri" w:eastAsia="Calibri" w:hAnsi="Calibri"/>
                <w:b w:val="0"/>
                <w:bCs w:val="0"/>
                <w:sz w:val="20"/>
                <w:szCs w:val="20"/>
              </w:rPr>
              <w:lastRenderedPageBreak/>
              <w:t>DS 735</w:t>
            </w:r>
          </w:p>
        </w:tc>
        <w:tc>
          <w:tcPr>
            <w:tcW w:w="439" w:type="pct"/>
          </w:tcPr>
          <w:p w14:paraId="6DE56C34" w14:textId="77777777" w:rsidR="001A624C" w:rsidRPr="00E03CA9" w:rsidRDefault="001A624C" w:rsidP="001A624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1969</w:t>
            </w:r>
          </w:p>
        </w:tc>
        <w:tc>
          <w:tcPr>
            <w:tcW w:w="1046" w:type="pct"/>
          </w:tcPr>
          <w:p w14:paraId="1574EFF1" w14:textId="77777777" w:rsidR="001A624C" w:rsidRPr="00E03CA9" w:rsidRDefault="001A624C" w:rsidP="001A624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Reglamento de los Servicios de Agua para Consumo Humano</w:t>
            </w:r>
          </w:p>
        </w:tc>
        <w:tc>
          <w:tcPr>
            <w:tcW w:w="2946" w:type="pct"/>
          </w:tcPr>
          <w:p w14:paraId="4225BD81" w14:textId="695B1CCB" w:rsidR="001A624C" w:rsidRPr="00E03CA9" w:rsidRDefault="001F4FB5" w:rsidP="001A624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Art. 21.</w:t>
            </w:r>
            <w:r w:rsidR="00B73020" w:rsidRPr="00E03CA9">
              <w:rPr>
                <w:rFonts w:ascii="Calibri" w:eastAsia="Calibri" w:hAnsi="Calibri"/>
                <w:sz w:val="20"/>
                <w:szCs w:val="20"/>
              </w:rPr>
              <w:t xml:space="preserve"> Deberán también consultarse las instalaciones de reservas necesarias para que al quedar fuera de servicio cualquier parte del sistema, no perjudique el abastecimiento de la población.</w:t>
            </w:r>
          </w:p>
        </w:tc>
      </w:tr>
      <w:tr w:rsidR="001A624C" w:rsidRPr="00E43A9C" w14:paraId="263CDEBA" w14:textId="77777777" w:rsidTr="001A624C">
        <w:trPr>
          <w:trHeight w:val="495"/>
        </w:trPr>
        <w:tc>
          <w:tcPr>
            <w:cnfStyle w:val="001000000000" w:firstRow="0" w:lastRow="0" w:firstColumn="1" w:lastColumn="0" w:oddVBand="0" w:evenVBand="0" w:oddHBand="0" w:evenHBand="0" w:firstRowFirstColumn="0" w:firstRowLastColumn="0" w:lastRowFirstColumn="0" w:lastRowLastColumn="0"/>
            <w:tcW w:w="569" w:type="pct"/>
          </w:tcPr>
          <w:p w14:paraId="09392433" w14:textId="77777777" w:rsidR="001A624C" w:rsidRPr="00E03CA9" w:rsidRDefault="001A624C" w:rsidP="001A624C">
            <w:pPr>
              <w:rPr>
                <w:rFonts w:ascii="Calibri" w:eastAsia="Calibri" w:hAnsi="Calibri"/>
                <w:b w:val="0"/>
                <w:bCs w:val="0"/>
                <w:sz w:val="20"/>
                <w:szCs w:val="20"/>
              </w:rPr>
            </w:pPr>
            <w:r w:rsidRPr="00E03CA9">
              <w:rPr>
                <w:rFonts w:ascii="Calibri" w:eastAsia="Calibri" w:hAnsi="Calibri"/>
                <w:b w:val="0"/>
                <w:bCs w:val="0"/>
                <w:sz w:val="20"/>
                <w:szCs w:val="20"/>
              </w:rPr>
              <w:t>DS 6</w:t>
            </w:r>
          </w:p>
        </w:tc>
        <w:tc>
          <w:tcPr>
            <w:tcW w:w="439" w:type="pct"/>
          </w:tcPr>
          <w:p w14:paraId="702E6CAD" w14:textId="77777777" w:rsidR="001A624C" w:rsidRPr="00E03CA9" w:rsidRDefault="001A624C" w:rsidP="001A624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2009</w:t>
            </w:r>
          </w:p>
        </w:tc>
        <w:tc>
          <w:tcPr>
            <w:tcW w:w="1046" w:type="pct"/>
          </w:tcPr>
          <w:p w14:paraId="400C12DF" w14:textId="77777777" w:rsidR="001A624C" w:rsidRPr="00E03CA9" w:rsidRDefault="001A624C" w:rsidP="001A624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Reglamento Sobre Manejo de Residuos de</w:t>
            </w:r>
          </w:p>
          <w:p w14:paraId="2A3CCFC0" w14:textId="77777777" w:rsidR="001A624C" w:rsidRPr="00E03CA9" w:rsidRDefault="001A624C" w:rsidP="001A624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Establecimientos de Atención de Salud (REAS)</w:t>
            </w:r>
          </w:p>
        </w:tc>
        <w:tc>
          <w:tcPr>
            <w:tcW w:w="2946" w:type="pct"/>
          </w:tcPr>
          <w:p w14:paraId="4D1C145A" w14:textId="70BFE528" w:rsidR="001F4FB5" w:rsidRPr="00E03CA9" w:rsidRDefault="001F4FB5" w:rsidP="001F4F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Art. 41.- Los establecimientos que deben presentar plan de manejo, así como las empresas de transporte y las instalaciones de eliminación de REAS, deberán contar con un plan de contingencias, en el que se describirán todas las medidas a desarrollar frente a eventuales emergencias. Este plan deberá contemplar al menos lo siguiente:</w:t>
            </w:r>
          </w:p>
          <w:p w14:paraId="4945A014" w14:textId="77777777" w:rsidR="001F4FB5" w:rsidRPr="00E03CA9" w:rsidRDefault="001F4FB5" w:rsidP="001F4F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p w14:paraId="0F1B01E0" w14:textId="18AFF9A0" w:rsidR="001F4FB5" w:rsidRPr="00E03CA9" w:rsidRDefault="001F4FB5" w:rsidP="001F4F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1.- Medidas de control o mitigación.</w:t>
            </w:r>
          </w:p>
          <w:p w14:paraId="1A23A35A" w14:textId="010F727D" w:rsidR="001F4FB5" w:rsidRPr="00E03CA9" w:rsidRDefault="001F4FB5" w:rsidP="001F4F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 Capacitación del personal que maneja residuos.</w:t>
            </w:r>
          </w:p>
          <w:p w14:paraId="643E7747" w14:textId="67558F5F" w:rsidR="001F4FB5" w:rsidRPr="00E03CA9" w:rsidRDefault="001F4FB5" w:rsidP="001F4F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3.- Identificación de las responsabilidades del personal.</w:t>
            </w:r>
          </w:p>
          <w:p w14:paraId="4B72D8DA" w14:textId="7C1A1822" w:rsidR="001F4FB5" w:rsidRPr="00E03CA9" w:rsidRDefault="001F4FB5" w:rsidP="001F4F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4.- Sistema de comunicaciones, fijo o portátil, para alertar a las autoridades competentes.</w:t>
            </w:r>
          </w:p>
          <w:p w14:paraId="0FF5F8EB" w14:textId="3B43374D" w:rsidR="001F4FB5" w:rsidRPr="00E03CA9" w:rsidRDefault="001F4FB5" w:rsidP="001F4F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5.- Identificación, ubicación y disponibilidad de personal y equipo necesario para atender las emergencias.</w:t>
            </w:r>
          </w:p>
          <w:p w14:paraId="1E411C78" w14:textId="42EDDEE4" w:rsidR="001F4FB5" w:rsidRPr="00E03CA9" w:rsidRDefault="001F4FB5" w:rsidP="001F4F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6.- Listado actualizado de los organismos públicos y personas a las que se deberá dar aviso inmediato en el caso de ocurrir una emergencia. Considerar, al menos, la comunicación con la autoridad sanitaria, Carabineros, Bomberos y la Oficina Regional de Emergencia cuando la emergencia sea de magnitud tal que pueda afectar la salud y/o seguridad de las personas o del ambiente.</w:t>
            </w:r>
          </w:p>
          <w:p w14:paraId="79FAD150" w14:textId="175E787D" w:rsidR="001F4FB5" w:rsidRPr="00E03CA9" w:rsidRDefault="001F4FB5" w:rsidP="001F4F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r>
      <w:tr w:rsidR="0095651E" w:rsidRPr="0095651E" w14:paraId="771F5DBB" w14:textId="77777777" w:rsidTr="001A62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9" w:type="pct"/>
          </w:tcPr>
          <w:p w14:paraId="0839585F" w14:textId="77777777" w:rsidR="001A624C" w:rsidRPr="00E03CA9" w:rsidRDefault="001A624C" w:rsidP="001A624C">
            <w:pPr>
              <w:rPr>
                <w:rFonts w:ascii="Calibri" w:eastAsia="Calibri" w:hAnsi="Calibri"/>
                <w:b w:val="0"/>
                <w:bCs w:val="0"/>
                <w:sz w:val="20"/>
                <w:szCs w:val="20"/>
              </w:rPr>
            </w:pPr>
            <w:r w:rsidRPr="00E03CA9">
              <w:rPr>
                <w:rFonts w:ascii="Calibri" w:eastAsia="Calibri" w:hAnsi="Calibri"/>
                <w:b w:val="0"/>
                <w:bCs w:val="0"/>
                <w:sz w:val="20"/>
                <w:szCs w:val="20"/>
              </w:rPr>
              <w:t>DS 148</w:t>
            </w:r>
          </w:p>
        </w:tc>
        <w:tc>
          <w:tcPr>
            <w:tcW w:w="439" w:type="pct"/>
          </w:tcPr>
          <w:p w14:paraId="1AFFDCFA" w14:textId="77777777" w:rsidR="001A624C" w:rsidRPr="00E03CA9" w:rsidRDefault="001A624C" w:rsidP="001A624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2004</w:t>
            </w:r>
          </w:p>
        </w:tc>
        <w:tc>
          <w:tcPr>
            <w:tcW w:w="1046" w:type="pct"/>
          </w:tcPr>
          <w:p w14:paraId="64CD1997" w14:textId="77777777" w:rsidR="001A624C" w:rsidRPr="00E03CA9" w:rsidRDefault="001A624C" w:rsidP="001A624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Reglamento Sanitario sobre Manejo de Residuos Peligrosos</w:t>
            </w:r>
          </w:p>
        </w:tc>
        <w:tc>
          <w:tcPr>
            <w:tcW w:w="2946" w:type="pct"/>
          </w:tcPr>
          <w:p w14:paraId="5FFA14A7" w14:textId="77777777" w:rsidR="001A624C" w:rsidRPr="00E03CA9" w:rsidRDefault="001F4FB5" w:rsidP="001A624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s-CL"/>
              </w:rPr>
            </w:pPr>
            <w:r w:rsidRPr="00E03CA9">
              <w:rPr>
                <w:rFonts w:ascii="Calibri" w:eastAsia="Calibri" w:hAnsi="Calibri"/>
                <w:sz w:val="20"/>
                <w:szCs w:val="20"/>
                <w:lang w:val="es-CL"/>
              </w:rPr>
              <w:t>Art. 3. Para los efectos del presente reglamento, las expresiones que aquí se indican tendrán el significado que se señala:</w:t>
            </w:r>
          </w:p>
          <w:p w14:paraId="359A81D8" w14:textId="7B519265" w:rsidR="001F4FB5" w:rsidRPr="00E03CA9" w:rsidRDefault="001F4FB5" w:rsidP="001A624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s-CL"/>
              </w:rPr>
            </w:pPr>
            <w:r w:rsidRPr="00E03CA9">
              <w:rPr>
                <w:rFonts w:ascii="Calibri" w:eastAsia="Calibri" w:hAnsi="Calibri"/>
                <w:sz w:val="20"/>
                <w:szCs w:val="20"/>
                <w:lang w:val="es-CL"/>
              </w:rPr>
              <w:t>Generador: titular de toda instalación o actividad que dé origen a residuos peligrosos.</w:t>
            </w:r>
          </w:p>
          <w:p w14:paraId="18006243" w14:textId="77777777" w:rsidR="001F4FB5" w:rsidRPr="00E03CA9" w:rsidRDefault="001F4FB5" w:rsidP="001A624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s-CL"/>
              </w:rPr>
            </w:pPr>
          </w:p>
          <w:p w14:paraId="143B1E8E" w14:textId="27E1A30C" w:rsidR="001F4FB5" w:rsidRPr="00E03CA9" w:rsidRDefault="001F4FB5" w:rsidP="001A624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s-CL"/>
              </w:rPr>
            </w:pPr>
            <w:r w:rsidRPr="00E03CA9">
              <w:rPr>
                <w:rFonts w:ascii="Calibri" w:eastAsia="Calibri" w:hAnsi="Calibri"/>
                <w:sz w:val="20"/>
                <w:szCs w:val="20"/>
                <w:lang w:val="es-CL"/>
              </w:rPr>
              <w:t>Hoja de Seguridad para el Transporte de Residuos Peligrosos: documento para transferir información sobre las características esenciales y grados de riesgo que presentan los residuos peligrosos para las personas y el medio ambiente, incluyendo aspectos de transporte, manipulación, almacenamiento y acción ante emergencias desde que una carga de residuos peligrosos es entregada por el generador a un medio de transporte hasta que es recibido por el destinatario.</w:t>
            </w:r>
          </w:p>
          <w:p w14:paraId="1638D9E8" w14:textId="77777777" w:rsidR="0095651E" w:rsidRPr="00E03CA9" w:rsidRDefault="0095651E" w:rsidP="001A624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s-CL"/>
              </w:rPr>
            </w:pPr>
          </w:p>
          <w:p w14:paraId="16AB56FA" w14:textId="77777777" w:rsidR="0095651E" w:rsidRPr="00E03CA9" w:rsidRDefault="005010EA" w:rsidP="005010E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s-CL"/>
              </w:rPr>
            </w:pPr>
            <w:r w:rsidRPr="00E03CA9">
              <w:rPr>
                <w:rFonts w:ascii="Calibri" w:eastAsia="Calibri" w:hAnsi="Calibri"/>
                <w:sz w:val="20"/>
                <w:szCs w:val="20"/>
                <w:lang w:val="es-CL"/>
              </w:rPr>
              <w:lastRenderedPageBreak/>
              <w:t>Artículo 6 Durante el manejo de los residuos peligrosos se deberán tomar todas las precauciones necesarias para prevenir su inflamación o reacción, entre ellas su separación y protección frente a cualquier fuente de riesgo capaz de provocar tales efectos.</w:t>
            </w:r>
            <w:r w:rsidR="0095651E" w:rsidRPr="00E03CA9">
              <w:rPr>
                <w:rFonts w:ascii="Calibri" w:eastAsia="Calibri" w:hAnsi="Calibri"/>
                <w:sz w:val="20"/>
                <w:szCs w:val="20"/>
                <w:lang w:val="es-CL"/>
              </w:rPr>
              <w:t xml:space="preserve"> </w:t>
            </w:r>
          </w:p>
          <w:p w14:paraId="71A1EB44" w14:textId="73080B6D" w:rsidR="005010EA" w:rsidRPr="00E03CA9" w:rsidRDefault="005010EA" w:rsidP="005010E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s-CL"/>
              </w:rPr>
            </w:pPr>
            <w:r w:rsidRPr="00E03CA9">
              <w:rPr>
                <w:rFonts w:ascii="Calibri" w:eastAsia="Calibri" w:hAnsi="Calibri"/>
                <w:sz w:val="20"/>
                <w:szCs w:val="20"/>
                <w:lang w:val="es-CL"/>
              </w:rPr>
              <w:t>Además, durante las diferentes etapas del manejo de tales residuos, se deberán tomar todas las medidas necesarias para evitar derrames, descargas o emanaciones de sustancias peligrosas al medio ambiente.</w:t>
            </w:r>
          </w:p>
          <w:p w14:paraId="6D3F7435" w14:textId="77777777" w:rsidR="001F4FB5" w:rsidRPr="00E03CA9" w:rsidRDefault="001F4FB5" w:rsidP="001A624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s-CL"/>
              </w:rPr>
            </w:pPr>
          </w:p>
          <w:p w14:paraId="2B5BAD98" w14:textId="3B0FEE8D" w:rsidR="001F4FB5" w:rsidRPr="00E03CA9" w:rsidRDefault="001F4FB5" w:rsidP="001A624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s-CL"/>
              </w:rPr>
            </w:pPr>
          </w:p>
        </w:tc>
      </w:tr>
      <w:tr w:rsidR="007F25BF" w:rsidRPr="00E43A9C" w14:paraId="3D1CFF72" w14:textId="77777777" w:rsidTr="00CA7AEC">
        <w:trPr>
          <w:trHeight w:val="495"/>
        </w:trPr>
        <w:tc>
          <w:tcPr>
            <w:cnfStyle w:val="001000000000" w:firstRow="0" w:lastRow="0" w:firstColumn="1" w:lastColumn="0" w:oddVBand="0" w:evenVBand="0" w:oddHBand="0" w:evenHBand="0" w:firstRowFirstColumn="0" w:firstRowLastColumn="0" w:lastRowFirstColumn="0" w:lastRowLastColumn="0"/>
            <w:tcW w:w="569" w:type="pct"/>
          </w:tcPr>
          <w:p w14:paraId="353A22FD" w14:textId="77777777" w:rsidR="007F25BF" w:rsidRPr="00E03CA9" w:rsidRDefault="007F25BF" w:rsidP="00CA7AEC">
            <w:pPr>
              <w:rPr>
                <w:rFonts w:ascii="Calibri" w:eastAsia="Calibri" w:hAnsi="Calibri"/>
                <w:b w:val="0"/>
                <w:bCs w:val="0"/>
                <w:sz w:val="20"/>
                <w:szCs w:val="20"/>
                <w:lang w:val="en-US"/>
              </w:rPr>
            </w:pPr>
            <w:r w:rsidRPr="00E03CA9">
              <w:rPr>
                <w:rFonts w:ascii="Calibri" w:eastAsia="Calibri" w:hAnsi="Calibri"/>
                <w:b w:val="0"/>
                <w:bCs w:val="0"/>
                <w:sz w:val="20"/>
                <w:szCs w:val="20"/>
                <w:lang w:val="en-US"/>
              </w:rPr>
              <w:lastRenderedPageBreak/>
              <w:t xml:space="preserve">DFL 1 </w:t>
            </w:r>
          </w:p>
        </w:tc>
        <w:tc>
          <w:tcPr>
            <w:tcW w:w="439" w:type="pct"/>
          </w:tcPr>
          <w:p w14:paraId="125D1D27" w14:textId="77777777" w:rsidR="007F25BF" w:rsidRPr="00E03CA9" w:rsidRDefault="007F25BF" w:rsidP="00CA7AE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2005</w:t>
            </w:r>
          </w:p>
        </w:tc>
        <w:tc>
          <w:tcPr>
            <w:tcW w:w="1046" w:type="pct"/>
          </w:tcPr>
          <w:p w14:paraId="19342176" w14:textId="77777777" w:rsidR="007F25BF" w:rsidRPr="00E03CA9" w:rsidRDefault="007F25BF" w:rsidP="00CA7AE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Ley Orgánica Ministerio de Salud</w:t>
            </w:r>
          </w:p>
        </w:tc>
        <w:tc>
          <w:tcPr>
            <w:tcW w:w="2946" w:type="pct"/>
          </w:tcPr>
          <w:p w14:paraId="7FF4597F" w14:textId="77777777" w:rsidR="007F25BF" w:rsidRPr="00E03CA9" w:rsidRDefault="007F25BF"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Art. 4 Nº3, A las Seremis corresponde la fiscalización de las disposiciones contenidas en el Código Sanitario y demás leyes, reglamentos y normas complementarias y la sanción a su infracción cuando proceda, en materias tales como higiene y seguridad del ambiente y de los lugares de trabajo, productos alimenticios, inhumaciones, exhumaciones y traslado de cadáveres, laboratorios y farmacias.</w:t>
            </w:r>
          </w:p>
          <w:p w14:paraId="5C1A4EBA" w14:textId="77777777" w:rsidR="007F25BF" w:rsidRPr="00E03CA9" w:rsidRDefault="007F25BF"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p w14:paraId="784B1D7E" w14:textId="77777777" w:rsidR="007F25BF" w:rsidRPr="00E03CA9" w:rsidRDefault="007F25BF"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Art. 4 Nº10, Al Ministerio de Salud le corresponde velar por la efectiva coordinación de las redes asistenciales, en todos sus niveles.</w:t>
            </w:r>
          </w:p>
          <w:p w14:paraId="74B76880" w14:textId="77777777" w:rsidR="007F25BF" w:rsidRPr="00E03CA9" w:rsidRDefault="007F25BF"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p w14:paraId="3B30EEE9" w14:textId="77777777" w:rsidR="007F25BF" w:rsidRPr="00E03CA9" w:rsidRDefault="007F25BF"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Art. 70 c), Serán funciones de la Central de Abastecimiento del Sistema Nacional de Servicios de Salud atender las necesidades que en las materias de su competencia le encomiende satisfacer el Supremo Gobierno, en caso de emergencias nacionales o internacionales.</w:t>
            </w:r>
          </w:p>
          <w:p w14:paraId="5F4A3696" w14:textId="77777777" w:rsidR="007F25BF" w:rsidRPr="00E03CA9" w:rsidRDefault="007F25BF"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r>
      <w:tr w:rsidR="004839A8" w:rsidRPr="00E43A9C" w14:paraId="7BCC7652" w14:textId="77777777" w:rsidTr="00D848B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9" w:type="pct"/>
          </w:tcPr>
          <w:p w14:paraId="1C8081EC" w14:textId="77777777" w:rsidR="004839A8" w:rsidRPr="00E03CA9" w:rsidRDefault="004839A8" w:rsidP="00F4268C">
            <w:pPr>
              <w:rPr>
                <w:rFonts w:ascii="Calibri" w:eastAsia="Calibri" w:hAnsi="Calibri"/>
                <w:b w:val="0"/>
                <w:bCs w:val="0"/>
                <w:sz w:val="20"/>
                <w:szCs w:val="20"/>
              </w:rPr>
            </w:pPr>
            <w:r w:rsidRPr="00E03CA9">
              <w:rPr>
                <w:rFonts w:ascii="Calibri" w:eastAsia="Calibri" w:hAnsi="Calibri"/>
                <w:b w:val="0"/>
                <w:bCs w:val="0"/>
                <w:sz w:val="20"/>
                <w:szCs w:val="20"/>
              </w:rPr>
              <w:t xml:space="preserve">D.S. 136 </w:t>
            </w:r>
          </w:p>
        </w:tc>
        <w:tc>
          <w:tcPr>
            <w:tcW w:w="439" w:type="pct"/>
          </w:tcPr>
          <w:p w14:paraId="0904F57B" w14:textId="77777777" w:rsidR="004839A8" w:rsidRPr="00E03CA9" w:rsidRDefault="004839A8" w:rsidP="00F4268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2004</w:t>
            </w:r>
          </w:p>
        </w:tc>
        <w:tc>
          <w:tcPr>
            <w:tcW w:w="1046" w:type="pct"/>
          </w:tcPr>
          <w:p w14:paraId="1E4A32BF" w14:textId="77777777" w:rsidR="004839A8" w:rsidRPr="00E03CA9" w:rsidRDefault="004839A8" w:rsidP="00F4268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Reglamento Orgánico Ministerio de Salud</w:t>
            </w:r>
          </w:p>
        </w:tc>
        <w:tc>
          <w:tcPr>
            <w:tcW w:w="2946" w:type="pct"/>
          </w:tcPr>
          <w:p w14:paraId="1F8992AB" w14:textId="77777777" w:rsidR="004839A8" w:rsidRPr="00E03CA9" w:rsidRDefault="004839A8" w:rsidP="008F016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 xml:space="preserve">Art. 9, Declarar </w:t>
            </w:r>
            <w:r w:rsidRPr="00E03CA9">
              <w:rPr>
                <w:rFonts w:ascii="Calibri" w:eastAsia="Calibri" w:hAnsi="Calibri"/>
                <w:sz w:val="20"/>
                <w:szCs w:val="20"/>
                <w:lang w:eastAsia="es-CL"/>
              </w:rPr>
              <w:t xml:space="preserve">emergencia y disponer </w:t>
            </w:r>
            <w:r w:rsidRPr="00E03CA9">
              <w:rPr>
                <w:rFonts w:ascii="Calibri" w:eastAsia="Calibri" w:hAnsi="Calibri"/>
                <w:sz w:val="20"/>
                <w:szCs w:val="20"/>
              </w:rPr>
              <w:t>alerta sanitaria.</w:t>
            </w:r>
          </w:p>
        </w:tc>
      </w:tr>
      <w:tr w:rsidR="004839A8" w:rsidRPr="00E43A9C" w14:paraId="4761A0D1" w14:textId="77777777" w:rsidTr="00D848BD">
        <w:trPr>
          <w:trHeight w:val="495"/>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4F81BD" w:themeColor="accent1"/>
              <w:bottom w:val="single" w:sz="4" w:space="0" w:color="4F81BD" w:themeColor="accent1"/>
            </w:tcBorders>
          </w:tcPr>
          <w:p w14:paraId="6DE41D93" w14:textId="77777777" w:rsidR="004839A8" w:rsidRPr="00E03CA9" w:rsidRDefault="004839A8" w:rsidP="00F4268C">
            <w:pPr>
              <w:rPr>
                <w:rFonts w:ascii="Calibri" w:eastAsia="Calibri" w:hAnsi="Calibri"/>
                <w:b w:val="0"/>
                <w:bCs w:val="0"/>
                <w:sz w:val="20"/>
                <w:szCs w:val="20"/>
              </w:rPr>
            </w:pPr>
            <w:r w:rsidRPr="00E03CA9">
              <w:rPr>
                <w:rFonts w:ascii="Calibri" w:eastAsia="Calibri" w:hAnsi="Calibri"/>
                <w:b w:val="0"/>
                <w:bCs w:val="0"/>
                <w:sz w:val="20"/>
                <w:szCs w:val="20"/>
              </w:rPr>
              <w:t>D.S. 140</w:t>
            </w:r>
          </w:p>
        </w:tc>
        <w:tc>
          <w:tcPr>
            <w:tcW w:w="439" w:type="pct"/>
            <w:tcBorders>
              <w:top w:val="single" w:sz="4" w:space="0" w:color="4F81BD" w:themeColor="accent1"/>
              <w:bottom w:val="single" w:sz="4" w:space="0" w:color="4F81BD" w:themeColor="accent1"/>
            </w:tcBorders>
          </w:tcPr>
          <w:p w14:paraId="634F7EEB" w14:textId="77777777" w:rsidR="004839A8" w:rsidRPr="00E03CA9" w:rsidRDefault="004839A8" w:rsidP="00F4268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2004</w:t>
            </w:r>
          </w:p>
        </w:tc>
        <w:tc>
          <w:tcPr>
            <w:tcW w:w="1046" w:type="pct"/>
            <w:tcBorders>
              <w:top w:val="single" w:sz="4" w:space="0" w:color="4F81BD" w:themeColor="accent1"/>
              <w:bottom w:val="single" w:sz="4" w:space="0" w:color="4F81BD" w:themeColor="accent1"/>
            </w:tcBorders>
          </w:tcPr>
          <w:p w14:paraId="7BC4FA93" w14:textId="77777777" w:rsidR="004839A8" w:rsidRPr="00E03CA9" w:rsidRDefault="004839A8" w:rsidP="00F4268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Reglamento Orgánico de los Servicios de Salud</w:t>
            </w:r>
          </w:p>
        </w:tc>
        <w:tc>
          <w:tcPr>
            <w:tcW w:w="2946" w:type="pct"/>
            <w:tcBorders>
              <w:top w:val="single" w:sz="4" w:space="0" w:color="4F81BD" w:themeColor="accent1"/>
              <w:bottom w:val="single" w:sz="4" w:space="0" w:color="4F81BD" w:themeColor="accent1"/>
            </w:tcBorders>
          </w:tcPr>
          <w:p w14:paraId="4ECDC73F" w14:textId="706EAEE2" w:rsidR="004839A8" w:rsidRPr="00E03CA9" w:rsidRDefault="004839A8"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Art</w:t>
            </w:r>
            <w:r w:rsidR="00E13714" w:rsidRPr="00E03CA9">
              <w:rPr>
                <w:rFonts w:ascii="Calibri" w:eastAsia="Calibri" w:hAnsi="Calibri"/>
                <w:sz w:val="20"/>
                <w:szCs w:val="20"/>
              </w:rPr>
              <w:t>21., El Departamento</w:t>
            </w:r>
            <w:r w:rsidR="00D84833" w:rsidRPr="00E03CA9">
              <w:rPr>
                <w:rFonts w:ascii="Calibri" w:eastAsia="Calibri" w:hAnsi="Calibri"/>
                <w:sz w:val="20"/>
                <w:szCs w:val="20"/>
              </w:rPr>
              <w:t xml:space="preserve"> </w:t>
            </w:r>
            <w:r w:rsidR="00E13714" w:rsidRPr="00E03CA9">
              <w:rPr>
                <w:rFonts w:ascii="Calibri" w:eastAsia="Calibri" w:hAnsi="Calibri"/>
                <w:sz w:val="20"/>
                <w:szCs w:val="20"/>
              </w:rPr>
              <w:t>Subdirección de Gestión</w:t>
            </w:r>
            <w:r w:rsidR="00D84833" w:rsidRPr="00E03CA9">
              <w:rPr>
                <w:rFonts w:ascii="Calibri" w:eastAsia="Calibri" w:hAnsi="Calibri"/>
                <w:sz w:val="20"/>
                <w:szCs w:val="20"/>
              </w:rPr>
              <w:t xml:space="preserve"> </w:t>
            </w:r>
            <w:r w:rsidR="00E13714" w:rsidRPr="00E03CA9">
              <w:rPr>
                <w:rFonts w:ascii="Calibri" w:eastAsia="Calibri" w:hAnsi="Calibri"/>
                <w:sz w:val="20"/>
                <w:szCs w:val="20"/>
              </w:rPr>
              <w:t>Asistencial dependerá del Director de Servicio, y tendrá las siguientes</w:t>
            </w:r>
            <w:r w:rsidR="00D84833" w:rsidRPr="00E03CA9">
              <w:rPr>
                <w:rFonts w:ascii="Calibri" w:eastAsia="Calibri" w:hAnsi="Calibri"/>
                <w:sz w:val="20"/>
                <w:szCs w:val="20"/>
              </w:rPr>
              <w:t xml:space="preserve"> </w:t>
            </w:r>
            <w:r w:rsidR="007F25BF" w:rsidRPr="00E03CA9">
              <w:rPr>
                <w:rFonts w:ascii="Calibri" w:eastAsia="Calibri" w:hAnsi="Calibri"/>
                <w:sz w:val="20"/>
                <w:szCs w:val="20"/>
              </w:rPr>
              <w:t>funciones:</w:t>
            </w:r>
            <w:r w:rsidR="00E13714" w:rsidRPr="00E03CA9">
              <w:rPr>
                <w:rFonts w:ascii="Calibri" w:eastAsia="Calibri" w:hAnsi="Calibri"/>
                <w:sz w:val="20"/>
                <w:szCs w:val="20"/>
              </w:rPr>
              <w:t xml:space="preserve"> Desarrollar procesos de planificación permanente de la Red Asistencial </w:t>
            </w:r>
            <w:r w:rsidR="007F25BF" w:rsidRPr="00E03CA9">
              <w:rPr>
                <w:rFonts w:ascii="Calibri" w:eastAsia="Calibri" w:hAnsi="Calibri"/>
                <w:sz w:val="20"/>
                <w:szCs w:val="20"/>
              </w:rPr>
              <w:t>en,</w:t>
            </w:r>
            <w:r w:rsidR="00E13714" w:rsidRPr="00E03CA9">
              <w:rPr>
                <w:rFonts w:ascii="Calibri" w:eastAsia="Calibri" w:hAnsi="Calibri"/>
                <w:sz w:val="20"/>
                <w:szCs w:val="20"/>
              </w:rPr>
              <w:t xml:space="preserve"> a lo</w:t>
            </w:r>
            <w:r w:rsidR="00D84833" w:rsidRPr="00E03CA9">
              <w:rPr>
                <w:rFonts w:ascii="Calibri" w:eastAsia="Calibri" w:hAnsi="Calibri"/>
                <w:sz w:val="20"/>
                <w:szCs w:val="20"/>
              </w:rPr>
              <w:t xml:space="preserve"> </w:t>
            </w:r>
            <w:r w:rsidR="00E13714" w:rsidRPr="00E03CA9">
              <w:rPr>
                <w:rFonts w:ascii="Calibri" w:eastAsia="Calibri" w:hAnsi="Calibri"/>
                <w:sz w:val="20"/>
                <w:szCs w:val="20"/>
              </w:rPr>
              <w:t>menos, las áreas de articulación de la Red Asistencial, gestión clínica, gestión de cuidados,</w:t>
            </w:r>
            <w:r w:rsidR="00D84833" w:rsidRPr="00E03CA9">
              <w:rPr>
                <w:rFonts w:ascii="Calibri" w:eastAsia="Calibri" w:hAnsi="Calibri"/>
                <w:sz w:val="20"/>
                <w:szCs w:val="20"/>
              </w:rPr>
              <w:t xml:space="preserve"> </w:t>
            </w:r>
            <w:r w:rsidR="00067E48" w:rsidRPr="00E03CA9">
              <w:rPr>
                <w:rFonts w:ascii="Calibri" w:eastAsia="Calibri" w:hAnsi="Calibri"/>
                <w:sz w:val="20"/>
                <w:szCs w:val="20"/>
              </w:rPr>
              <w:t>inversiones,</w:t>
            </w:r>
            <w:r w:rsidR="00D84833" w:rsidRPr="00E03CA9">
              <w:rPr>
                <w:rFonts w:ascii="Calibri" w:eastAsia="Calibri" w:hAnsi="Calibri"/>
                <w:sz w:val="20"/>
                <w:szCs w:val="20"/>
              </w:rPr>
              <w:t xml:space="preserve"> </w:t>
            </w:r>
            <w:r w:rsidR="00E13714" w:rsidRPr="00E03CA9">
              <w:rPr>
                <w:rFonts w:ascii="Calibri" w:eastAsia="Calibri" w:hAnsi="Calibri"/>
                <w:sz w:val="20"/>
                <w:szCs w:val="20"/>
              </w:rPr>
              <w:t>presupuesto, participación social y atención al usuario, comunicaciones, emergencias y</w:t>
            </w:r>
            <w:r w:rsidR="00D84833" w:rsidRPr="00E03CA9">
              <w:rPr>
                <w:rFonts w:ascii="Calibri" w:eastAsia="Calibri" w:hAnsi="Calibri"/>
                <w:sz w:val="20"/>
                <w:szCs w:val="20"/>
              </w:rPr>
              <w:t xml:space="preserve"> </w:t>
            </w:r>
            <w:r w:rsidR="00E13714" w:rsidRPr="00E03CA9">
              <w:rPr>
                <w:rFonts w:ascii="Calibri" w:eastAsia="Calibri" w:hAnsi="Calibri"/>
                <w:sz w:val="20"/>
                <w:szCs w:val="20"/>
              </w:rPr>
              <w:t>catástrofes…”</w:t>
            </w:r>
          </w:p>
        </w:tc>
      </w:tr>
      <w:tr w:rsidR="00B23847" w:rsidRPr="004103E0" w14:paraId="6A7595E8" w14:textId="77777777" w:rsidTr="00AB7D0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4F81BD" w:themeColor="accent1"/>
              <w:bottom w:val="single" w:sz="4" w:space="0" w:color="4F81BD" w:themeColor="accent1"/>
            </w:tcBorders>
          </w:tcPr>
          <w:p w14:paraId="07633F1B" w14:textId="77777777" w:rsidR="00B23847" w:rsidRPr="00E03CA9" w:rsidRDefault="00B23847" w:rsidP="00AB7D01">
            <w:pPr>
              <w:rPr>
                <w:rFonts w:ascii="Calibri" w:eastAsia="Calibri" w:hAnsi="Calibri"/>
                <w:b w:val="0"/>
                <w:sz w:val="20"/>
                <w:szCs w:val="20"/>
              </w:rPr>
            </w:pPr>
            <w:r w:rsidRPr="00E03CA9">
              <w:rPr>
                <w:rFonts w:ascii="Calibri" w:eastAsia="Calibri" w:hAnsi="Calibri"/>
                <w:b w:val="0"/>
                <w:sz w:val="20"/>
                <w:szCs w:val="20"/>
              </w:rPr>
              <w:t>Decreto 58</w:t>
            </w:r>
          </w:p>
          <w:p w14:paraId="0578A5BC" w14:textId="77777777" w:rsidR="00E072A0" w:rsidRPr="00E03CA9" w:rsidRDefault="00E072A0" w:rsidP="00AB7D01">
            <w:pPr>
              <w:rPr>
                <w:rFonts w:ascii="Calibri" w:eastAsia="Calibri" w:hAnsi="Calibri"/>
                <w:b w:val="0"/>
                <w:sz w:val="20"/>
                <w:szCs w:val="20"/>
              </w:rPr>
            </w:pPr>
          </w:p>
          <w:p w14:paraId="007AD63F" w14:textId="77777777" w:rsidR="00E072A0" w:rsidRPr="00E03CA9" w:rsidRDefault="00E072A0" w:rsidP="00AB7D01">
            <w:pPr>
              <w:rPr>
                <w:rFonts w:ascii="Calibri" w:eastAsia="Calibri" w:hAnsi="Calibri"/>
                <w:b w:val="0"/>
                <w:sz w:val="20"/>
                <w:szCs w:val="20"/>
              </w:rPr>
            </w:pPr>
          </w:p>
          <w:p w14:paraId="0379E42A" w14:textId="77777777" w:rsidR="00E072A0" w:rsidRPr="00E03CA9" w:rsidRDefault="00E072A0" w:rsidP="00AB7D01">
            <w:pPr>
              <w:rPr>
                <w:rFonts w:ascii="Calibri" w:eastAsia="Calibri" w:hAnsi="Calibri"/>
                <w:b w:val="0"/>
                <w:sz w:val="20"/>
                <w:szCs w:val="20"/>
              </w:rPr>
            </w:pPr>
          </w:p>
        </w:tc>
        <w:tc>
          <w:tcPr>
            <w:tcW w:w="439" w:type="pct"/>
            <w:tcBorders>
              <w:top w:val="single" w:sz="4" w:space="0" w:color="4F81BD" w:themeColor="accent1"/>
              <w:bottom w:val="single" w:sz="4" w:space="0" w:color="4F81BD" w:themeColor="accent1"/>
            </w:tcBorders>
          </w:tcPr>
          <w:p w14:paraId="7632D85A" w14:textId="77777777" w:rsidR="00B23847" w:rsidRPr="00E03CA9" w:rsidRDefault="00B23847" w:rsidP="00AB7D01">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2008</w:t>
            </w:r>
          </w:p>
        </w:tc>
        <w:tc>
          <w:tcPr>
            <w:tcW w:w="1046" w:type="pct"/>
            <w:tcBorders>
              <w:top w:val="single" w:sz="4" w:space="0" w:color="4F81BD" w:themeColor="accent1"/>
              <w:bottom w:val="single" w:sz="4" w:space="0" w:color="4F81BD" w:themeColor="accent1"/>
            </w:tcBorders>
          </w:tcPr>
          <w:p w14:paraId="17A2E9C5" w14:textId="2882C9CC" w:rsidR="00B23847" w:rsidRPr="00E03CA9" w:rsidRDefault="00B23847" w:rsidP="00AB7D01">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Aprueba Normas Técnicas Básicas para la obtención de</w:t>
            </w:r>
            <w:r w:rsidR="00D84833" w:rsidRPr="00E03CA9">
              <w:rPr>
                <w:rFonts w:ascii="Calibri" w:eastAsia="Calibri" w:hAnsi="Calibri"/>
                <w:sz w:val="20"/>
                <w:szCs w:val="20"/>
              </w:rPr>
              <w:t xml:space="preserve"> </w:t>
            </w:r>
            <w:r w:rsidRPr="00E03CA9">
              <w:rPr>
                <w:rFonts w:ascii="Calibri" w:eastAsia="Calibri" w:hAnsi="Calibri"/>
                <w:sz w:val="20"/>
                <w:szCs w:val="20"/>
              </w:rPr>
              <w:t>Autorización Sanitaria de los Establecimientos Asistenciales</w:t>
            </w:r>
          </w:p>
        </w:tc>
        <w:tc>
          <w:tcPr>
            <w:tcW w:w="2946" w:type="pct"/>
            <w:tcBorders>
              <w:top w:val="single" w:sz="4" w:space="0" w:color="4F81BD" w:themeColor="accent1"/>
              <w:bottom w:val="single" w:sz="4" w:space="0" w:color="4F81BD" w:themeColor="accent1"/>
            </w:tcBorders>
          </w:tcPr>
          <w:p w14:paraId="5FEEE289" w14:textId="77777777" w:rsidR="00B23847" w:rsidRPr="00E03CA9" w:rsidRDefault="00B23847" w:rsidP="008F016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 xml:space="preserve">Anexo 2. </w:t>
            </w:r>
            <w:r w:rsidR="00092BD1" w:rsidRPr="00E03CA9">
              <w:rPr>
                <w:rFonts w:ascii="Calibri" w:eastAsia="Calibri" w:hAnsi="Calibri"/>
                <w:sz w:val="20"/>
                <w:szCs w:val="20"/>
              </w:rPr>
              <w:t xml:space="preserve">En general </w:t>
            </w:r>
            <w:r w:rsidRPr="00E03CA9">
              <w:rPr>
                <w:rFonts w:ascii="Calibri" w:eastAsia="Calibri" w:hAnsi="Calibri"/>
                <w:sz w:val="20"/>
                <w:szCs w:val="20"/>
              </w:rPr>
              <w:t xml:space="preserve">Ámbito Organización, </w:t>
            </w:r>
            <w:r w:rsidR="00092BD1" w:rsidRPr="00E03CA9">
              <w:rPr>
                <w:rFonts w:ascii="Calibri" w:eastAsia="Calibri" w:hAnsi="Calibri"/>
                <w:sz w:val="20"/>
                <w:szCs w:val="20"/>
              </w:rPr>
              <w:t>Infraestructura</w:t>
            </w:r>
            <w:r w:rsidR="000D1B70" w:rsidRPr="00E03CA9">
              <w:rPr>
                <w:rFonts w:ascii="Calibri" w:eastAsia="Calibri" w:hAnsi="Calibri"/>
                <w:sz w:val="20"/>
                <w:szCs w:val="20"/>
              </w:rPr>
              <w:t>, específicamente aquellos relacionados con condiciones de accesibilidad y seguridad general, entre otras.</w:t>
            </w:r>
          </w:p>
        </w:tc>
      </w:tr>
      <w:tr w:rsidR="00D24558" w:rsidRPr="00E43A9C" w14:paraId="1723B097" w14:textId="77777777" w:rsidTr="00D848BD">
        <w:trPr>
          <w:trHeight w:val="495"/>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4F81BD" w:themeColor="accent1"/>
              <w:bottom w:val="single" w:sz="4" w:space="0" w:color="4F81BD" w:themeColor="accent1"/>
            </w:tcBorders>
          </w:tcPr>
          <w:p w14:paraId="3C04D3F3" w14:textId="77777777" w:rsidR="00D24558" w:rsidRPr="00E03CA9" w:rsidRDefault="000B3D23" w:rsidP="00F4268C">
            <w:pPr>
              <w:rPr>
                <w:rFonts w:ascii="Calibri" w:eastAsia="Calibri" w:hAnsi="Calibri"/>
                <w:b w:val="0"/>
                <w:bCs w:val="0"/>
                <w:sz w:val="20"/>
                <w:szCs w:val="20"/>
              </w:rPr>
            </w:pPr>
            <w:r w:rsidRPr="00E03CA9">
              <w:rPr>
                <w:rFonts w:ascii="Calibri" w:eastAsia="Calibri" w:hAnsi="Calibri"/>
                <w:b w:val="0"/>
                <w:bCs w:val="0"/>
                <w:sz w:val="20"/>
                <w:szCs w:val="20"/>
              </w:rPr>
              <w:t>DFL 1</w:t>
            </w:r>
          </w:p>
        </w:tc>
        <w:tc>
          <w:tcPr>
            <w:tcW w:w="439" w:type="pct"/>
            <w:tcBorders>
              <w:top w:val="single" w:sz="4" w:space="0" w:color="4F81BD" w:themeColor="accent1"/>
              <w:bottom w:val="single" w:sz="4" w:space="0" w:color="4F81BD" w:themeColor="accent1"/>
            </w:tcBorders>
          </w:tcPr>
          <w:p w14:paraId="2043F5FC" w14:textId="77777777" w:rsidR="00D24558" w:rsidRPr="00E03CA9" w:rsidRDefault="000B3D23" w:rsidP="00F4268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2006</w:t>
            </w:r>
          </w:p>
        </w:tc>
        <w:tc>
          <w:tcPr>
            <w:tcW w:w="1046" w:type="pct"/>
            <w:tcBorders>
              <w:top w:val="single" w:sz="4" w:space="0" w:color="4F81BD" w:themeColor="accent1"/>
              <w:bottom w:val="single" w:sz="4" w:space="0" w:color="4F81BD" w:themeColor="accent1"/>
            </w:tcBorders>
          </w:tcPr>
          <w:p w14:paraId="6A407CD1" w14:textId="77777777" w:rsidR="00D24558" w:rsidRPr="00E03CA9" w:rsidRDefault="000B3D23" w:rsidP="00E43A9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 xml:space="preserve">Fija el Texto Refundido, Coordinado y Sistematizado de la Ley </w:t>
            </w:r>
            <w:proofErr w:type="spellStart"/>
            <w:r w:rsidRPr="00E03CA9">
              <w:rPr>
                <w:rFonts w:ascii="Calibri" w:eastAsia="Calibri" w:hAnsi="Calibri"/>
                <w:sz w:val="20"/>
                <w:szCs w:val="20"/>
              </w:rPr>
              <w:t>Nº</w:t>
            </w:r>
            <w:proofErr w:type="spellEnd"/>
            <w:r w:rsidRPr="00E03CA9">
              <w:rPr>
                <w:rFonts w:ascii="Calibri" w:eastAsia="Calibri" w:hAnsi="Calibri"/>
                <w:sz w:val="20"/>
                <w:szCs w:val="20"/>
              </w:rPr>
              <w:t xml:space="preserve"> 18.695, Orgánica Constitucional de Municipalidades</w:t>
            </w:r>
          </w:p>
        </w:tc>
        <w:tc>
          <w:tcPr>
            <w:tcW w:w="2946" w:type="pct"/>
            <w:tcBorders>
              <w:top w:val="single" w:sz="4" w:space="0" w:color="4F81BD" w:themeColor="accent1"/>
              <w:bottom w:val="single" w:sz="4" w:space="0" w:color="4F81BD" w:themeColor="accent1"/>
            </w:tcBorders>
          </w:tcPr>
          <w:p w14:paraId="47014793" w14:textId="77777777" w:rsidR="00D24558" w:rsidRPr="00E03CA9" w:rsidRDefault="008C3E49"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Funciones y atribuciones (i) La Gestión del Riesgo de Desastres en el territorio de la comuna, la que comprenderá especialmente las acciones relativas a las Fases de Mitigación y Preparación de estos eventos, así como las acciones vinculadas a las Fases de Respuesta y Recuperación frente a emergencias.</w:t>
            </w:r>
          </w:p>
        </w:tc>
      </w:tr>
      <w:tr w:rsidR="00D24558" w:rsidRPr="00E43A9C" w14:paraId="332F1AFA" w14:textId="77777777" w:rsidTr="00D848B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4F81BD" w:themeColor="accent1"/>
              <w:bottom w:val="single" w:sz="4" w:space="0" w:color="4F81BD" w:themeColor="accent1"/>
            </w:tcBorders>
          </w:tcPr>
          <w:p w14:paraId="4F3A50B2" w14:textId="77777777" w:rsidR="00D24558" w:rsidRPr="00E03CA9" w:rsidRDefault="00E43A9C" w:rsidP="00F4268C">
            <w:pPr>
              <w:rPr>
                <w:rFonts w:ascii="Calibri" w:eastAsia="Calibri" w:hAnsi="Calibri"/>
                <w:b w:val="0"/>
                <w:bCs w:val="0"/>
                <w:sz w:val="20"/>
                <w:szCs w:val="20"/>
              </w:rPr>
            </w:pPr>
            <w:r w:rsidRPr="00E03CA9">
              <w:rPr>
                <w:rFonts w:ascii="Calibri" w:eastAsia="Calibri" w:hAnsi="Calibri"/>
                <w:b w:val="0"/>
                <w:bCs w:val="0"/>
                <w:sz w:val="20"/>
                <w:szCs w:val="20"/>
              </w:rPr>
              <w:t>Ley 19378</w:t>
            </w:r>
          </w:p>
        </w:tc>
        <w:tc>
          <w:tcPr>
            <w:tcW w:w="439" w:type="pct"/>
            <w:tcBorders>
              <w:top w:val="single" w:sz="4" w:space="0" w:color="4F81BD" w:themeColor="accent1"/>
              <w:bottom w:val="single" w:sz="4" w:space="0" w:color="4F81BD" w:themeColor="accent1"/>
            </w:tcBorders>
          </w:tcPr>
          <w:p w14:paraId="0B368D37" w14:textId="77777777" w:rsidR="00D24558" w:rsidRPr="00E03CA9" w:rsidRDefault="000B3D23" w:rsidP="00F4268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1995</w:t>
            </w:r>
          </w:p>
        </w:tc>
        <w:tc>
          <w:tcPr>
            <w:tcW w:w="1046" w:type="pct"/>
            <w:tcBorders>
              <w:top w:val="single" w:sz="4" w:space="0" w:color="4F81BD" w:themeColor="accent1"/>
              <w:bottom w:val="single" w:sz="4" w:space="0" w:color="4F81BD" w:themeColor="accent1"/>
            </w:tcBorders>
          </w:tcPr>
          <w:p w14:paraId="46D43492" w14:textId="77777777" w:rsidR="00D24558" w:rsidRPr="00E03CA9" w:rsidRDefault="00E43A9C" w:rsidP="00F4268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Establece Estatuto de Atención Primaria de Salud Municipal</w:t>
            </w:r>
          </w:p>
        </w:tc>
        <w:tc>
          <w:tcPr>
            <w:tcW w:w="2946" w:type="pct"/>
            <w:tcBorders>
              <w:top w:val="single" w:sz="4" w:space="0" w:color="4F81BD" w:themeColor="accent1"/>
              <w:bottom w:val="single" w:sz="4" w:space="0" w:color="4F81BD" w:themeColor="accent1"/>
            </w:tcBorders>
          </w:tcPr>
          <w:p w14:paraId="55F1AAB7" w14:textId="78F2B20A" w:rsidR="00D24558" w:rsidRPr="00E03CA9" w:rsidRDefault="0004722D" w:rsidP="008F016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Esta ley normará, en las materias que en ella se establecen, la administración, régimen de financiamiento y coordinación de la atención primaria de salud</w:t>
            </w:r>
            <w:r w:rsidR="009B42EB" w:rsidRPr="00E03CA9">
              <w:rPr>
                <w:rFonts w:ascii="Calibri" w:eastAsia="Calibri" w:hAnsi="Calibri"/>
                <w:sz w:val="20"/>
                <w:szCs w:val="20"/>
              </w:rPr>
              <w:t>.</w:t>
            </w:r>
          </w:p>
        </w:tc>
      </w:tr>
      <w:tr w:rsidR="007F25BF" w:rsidRPr="00E43A9C" w14:paraId="44B1B20A" w14:textId="77777777" w:rsidTr="00D848BD">
        <w:trPr>
          <w:trHeight w:val="495"/>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4F81BD" w:themeColor="accent1"/>
              <w:bottom w:val="single" w:sz="4" w:space="0" w:color="4F81BD" w:themeColor="accent1"/>
            </w:tcBorders>
          </w:tcPr>
          <w:p w14:paraId="43F65EB7" w14:textId="1F24A457" w:rsidR="007F25BF" w:rsidRPr="00E03CA9" w:rsidRDefault="008C3E49" w:rsidP="00997006">
            <w:pPr>
              <w:rPr>
                <w:rFonts w:ascii="Calibri" w:eastAsia="Calibri" w:hAnsi="Calibri"/>
                <w:b w:val="0"/>
                <w:bCs w:val="0"/>
                <w:sz w:val="20"/>
                <w:szCs w:val="20"/>
              </w:rPr>
            </w:pPr>
            <w:r w:rsidRPr="00E03CA9">
              <w:rPr>
                <w:rFonts w:ascii="Calibri" w:eastAsia="Calibri" w:hAnsi="Calibri"/>
                <w:b w:val="0"/>
                <w:bCs w:val="0"/>
                <w:sz w:val="20"/>
                <w:szCs w:val="20"/>
              </w:rPr>
              <w:t>Decreto 1434</w:t>
            </w:r>
          </w:p>
        </w:tc>
        <w:tc>
          <w:tcPr>
            <w:tcW w:w="439" w:type="pct"/>
            <w:tcBorders>
              <w:top w:val="single" w:sz="4" w:space="0" w:color="4F81BD" w:themeColor="accent1"/>
              <w:bottom w:val="single" w:sz="4" w:space="0" w:color="4F81BD" w:themeColor="accent1"/>
            </w:tcBorders>
          </w:tcPr>
          <w:p w14:paraId="5D9C5BFC" w14:textId="77777777" w:rsidR="007F25BF" w:rsidRPr="00E03CA9" w:rsidRDefault="008C3E49" w:rsidP="00F4268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2017</w:t>
            </w:r>
          </w:p>
        </w:tc>
        <w:tc>
          <w:tcPr>
            <w:tcW w:w="1046" w:type="pct"/>
            <w:tcBorders>
              <w:top w:val="single" w:sz="4" w:space="0" w:color="4F81BD" w:themeColor="accent1"/>
              <w:bottom w:val="single" w:sz="4" w:space="0" w:color="4F81BD" w:themeColor="accent1"/>
            </w:tcBorders>
          </w:tcPr>
          <w:p w14:paraId="5281B3A7" w14:textId="6138022B" w:rsidR="007A0E1F" w:rsidRPr="00E03CA9" w:rsidRDefault="008C3E49" w:rsidP="007A0E1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Aprueba</w:t>
            </w:r>
            <w:r w:rsidR="00D84833" w:rsidRPr="00E03CA9">
              <w:rPr>
                <w:rFonts w:ascii="Calibri" w:eastAsia="Calibri" w:hAnsi="Calibri"/>
                <w:sz w:val="20"/>
                <w:szCs w:val="20"/>
              </w:rPr>
              <w:t xml:space="preserve"> </w:t>
            </w:r>
            <w:r w:rsidRPr="00E03CA9">
              <w:rPr>
                <w:rFonts w:ascii="Calibri" w:eastAsia="Calibri" w:hAnsi="Calibri"/>
                <w:sz w:val="20"/>
                <w:szCs w:val="20"/>
              </w:rPr>
              <w:t>Plan Nacional de</w:t>
            </w:r>
          </w:p>
          <w:p w14:paraId="54D5F717" w14:textId="77777777" w:rsidR="007F25BF" w:rsidRPr="00E03CA9" w:rsidRDefault="008C3E49" w:rsidP="007A0E1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lastRenderedPageBreak/>
              <w:t>Emergencia</w:t>
            </w:r>
          </w:p>
        </w:tc>
        <w:tc>
          <w:tcPr>
            <w:tcW w:w="2946" w:type="pct"/>
            <w:tcBorders>
              <w:top w:val="single" w:sz="4" w:space="0" w:color="4F81BD" w:themeColor="accent1"/>
              <w:bottom w:val="single" w:sz="4" w:space="0" w:color="4F81BD" w:themeColor="accent1"/>
            </w:tcBorders>
          </w:tcPr>
          <w:p w14:paraId="2F751D00" w14:textId="77777777" w:rsidR="007A0E1F" w:rsidRPr="00E03CA9" w:rsidRDefault="008C3E49"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lastRenderedPageBreak/>
              <w:t>3. Levantamiento de Capacidades;</w:t>
            </w:r>
          </w:p>
          <w:p w14:paraId="4993C321" w14:textId="15D9B15A" w:rsidR="007F25BF" w:rsidRPr="00E03CA9" w:rsidRDefault="008C3E49"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lastRenderedPageBreak/>
              <w:t>3.1. Roles, Funciones y Capacidades de</w:t>
            </w:r>
            <w:r w:rsidR="008F0165" w:rsidRPr="00E03CA9">
              <w:rPr>
                <w:rFonts w:ascii="Calibri" w:eastAsia="Calibri" w:hAnsi="Calibri"/>
                <w:sz w:val="20"/>
                <w:szCs w:val="20"/>
              </w:rPr>
              <w:t xml:space="preserve"> </w:t>
            </w:r>
            <w:r w:rsidRPr="00E03CA9">
              <w:rPr>
                <w:rFonts w:ascii="Calibri" w:eastAsia="Calibri" w:hAnsi="Calibri"/>
                <w:sz w:val="20"/>
                <w:szCs w:val="20"/>
              </w:rPr>
              <w:t>Organismos Pertenecientes al Sistema Nacional de</w:t>
            </w:r>
            <w:r w:rsidR="008F0165" w:rsidRPr="00E03CA9">
              <w:rPr>
                <w:rFonts w:ascii="Calibri" w:eastAsia="Calibri" w:hAnsi="Calibri"/>
                <w:sz w:val="20"/>
                <w:szCs w:val="20"/>
              </w:rPr>
              <w:t xml:space="preserve"> </w:t>
            </w:r>
            <w:r w:rsidRPr="00E03CA9">
              <w:rPr>
                <w:rFonts w:ascii="Calibri" w:eastAsia="Calibri" w:hAnsi="Calibri"/>
                <w:sz w:val="20"/>
                <w:szCs w:val="20"/>
              </w:rPr>
              <w:t>Protección Civil: Ministerio de Salud f) Elaborar y</w:t>
            </w:r>
            <w:r w:rsidR="008F0165" w:rsidRPr="00E03CA9">
              <w:rPr>
                <w:rFonts w:ascii="Calibri" w:eastAsia="Calibri" w:hAnsi="Calibri"/>
                <w:sz w:val="20"/>
                <w:szCs w:val="20"/>
              </w:rPr>
              <w:t xml:space="preserve"> </w:t>
            </w:r>
            <w:r w:rsidRPr="00E03CA9">
              <w:rPr>
                <w:rFonts w:ascii="Calibri" w:eastAsia="Calibri" w:hAnsi="Calibri"/>
                <w:sz w:val="20"/>
                <w:szCs w:val="20"/>
              </w:rPr>
              <w:t>ejecutar protocolos y Planes de Emergencias y</w:t>
            </w:r>
            <w:r w:rsidR="008F0165" w:rsidRPr="00E03CA9">
              <w:rPr>
                <w:rFonts w:ascii="Calibri" w:eastAsia="Calibri" w:hAnsi="Calibri"/>
                <w:sz w:val="20"/>
                <w:szCs w:val="20"/>
              </w:rPr>
              <w:t xml:space="preserve"> </w:t>
            </w:r>
            <w:r w:rsidRPr="00E03CA9">
              <w:rPr>
                <w:rFonts w:ascii="Calibri" w:eastAsia="Calibri" w:hAnsi="Calibri"/>
                <w:sz w:val="20"/>
                <w:szCs w:val="20"/>
              </w:rPr>
              <w:t>Desastres en todos los Servicios de Salud y</w:t>
            </w:r>
            <w:r w:rsidR="008F0165" w:rsidRPr="00E03CA9">
              <w:rPr>
                <w:rFonts w:ascii="Calibri" w:eastAsia="Calibri" w:hAnsi="Calibri"/>
                <w:sz w:val="20"/>
                <w:szCs w:val="20"/>
              </w:rPr>
              <w:t xml:space="preserve"> </w:t>
            </w:r>
            <w:r w:rsidRPr="00E03CA9">
              <w:rPr>
                <w:rFonts w:ascii="Calibri" w:eastAsia="Calibri" w:hAnsi="Calibri"/>
                <w:sz w:val="20"/>
                <w:szCs w:val="20"/>
              </w:rPr>
              <w:t>Secretarías Regionales Ministeriales de Salud, así</w:t>
            </w:r>
            <w:r w:rsidR="008F0165" w:rsidRPr="00E03CA9">
              <w:rPr>
                <w:rFonts w:ascii="Calibri" w:eastAsia="Calibri" w:hAnsi="Calibri"/>
                <w:sz w:val="20"/>
                <w:szCs w:val="20"/>
              </w:rPr>
              <w:t xml:space="preserve"> </w:t>
            </w:r>
            <w:r w:rsidRPr="00E03CA9">
              <w:rPr>
                <w:rFonts w:ascii="Calibri" w:eastAsia="Calibri" w:hAnsi="Calibri"/>
                <w:sz w:val="20"/>
                <w:szCs w:val="20"/>
              </w:rPr>
              <w:t>como en los establecimientos de la red.</w:t>
            </w:r>
          </w:p>
        </w:tc>
      </w:tr>
      <w:tr w:rsidR="007A0E1F" w:rsidRPr="00E43A9C" w14:paraId="3DE7EA64" w14:textId="77777777" w:rsidTr="00D848B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4F81BD" w:themeColor="accent1"/>
              <w:bottom w:val="single" w:sz="4" w:space="0" w:color="4F81BD" w:themeColor="accent1"/>
            </w:tcBorders>
          </w:tcPr>
          <w:p w14:paraId="7007F66F" w14:textId="77777777" w:rsidR="007A0E1F" w:rsidRPr="00E03CA9" w:rsidRDefault="008C3E49" w:rsidP="00997006">
            <w:pPr>
              <w:rPr>
                <w:rFonts w:ascii="Calibri" w:eastAsia="Calibri" w:hAnsi="Calibri"/>
                <w:b w:val="0"/>
                <w:bCs w:val="0"/>
                <w:sz w:val="20"/>
                <w:szCs w:val="20"/>
              </w:rPr>
            </w:pPr>
            <w:r w:rsidRPr="00E03CA9">
              <w:rPr>
                <w:rFonts w:ascii="Calibri" w:eastAsia="Calibri" w:hAnsi="Calibri"/>
                <w:b w:val="0"/>
                <w:bCs w:val="0"/>
                <w:sz w:val="20"/>
                <w:szCs w:val="20"/>
              </w:rPr>
              <w:lastRenderedPageBreak/>
              <w:t>Ley 21364</w:t>
            </w:r>
          </w:p>
        </w:tc>
        <w:tc>
          <w:tcPr>
            <w:tcW w:w="439" w:type="pct"/>
            <w:tcBorders>
              <w:top w:val="single" w:sz="4" w:space="0" w:color="4F81BD" w:themeColor="accent1"/>
              <w:bottom w:val="single" w:sz="4" w:space="0" w:color="4F81BD" w:themeColor="accent1"/>
            </w:tcBorders>
          </w:tcPr>
          <w:p w14:paraId="7C85E121" w14:textId="77777777" w:rsidR="007A0E1F" w:rsidRPr="00E03CA9" w:rsidRDefault="008C3E49" w:rsidP="00F4268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2021</w:t>
            </w:r>
          </w:p>
        </w:tc>
        <w:tc>
          <w:tcPr>
            <w:tcW w:w="1046" w:type="pct"/>
            <w:tcBorders>
              <w:top w:val="single" w:sz="4" w:space="0" w:color="4F81BD" w:themeColor="accent1"/>
              <w:bottom w:val="single" w:sz="4" w:space="0" w:color="4F81BD" w:themeColor="accent1"/>
            </w:tcBorders>
          </w:tcPr>
          <w:p w14:paraId="371AA2E7" w14:textId="77777777" w:rsidR="00E43A9C" w:rsidRPr="00E03CA9" w:rsidRDefault="008C3E49" w:rsidP="00E43A9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Establece el Sistema Nacional de Prevención y Respuesta ante</w:t>
            </w:r>
          </w:p>
          <w:p w14:paraId="13E851C3" w14:textId="77777777" w:rsidR="00E43A9C" w:rsidRPr="00E03CA9" w:rsidRDefault="008C3E49" w:rsidP="00E43A9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Desastres, sustituye la Oficina Nacional de Emergencia por el</w:t>
            </w:r>
          </w:p>
          <w:p w14:paraId="52955126" w14:textId="77777777" w:rsidR="00E43A9C" w:rsidRPr="00E03CA9" w:rsidRDefault="008C3E49" w:rsidP="00E43A9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Servicio Nacional de Prevención y Respuesta ante Desastres, y</w:t>
            </w:r>
          </w:p>
          <w:p w14:paraId="4556F832" w14:textId="77777777" w:rsidR="007A0E1F" w:rsidRPr="00E03CA9" w:rsidRDefault="008C3E49" w:rsidP="00E43A9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adecúa normas que indica</w:t>
            </w:r>
          </w:p>
        </w:tc>
        <w:tc>
          <w:tcPr>
            <w:tcW w:w="2946" w:type="pct"/>
            <w:tcBorders>
              <w:top w:val="single" w:sz="4" w:space="0" w:color="4F81BD" w:themeColor="accent1"/>
              <w:bottom w:val="single" w:sz="4" w:space="0" w:color="4F81BD" w:themeColor="accent1"/>
            </w:tcBorders>
          </w:tcPr>
          <w:p w14:paraId="5DEF7067" w14:textId="20A95C1B" w:rsidR="00E43A9C" w:rsidRPr="00E03CA9" w:rsidRDefault="008C3E49" w:rsidP="008F016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Art. 1. Créase el Sistema Nacional de Prevención y Respuesta ante Desastres, en</w:t>
            </w:r>
            <w:r w:rsidR="008F0165" w:rsidRPr="00E03CA9">
              <w:rPr>
                <w:rFonts w:ascii="Calibri" w:eastAsia="Calibri" w:hAnsi="Calibri"/>
                <w:sz w:val="20"/>
                <w:szCs w:val="20"/>
              </w:rPr>
              <w:t xml:space="preserve"> </w:t>
            </w:r>
            <w:r w:rsidRPr="00E03CA9">
              <w:rPr>
                <w:rFonts w:ascii="Calibri" w:eastAsia="Calibri" w:hAnsi="Calibri"/>
                <w:sz w:val="20"/>
                <w:szCs w:val="20"/>
              </w:rPr>
              <w:t>adelante “el Sistema”, conformado por el conjunto de entidades públicas y privadas con</w:t>
            </w:r>
            <w:r w:rsidR="008F0165" w:rsidRPr="00E03CA9">
              <w:rPr>
                <w:rFonts w:ascii="Calibri" w:eastAsia="Calibri" w:hAnsi="Calibri"/>
                <w:sz w:val="20"/>
                <w:szCs w:val="20"/>
              </w:rPr>
              <w:t xml:space="preserve"> </w:t>
            </w:r>
            <w:r w:rsidRPr="00E03CA9">
              <w:rPr>
                <w:rFonts w:ascii="Calibri" w:eastAsia="Calibri" w:hAnsi="Calibri"/>
                <w:sz w:val="20"/>
                <w:szCs w:val="20"/>
              </w:rPr>
              <w:t>competencias relacionadas con las fases del ciclo del riesgo de desastres, que se organizan</w:t>
            </w:r>
            <w:r w:rsidR="008F0165" w:rsidRPr="00E03CA9">
              <w:rPr>
                <w:rFonts w:ascii="Calibri" w:eastAsia="Calibri" w:hAnsi="Calibri"/>
                <w:sz w:val="20"/>
                <w:szCs w:val="20"/>
              </w:rPr>
              <w:t xml:space="preserve"> </w:t>
            </w:r>
            <w:r w:rsidRPr="00E03CA9">
              <w:rPr>
                <w:rFonts w:ascii="Calibri" w:eastAsia="Calibri" w:hAnsi="Calibri"/>
                <w:sz w:val="20"/>
                <w:szCs w:val="20"/>
              </w:rPr>
              <w:t xml:space="preserve">desconcentrada o </w:t>
            </w:r>
            <w:proofErr w:type="spellStart"/>
            <w:r w:rsidRPr="00E03CA9">
              <w:rPr>
                <w:rFonts w:ascii="Calibri" w:eastAsia="Calibri" w:hAnsi="Calibri"/>
                <w:sz w:val="20"/>
                <w:szCs w:val="20"/>
              </w:rPr>
              <w:t>descentralizadamente</w:t>
            </w:r>
            <w:proofErr w:type="spellEnd"/>
            <w:r w:rsidRPr="00E03CA9">
              <w:rPr>
                <w:rFonts w:ascii="Calibri" w:eastAsia="Calibri" w:hAnsi="Calibri"/>
                <w:sz w:val="20"/>
                <w:szCs w:val="20"/>
              </w:rPr>
              <w:t xml:space="preserve"> y de manera escalonada, desde el ámbito comunal,</w:t>
            </w:r>
            <w:r w:rsidR="008F0165" w:rsidRPr="00E03CA9">
              <w:rPr>
                <w:rFonts w:ascii="Calibri" w:eastAsia="Calibri" w:hAnsi="Calibri"/>
                <w:sz w:val="20"/>
                <w:szCs w:val="20"/>
              </w:rPr>
              <w:t xml:space="preserve"> </w:t>
            </w:r>
            <w:r w:rsidRPr="00E03CA9">
              <w:rPr>
                <w:rFonts w:ascii="Calibri" w:eastAsia="Calibri" w:hAnsi="Calibri"/>
                <w:sz w:val="20"/>
                <w:szCs w:val="20"/>
              </w:rPr>
              <w:t>provincial, regional y nacional, para garantizar una adecuada Gestión del Riesgo de Desastres, y</w:t>
            </w:r>
            <w:r w:rsidR="008F0165" w:rsidRPr="00E03CA9">
              <w:rPr>
                <w:rFonts w:ascii="Calibri" w:eastAsia="Calibri" w:hAnsi="Calibri"/>
                <w:sz w:val="20"/>
                <w:szCs w:val="20"/>
              </w:rPr>
              <w:t xml:space="preserve"> </w:t>
            </w:r>
            <w:r w:rsidRPr="00E03CA9">
              <w:rPr>
                <w:rFonts w:ascii="Calibri" w:eastAsia="Calibri" w:hAnsi="Calibri"/>
                <w:sz w:val="20"/>
                <w:szCs w:val="20"/>
              </w:rPr>
              <w:t>comprende las normas, políticas, planes y otros instrumentos y procedimientos atingentes a la</w:t>
            </w:r>
            <w:r w:rsidR="008F0165" w:rsidRPr="00E03CA9">
              <w:rPr>
                <w:rFonts w:ascii="Calibri" w:eastAsia="Calibri" w:hAnsi="Calibri"/>
                <w:sz w:val="20"/>
                <w:szCs w:val="20"/>
              </w:rPr>
              <w:t xml:space="preserve"> </w:t>
            </w:r>
            <w:r w:rsidRPr="00E03CA9">
              <w:rPr>
                <w:rFonts w:ascii="Calibri" w:eastAsia="Calibri" w:hAnsi="Calibri"/>
                <w:sz w:val="20"/>
                <w:szCs w:val="20"/>
              </w:rPr>
              <w:t>Gestión del Riesgo de Desastres.</w:t>
            </w:r>
          </w:p>
          <w:p w14:paraId="45B7F968" w14:textId="77777777" w:rsidR="00E43A9C" w:rsidRPr="00E03CA9" w:rsidRDefault="00E43A9C" w:rsidP="008F016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r>
      <w:tr w:rsidR="00412501" w:rsidRPr="00E43A9C" w14:paraId="49923EF0" w14:textId="77777777" w:rsidTr="00D848BD">
        <w:trPr>
          <w:trHeight w:val="495"/>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4F81BD" w:themeColor="accent1"/>
              <w:bottom w:val="single" w:sz="4" w:space="0" w:color="4F81BD" w:themeColor="accent1"/>
            </w:tcBorders>
          </w:tcPr>
          <w:p w14:paraId="493AB44E" w14:textId="28B768DB" w:rsidR="00412501" w:rsidRPr="00E03CA9" w:rsidRDefault="00AE5471" w:rsidP="00997006">
            <w:pPr>
              <w:rPr>
                <w:rFonts w:ascii="Calibri" w:eastAsia="Calibri" w:hAnsi="Calibri"/>
                <w:b w:val="0"/>
                <w:bCs w:val="0"/>
                <w:sz w:val="20"/>
                <w:szCs w:val="20"/>
              </w:rPr>
            </w:pPr>
            <w:r w:rsidRPr="00E03CA9">
              <w:rPr>
                <w:rFonts w:ascii="Calibri" w:eastAsia="Calibri" w:hAnsi="Calibri"/>
                <w:b w:val="0"/>
                <w:bCs w:val="0"/>
                <w:sz w:val="20"/>
                <w:szCs w:val="20"/>
              </w:rPr>
              <w:t>Decreto 47</w:t>
            </w:r>
          </w:p>
        </w:tc>
        <w:tc>
          <w:tcPr>
            <w:tcW w:w="439" w:type="pct"/>
            <w:tcBorders>
              <w:top w:val="single" w:sz="4" w:space="0" w:color="4F81BD" w:themeColor="accent1"/>
              <w:bottom w:val="single" w:sz="4" w:space="0" w:color="4F81BD" w:themeColor="accent1"/>
            </w:tcBorders>
          </w:tcPr>
          <w:p w14:paraId="6C2401A7" w14:textId="36DE02EA" w:rsidR="00412501" w:rsidRPr="00E03CA9" w:rsidRDefault="00AE5471" w:rsidP="00F4268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1992</w:t>
            </w:r>
          </w:p>
        </w:tc>
        <w:tc>
          <w:tcPr>
            <w:tcW w:w="1046" w:type="pct"/>
            <w:tcBorders>
              <w:top w:val="single" w:sz="4" w:space="0" w:color="4F81BD" w:themeColor="accent1"/>
              <w:bottom w:val="single" w:sz="4" w:space="0" w:color="4F81BD" w:themeColor="accent1"/>
            </w:tcBorders>
          </w:tcPr>
          <w:p w14:paraId="3C606465" w14:textId="5977A9AC" w:rsidR="00412501" w:rsidRPr="00E03CA9" w:rsidRDefault="00AE5471" w:rsidP="00E43A9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Fija Nuevo Texto De La Ordenanza General De La Ley General De Urbanismo Y Construcciones</w:t>
            </w:r>
          </w:p>
        </w:tc>
        <w:tc>
          <w:tcPr>
            <w:tcW w:w="2946" w:type="pct"/>
            <w:tcBorders>
              <w:top w:val="single" w:sz="4" w:space="0" w:color="4F81BD" w:themeColor="accent1"/>
              <w:bottom w:val="single" w:sz="4" w:space="0" w:color="4F81BD" w:themeColor="accent1"/>
            </w:tcBorders>
          </w:tcPr>
          <w:p w14:paraId="5C92600E" w14:textId="77777777" w:rsidR="00412501" w:rsidRPr="00E03CA9" w:rsidRDefault="00AE5471"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Título 4 De La Arquitectura</w:t>
            </w:r>
          </w:p>
          <w:p w14:paraId="3B1D869C" w14:textId="5FF99A96" w:rsidR="00AE5471" w:rsidRPr="00E03CA9" w:rsidRDefault="00AE5471"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Capítulo 1. De las Condiciones de Habitabilidad</w:t>
            </w:r>
          </w:p>
          <w:p w14:paraId="59856F56" w14:textId="77777777" w:rsidR="00AE5471" w:rsidRPr="00E03CA9" w:rsidRDefault="00AE5471"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Capítulo 2. De las condiciones Generales de Seguridad</w:t>
            </w:r>
          </w:p>
          <w:p w14:paraId="7A5F1F72" w14:textId="77777777" w:rsidR="00AE5471" w:rsidRPr="00E03CA9" w:rsidRDefault="00AE5471"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Capítulo 3. De las Condiciones de Seguridad Contra Incendio</w:t>
            </w:r>
          </w:p>
          <w:p w14:paraId="58F852ED" w14:textId="668CE369" w:rsidR="00AE5471" w:rsidRPr="00E03CA9" w:rsidRDefault="00AE5471"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Capítulo 4. Edificios de Asistencia Hospitalaria.</w:t>
            </w:r>
          </w:p>
        </w:tc>
      </w:tr>
      <w:tr w:rsidR="00F4268C" w:rsidRPr="00E43A9C" w14:paraId="0F58C18F" w14:textId="77777777" w:rsidTr="00D848B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4F81BD" w:themeColor="accent1"/>
              <w:bottom w:val="single" w:sz="4" w:space="0" w:color="4F81BD" w:themeColor="accent1"/>
            </w:tcBorders>
          </w:tcPr>
          <w:p w14:paraId="0517CF7B" w14:textId="77777777" w:rsidR="00F4268C" w:rsidRPr="00E03CA9" w:rsidRDefault="008C3E49" w:rsidP="00997006">
            <w:pPr>
              <w:rPr>
                <w:rFonts w:ascii="Calibri" w:eastAsia="Calibri" w:hAnsi="Calibri"/>
                <w:b w:val="0"/>
                <w:bCs w:val="0"/>
                <w:sz w:val="20"/>
                <w:szCs w:val="20"/>
              </w:rPr>
            </w:pPr>
            <w:r w:rsidRPr="00E03CA9">
              <w:rPr>
                <w:rFonts w:ascii="Calibri" w:eastAsia="Calibri" w:hAnsi="Calibri"/>
                <w:b w:val="0"/>
                <w:bCs w:val="0"/>
                <w:sz w:val="20"/>
                <w:szCs w:val="20"/>
              </w:rPr>
              <w:t>Decreto 76</w:t>
            </w:r>
          </w:p>
        </w:tc>
        <w:tc>
          <w:tcPr>
            <w:tcW w:w="439" w:type="pct"/>
            <w:tcBorders>
              <w:top w:val="single" w:sz="4" w:space="0" w:color="4F81BD" w:themeColor="accent1"/>
              <w:bottom w:val="single" w:sz="4" w:space="0" w:color="4F81BD" w:themeColor="accent1"/>
            </w:tcBorders>
          </w:tcPr>
          <w:p w14:paraId="7D7F4A4B" w14:textId="77777777" w:rsidR="00F4268C" w:rsidRPr="00E03CA9" w:rsidRDefault="008C3E49" w:rsidP="00F4268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2007</w:t>
            </w:r>
          </w:p>
        </w:tc>
        <w:tc>
          <w:tcPr>
            <w:tcW w:w="1046" w:type="pct"/>
            <w:tcBorders>
              <w:top w:val="single" w:sz="4" w:space="0" w:color="4F81BD" w:themeColor="accent1"/>
              <w:bottom w:val="single" w:sz="4" w:space="0" w:color="4F81BD" w:themeColor="accent1"/>
            </w:tcBorders>
          </w:tcPr>
          <w:p w14:paraId="17520A52" w14:textId="77777777" w:rsidR="00FF3FB8" w:rsidRPr="00E03CA9" w:rsidRDefault="008C3E49" w:rsidP="00FF3FB8">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 xml:space="preserve">Aprueba Reglamento para la aplicación del artículo 66 bis de la Ley </w:t>
            </w:r>
            <w:proofErr w:type="spellStart"/>
            <w:r w:rsidRPr="00E03CA9">
              <w:rPr>
                <w:rFonts w:ascii="Calibri" w:eastAsia="Calibri" w:hAnsi="Calibri"/>
                <w:sz w:val="20"/>
                <w:szCs w:val="20"/>
              </w:rPr>
              <w:t>N°</w:t>
            </w:r>
            <w:proofErr w:type="spellEnd"/>
            <w:r w:rsidRPr="00E03CA9">
              <w:rPr>
                <w:rFonts w:ascii="Calibri" w:eastAsia="Calibri" w:hAnsi="Calibri"/>
                <w:sz w:val="20"/>
                <w:szCs w:val="20"/>
              </w:rPr>
              <w:t xml:space="preserve"> 16.744 sobre la gestión de la seguridad y salud en el trabajo en obras, faenas o servicios que indica.</w:t>
            </w:r>
          </w:p>
          <w:p w14:paraId="4162B4FF" w14:textId="77777777" w:rsidR="00F4268C" w:rsidRPr="00E03CA9" w:rsidRDefault="00F4268C" w:rsidP="00F4268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s-CL"/>
              </w:rPr>
            </w:pPr>
          </w:p>
        </w:tc>
        <w:tc>
          <w:tcPr>
            <w:tcW w:w="2946" w:type="pct"/>
            <w:tcBorders>
              <w:top w:val="single" w:sz="4" w:space="0" w:color="4F81BD" w:themeColor="accent1"/>
              <w:bottom w:val="single" w:sz="4" w:space="0" w:color="4F81BD" w:themeColor="accent1"/>
            </w:tcBorders>
          </w:tcPr>
          <w:p w14:paraId="02C65FE0" w14:textId="77777777" w:rsidR="00F4268C" w:rsidRPr="00E03CA9" w:rsidRDefault="008C3E49" w:rsidP="008F016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“…Asimismo, deberá confeccionarse un plan o programa de trabajo de las actividades en materia de seguridad y salud laboral, que contenga las medidas de prevención establecidas, los plazos en que estas se ejecutarán y sus responsables, las acciones de información y formación, los procedimientos de control de los riesgos, planes de emergencia, la investigación de accidentes.”</w:t>
            </w:r>
          </w:p>
        </w:tc>
      </w:tr>
      <w:tr w:rsidR="00997006" w:rsidRPr="000D3064" w14:paraId="28734BEF" w14:textId="77777777" w:rsidTr="00D848BD">
        <w:trPr>
          <w:trHeight w:val="495"/>
        </w:trPr>
        <w:tc>
          <w:tcPr>
            <w:cnfStyle w:val="001000000000" w:firstRow="0" w:lastRow="0" w:firstColumn="1" w:lastColumn="0" w:oddVBand="0" w:evenVBand="0" w:oddHBand="0" w:evenHBand="0" w:firstRowFirstColumn="0" w:firstRowLastColumn="0" w:lastRowFirstColumn="0" w:lastRowLastColumn="0"/>
            <w:tcW w:w="569" w:type="pct"/>
          </w:tcPr>
          <w:p w14:paraId="5B0652BB" w14:textId="77777777" w:rsidR="004839A8" w:rsidRPr="00E03CA9" w:rsidRDefault="008C3E49" w:rsidP="00F4268C">
            <w:pPr>
              <w:rPr>
                <w:rFonts w:ascii="Calibri" w:eastAsia="Calibri" w:hAnsi="Calibri"/>
                <w:b w:val="0"/>
                <w:bCs w:val="0"/>
                <w:sz w:val="20"/>
                <w:szCs w:val="20"/>
              </w:rPr>
            </w:pPr>
            <w:r w:rsidRPr="00E03CA9">
              <w:rPr>
                <w:rFonts w:ascii="Calibri" w:eastAsia="Calibri" w:hAnsi="Calibri"/>
                <w:b w:val="0"/>
                <w:bCs w:val="0"/>
                <w:sz w:val="20"/>
                <w:szCs w:val="20"/>
              </w:rPr>
              <w:t>D.S. 230</w:t>
            </w:r>
          </w:p>
        </w:tc>
        <w:tc>
          <w:tcPr>
            <w:tcW w:w="439" w:type="pct"/>
          </w:tcPr>
          <w:p w14:paraId="1CA0C13A" w14:textId="77777777" w:rsidR="004839A8" w:rsidRPr="00E03CA9" w:rsidRDefault="008C3E49" w:rsidP="00F4268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2005</w:t>
            </w:r>
          </w:p>
        </w:tc>
        <w:tc>
          <w:tcPr>
            <w:tcW w:w="1046" w:type="pct"/>
          </w:tcPr>
          <w:p w14:paraId="5E219A1F" w14:textId="77777777" w:rsidR="004839A8" w:rsidRPr="00E03CA9" w:rsidRDefault="008C3E49" w:rsidP="00F4268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Reglamento Sanitario Internacional</w:t>
            </w:r>
          </w:p>
        </w:tc>
        <w:tc>
          <w:tcPr>
            <w:tcW w:w="2946" w:type="pct"/>
          </w:tcPr>
          <w:p w14:paraId="4A227F1D" w14:textId="77777777" w:rsidR="004839A8" w:rsidRPr="00E03CA9" w:rsidRDefault="008C3E49" w:rsidP="008F016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03CA9">
              <w:rPr>
                <w:rFonts w:ascii="Calibri" w:eastAsia="Calibri" w:hAnsi="Calibri"/>
                <w:sz w:val="20"/>
                <w:szCs w:val="20"/>
              </w:rPr>
              <w:t>Instrumento internacional, jurídicamente vinculante, que prescribe medidas a los Estados para prevenir la propagación transfronteriza de enfermedades infecciosas, proteger contra esa propagación, controlarla y darle una respuesta de salud pública proporcionada a los riegos, evitando al mismo tiempo las interferencias innecesarias con el tráfico y el comercio. Incluye, además, medidas de aplicación ordinaria en los puertos y aeropuertos para conseguir la máxima seguridad contra la propagación internacional de enfermedades, con un mínimo de trabas para el tráfico mundial.</w:t>
            </w:r>
          </w:p>
        </w:tc>
      </w:tr>
    </w:tbl>
    <w:p w14:paraId="6A34E5D7" w14:textId="77777777" w:rsidR="00C70AF7" w:rsidRDefault="00C70AF7" w:rsidP="00C70AF7">
      <w:pPr>
        <w:jc w:val="both"/>
        <w:rPr>
          <w:rFonts w:asciiTheme="minorHAnsi" w:hAnsiTheme="minorHAnsi" w:cstheme="minorHAnsi"/>
          <w:b/>
          <w:sz w:val="22"/>
          <w:szCs w:val="22"/>
        </w:rPr>
      </w:pPr>
    </w:p>
    <w:p w14:paraId="1B20AB08" w14:textId="77777777" w:rsidR="00CA7AEC" w:rsidRPr="0089439D" w:rsidRDefault="00CA7AEC" w:rsidP="004839A8">
      <w:pPr>
        <w:ind w:firstLine="360"/>
        <w:contextualSpacing/>
        <w:outlineLvl w:val="1"/>
        <w:rPr>
          <w:rFonts w:ascii="Calibri" w:hAnsi="Calibri" w:cstheme="minorHAnsi"/>
          <w:b/>
          <w:sz w:val="22"/>
          <w:szCs w:val="22"/>
        </w:rPr>
      </w:pPr>
      <w:bookmarkStart w:id="37" w:name="_Toc38531544"/>
    </w:p>
    <w:p w14:paraId="4F4E1BDC" w14:textId="082063B6" w:rsidR="004839A8" w:rsidRDefault="004839A8" w:rsidP="008F0165">
      <w:pPr>
        <w:pStyle w:val="Sinespaciado"/>
        <w:spacing w:after="0"/>
        <w:rPr>
          <w:b/>
        </w:rPr>
      </w:pPr>
      <w:r w:rsidRPr="008D5DF8">
        <w:rPr>
          <w:b/>
        </w:rPr>
        <w:t>Resoluciones y Circulares asociadas</w:t>
      </w:r>
      <w:bookmarkEnd w:id="37"/>
      <w:r w:rsidRPr="008D5DF8">
        <w:rPr>
          <w:b/>
        </w:rPr>
        <w:tab/>
      </w:r>
    </w:p>
    <w:p w14:paraId="5D9DF456" w14:textId="77777777" w:rsidR="008F0165" w:rsidRPr="008D5DF8" w:rsidRDefault="008F0165" w:rsidP="008F0165">
      <w:pPr>
        <w:pStyle w:val="Sinespaciado"/>
        <w:spacing w:after="0"/>
        <w:rPr>
          <w:b/>
        </w:rPr>
      </w:pPr>
    </w:p>
    <w:p w14:paraId="09A4C628" w14:textId="32DC96E8" w:rsidR="000D3064" w:rsidRPr="006E1BEE" w:rsidRDefault="000D3064" w:rsidP="002F6868">
      <w:pPr>
        <w:pStyle w:val="Prrafodelista"/>
        <w:numPr>
          <w:ilvl w:val="0"/>
          <w:numId w:val="9"/>
        </w:numPr>
        <w:jc w:val="both"/>
        <w:rPr>
          <w:rFonts w:ascii="Calibri" w:hAnsi="Calibri"/>
          <w:sz w:val="22"/>
          <w:szCs w:val="22"/>
        </w:rPr>
      </w:pPr>
      <w:r w:rsidRPr="006E1BEE">
        <w:rPr>
          <w:rFonts w:ascii="Calibri" w:hAnsi="Calibri"/>
          <w:b/>
          <w:bCs/>
          <w:sz w:val="22"/>
          <w:szCs w:val="22"/>
        </w:rPr>
        <w:t>Resolución Exenta Nº</w:t>
      </w:r>
      <w:r w:rsidR="006E1BEE" w:rsidRPr="006E1BEE">
        <w:rPr>
          <w:rFonts w:ascii="Calibri" w:hAnsi="Calibri"/>
          <w:b/>
          <w:bCs/>
          <w:sz w:val="22"/>
          <w:szCs w:val="22"/>
        </w:rPr>
        <w:t>185</w:t>
      </w:r>
      <w:r w:rsidR="006E1BEE">
        <w:rPr>
          <w:rFonts w:ascii="Calibri" w:hAnsi="Calibri"/>
          <w:b/>
          <w:sz w:val="22"/>
          <w:szCs w:val="22"/>
        </w:rPr>
        <w:t xml:space="preserve">, de 16 de febrero de 2018, </w:t>
      </w:r>
      <w:r w:rsidR="006E1BEE">
        <w:rPr>
          <w:rFonts w:ascii="Calibri" w:hAnsi="Calibri"/>
          <w:bCs/>
          <w:sz w:val="22"/>
          <w:szCs w:val="22"/>
        </w:rPr>
        <w:t xml:space="preserve">Aprueba Plan de Emergencia Sectorial del Sector Salud. </w:t>
      </w:r>
    </w:p>
    <w:p w14:paraId="3C1BE359" w14:textId="0E450A32" w:rsidR="004839A8" w:rsidRPr="0089439D" w:rsidRDefault="004839A8" w:rsidP="002F6868">
      <w:pPr>
        <w:pStyle w:val="Prrafodelista"/>
        <w:numPr>
          <w:ilvl w:val="0"/>
          <w:numId w:val="9"/>
        </w:numPr>
        <w:jc w:val="both"/>
        <w:rPr>
          <w:rFonts w:ascii="Calibri" w:hAnsi="Calibri"/>
          <w:sz w:val="22"/>
          <w:szCs w:val="22"/>
        </w:rPr>
      </w:pPr>
      <w:r w:rsidRPr="0089439D">
        <w:rPr>
          <w:rFonts w:ascii="Calibri" w:hAnsi="Calibri"/>
          <w:b/>
          <w:sz w:val="22"/>
          <w:szCs w:val="22"/>
        </w:rPr>
        <w:t>Resolución Exenta Nº157, de 7/marzo/2008</w:t>
      </w:r>
      <w:r w:rsidRPr="0089439D">
        <w:rPr>
          <w:rFonts w:ascii="Calibri" w:hAnsi="Calibri"/>
          <w:sz w:val="22"/>
          <w:szCs w:val="22"/>
        </w:rPr>
        <w:t>. Crea Oficina de Reglamento Sanitario Internacional en el Ministerio de Salud.</w:t>
      </w:r>
    </w:p>
    <w:p w14:paraId="14ED9B69" w14:textId="77777777" w:rsidR="004839A8" w:rsidRPr="0089439D" w:rsidRDefault="004839A8" w:rsidP="002F6868">
      <w:pPr>
        <w:numPr>
          <w:ilvl w:val="0"/>
          <w:numId w:val="9"/>
        </w:numPr>
        <w:jc w:val="both"/>
        <w:rPr>
          <w:rFonts w:ascii="Calibri" w:hAnsi="Calibri"/>
          <w:sz w:val="22"/>
          <w:szCs w:val="22"/>
        </w:rPr>
      </w:pPr>
      <w:r w:rsidRPr="0089439D">
        <w:rPr>
          <w:rFonts w:ascii="Calibri" w:hAnsi="Calibri"/>
          <w:b/>
          <w:bCs/>
          <w:sz w:val="22"/>
          <w:szCs w:val="22"/>
        </w:rPr>
        <w:t>Circular Nº4, del 5/marzo/2010</w:t>
      </w:r>
      <w:r w:rsidRPr="0089439D">
        <w:rPr>
          <w:rFonts w:ascii="Calibri" w:hAnsi="Calibri"/>
          <w:sz w:val="22"/>
          <w:szCs w:val="22"/>
        </w:rPr>
        <w:t>. Establece Normas de Control de infecciones asociadas a la atención en salud durante emergencias y desastres.</w:t>
      </w:r>
    </w:p>
    <w:p w14:paraId="7A6FC8F5" w14:textId="77777777" w:rsidR="004839A8" w:rsidRPr="0089439D" w:rsidRDefault="004839A8" w:rsidP="002F6868">
      <w:pPr>
        <w:numPr>
          <w:ilvl w:val="0"/>
          <w:numId w:val="9"/>
        </w:numPr>
        <w:jc w:val="both"/>
        <w:rPr>
          <w:rFonts w:ascii="Calibri" w:hAnsi="Calibri"/>
          <w:sz w:val="22"/>
          <w:szCs w:val="22"/>
        </w:rPr>
      </w:pPr>
      <w:r w:rsidRPr="0089439D">
        <w:rPr>
          <w:rFonts w:ascii="Calibri" w:hAnsi="Calibri"/>
          <w:b/>
          <w:bCs/>
          <w:sz w:val="22"/>
          <w:szCs w:val="22"/>
        </w:rPr>
        <w:t>Circular Nº7, de 2/mayo/2011</w:t>
      </w:r>
      <w:r w:rsidRPr="0089439D">
        <w:rPr>
          <w:rFonts w:ascii="Calibri" w:hAnsi="Calibri"/>
          <w:sz w:val="22"/>
          <w:szCs w:val="22"/>
        </w:rPr>
        <w:t>. Establece normas para la prevención de infecciones asociadas a modificaciones estructurales y otras actividades que generan polvo ambiental en establecimientos hospitalarios.</w:t>
      </w:r>
    </w:p>
    <w:p w14:paraId="2D7D5997" w14:textId="77777777" w:rsidR="004839A8" w:rsidRPr="0089439D" w:rsidRDefault="004839A8" w:rsidP="002F6868">
      <w:pPr>
        <w:numPr>
          <w:ilvl w:val="0"/>
          <w:numId w:val="9"/>
        </w:numPr>
        <w:contextualSpacing/>
        <w:jc w:val="both"/>
        <w:rPr>
          <w:rFonts w:ascii="Calibri" w:hAnsi="Calibri"/>
          <w:sz w:val="22"/>
          <w:szCs w:val="22"/>
        </w:rPr>
      </w:pPr>
      <w:r w:rsidRPr="0089439D">
        <w:rPr>
          <w:rFonts w:ascii="Calibri" w:hAnsi="Calibri"/>
          <w:b/>
          <w:sz w:val="22"/>
          <w:szCs w:val="22"/>
        </w:rPr>
        <w:lastRenderedPageBreak/>
        <w:t>Circular C13 Nº9, de 13/marzo/2013</w:t>
      </w:r>
      <w:r w:rsidRPr="0089439D">
        <w:rPr>
          <w:rFonts w:ascii="Calibri" w:hAnsi="Calibri"/>
          <w:sz w:val="22"/>
          <w:szCs w:val="22"/>
        </w:rPr>
        <w:t>. Establece precauciones estándares para el control de infecciones en la atención en salud y algunas consideraciones sobre el aislamiento de pacientes.</w:t>
      </w:r>
    </w:p>
    <w:p w14:paraId="3CE2AFA0" w14:textId="77777777" w:rsidR="004839A8" w:rsidRPr="00BD0B08" w:rsidRDefault="004839A8" w:rsidP="002F6868">
      <w:pPr>
        <w:numPr>
          <w:ilvl w:val="0"/>
          <w:numId w:val="9"/>
        </w:numPr>
        <w:jc w:val="both"/>
        <w:rPr>
          <w:rFonts w:ascii="Calibri" w:hAnsi="Calibri"/>
          <w:sz w:val="22"/>
          <w:szCs w:val="22"/>
        </w:rPr>
      </w:pPr>
      <w:r w:rsidRPr="00BD0B08">
        <w:rPr>
          <w:rFonts w:ascii="Calibri" w:hAnsi="Calibri"/>
          <w:b/>
          <w:bCs/>
          <w:sz w:val="22"/>
          <w:szCs w:val="22"/>
        </w:rPr>
        <w:t>Circular Nº18, de 21/septiembre/2018</w:t>
      </w:r>
      <w:r w:rsidRPr="00BD0B08">
        <w:rPr>
          <w:rFonts w:ascii="Calibri" w:hAnsi="Calibri"/>
          <w:bCs/>
          <w:sz w:val="22"/>
          <w:szCs w:val="22"/>
        </w:rPr>
        <w:t>. Instruye sobre Procedimientos para el Reporte de Eventos y la Gestión de Información en Situaciones de Emergencias y Desastres por los Servicios de Salud y SEREMIS de Salud.</w:t>
      </w:r>
    </w:p>
    <w:p w14:paraId="5F7868B0" w14:textId="77777777" w:rsidR="00CA7AEC" w:rsidRPr="000D1B70" w:rsidRDefault="00CA7AEC" w:rsidP="002F6868">
      <w:pPr>
        <w:numPr>
          <w:ilvl w:val="0"/>
          <w:numId w:val="9"/>
        </w:numPr>
        <w:jc w:val="both"/>
        <w:rPr>
          <w:rFonts w:ascii="Calibri" w:hAnsi="Calibri"/>
          <w:sz w:val="22"/>
          <w:szCs w:val="22"/>
        </w:rPr>
      </w:pPr>
      <w:bookmarkStart w:id="38" w:name="_Hlk81323001"/>
      <w:r w:rsidRPr="000D1B70">
        <w:rPr>
          <w:rFonts w:ascii="Calibri" w:hAnsi="Calibri"/>
          <w:b/>
          <w:bCs/>
          <w:sz w:val="22"/>
          <w:szCs w:val="22"/>
        </w:rPr>
        <w:t xml:space="preserve">Decreto Exento 0211 mayo 2021. </w:t>
      </w:r>
      <w:r w:rsidRPr="000D1B70">
        <w:rPr>
          <w:rFonts w:ascii="Calibri" w:hAnsi="Calibri"/>
          <w:sz w:val="22"/>
          <w:szCs w:val="22"/>
        </w:rPr>
        <w:t xml:space="preserve">Aprueba las normas y orientaciones técnicas, de Postas de Salud Rural. </w:t>
      </w:r>
    </w:p>
    <w:bookmarkEnd w:id="38"/>
    <w:p w14:paraId="2955006E" w14:textId="77777777" w:rsidR="00CA7AEC" w:rsidRPr="00BD0B08" w:rsidRDefault="00CA7AEC" w:rsidP="00CA7AEC">
      <w:pPr>
        <w:ind w:left="360"/>
        <w:jc w:val="both"/>
        <w:rPr>
          <w:rFonts w:ascii="Calibri" w:hAnsi="Calibri"/>
          <w:sz w:val="22"/>
          <w:szCs w:val="22"/>
        </w:rPr>
      </w:pPr>
    </w:p>
    <w:p w14:paraId="01686B18" w14:textId="77777777" w:rsidR="00B23847" w:rsidRPr="00BD0B08" w:rsidRDefault="00B23847" w:rsidP="0077431D">
      <w:pPr>
        <w:pStyle w:val="Sinespaciado"/>
        <w:spacing w:after="0"/>
        <w:rPr>
          <w:b/>
        </w:rPr>
      </w:pPr>
      <w:bookmarkStart w:id="39" w:name="_Toc38531545"/>
      <w:r w:rsidRPr="00BD0B08">
        <w:rPr>
          <w:b/>
        </w:rPr>
        <w:t>Documentos de referencia</w:t>
      </w:r>
    </w:p>
    <w:p w14:paraId="7D789AC4" w14:textId="77777777" w:rsidR="006E1BEE" w:rsidRPr="0077431D" w:rsidRDefault="006E1BEE" w:rsidP="0077431D">
      <w:pPr>
        <w:pStyle w:val="Sinespaciado"/>
        <w:spacing w:after="0"/>
        <w:rPr>
          <w:b/>
        </w:rPr>
      </w:pPr>
    </w:p>
    <w:p w14:paraId="644C856D" w14:textId="089BD30F" w:rsidR="006E1BEE" w:rsidRPr="006E1BEE" w:rsidRDefault="006E1BEE" w:rsidP="002F6868">
      <w:pPr>
        <w:numPr>
          <w:ilvl w:val="0"/>
          <w:numId w:val="10"/>
        </w:numPr>
        <w:spacing w:after="120"/>
        <w:ind w:left="426"/>
        <w:contextualSpacing/>
        <w:jc w:val="both"/>
        <w:rPr>
          <w:rFonts w:ascii="Calibri" w:hAnsi="Calibri"/>
          <w:bCs/>
          <w:sz w:val="22"/>
          <w:szCs w:val="22"/>
        </w:rPr>
      </w:pPr>
      <w:r w:rsidRPr="006E1BEE">
        <w:rPr>
          <w:rFonts w:ascii="Calibri" w:hAnsi="Calibri"/>
          <w:b/>
          <w:sz w:val="22"/>
          <w:szCs w:val="22"/>
        </w:rPr>
        <w:t>Ordinario A23/ Nº245, de 17 de enero de 2019,</w:t>
      </w:r>
      <w:r>
        <w:rPr>
          <w:rFonts w:ascii="Calibri" w:hAnsi="Calibri"/>
          <w:b/>
          <w:sz w:val="22"/>
          <w:szCs w:val="22"/>
        </w:rPr>
        <w:t xml:space="preserve"> </w:t>
      </w:r>
      <w:r w:rsidRPr="006E1BEE">
        <w:rPr>
          <w:rFonts w:ascii="Calibri" w:hAnsi="Calibri"/>
          <w:bCs/>
          <w:sz w:val="22"/>
          <w:szCs w:val="22"/>
        </w:rPr>
        <w:t>Envía formato Plan de Respuesta del Sector Salud (SEREMI y Servicios de Salud)</w:t>
      </w:r>
    </w:p>
    <w:p w14:paraId="22918EF5" w14:textId="519F38A2" w:rsidR="000D3064" w:rsidRPr="000D3064" w:rsidRDefault="00B23847" w:rsidP="002F6868">
      <w:pPr>
        <w:numPr>
          <w:ilvl w:val="0"/>
          <w:numId w:val="10"/>
        </w:numPr>
        <w:spacing w:after="120"/>
        <w:ind w:left="426"/>
        <w:contextualSpacing/>
        <w:jc w:val="both"/>
        <w:rPr>
          <w:rFonts w:ascii="Calibri" w:hAnsi="Calibri"/>
          <w:bCs/>
          <w:sz w:val="22"/>
          <w:szCs w:val="22"/>
        </w:rPr>
      </w:pPr>
      <w:r w:rsidRPr="000D3064">
        <w:rPr>
          <w:rFonts w:ascii="Calibri" w:hAnsi="Calibri"/>
          <w:b/>
          <w:sz w:val="22"/>
          <w:szCs w:val="22"/>
        </w:rPr>
        <w:t>Ordinario</w:t>
      </w:r>
      <w:r w:rsidR="00D84833" w:rsidRPr="000D3064">
        <w:rPr>
          <w:rFonts w:ascii="Calibri" w:hAnsi="Calibri"/>
          <w:b/>
          <w:sz w:val="22"/>
          <w:szCs w:val="22"/>
        </w:rPr>
        <w:t xml:space="preserve"> C37/</w:t>
      </w:r>
      <w:r w:rsidR="006E1BEE" w:rsidRPr="006E1BEE">
        <w:rPr>
          <w:rFonts w:ascii="Calibri" w:hAnsi="Calibri"/>
          <w:b/>
          <w:sz w:val="22"/>
          <w:szCs w:val="22"/>
        </w:rPr>
        <w:t xml:space="preserve"> </w:t>
      </w:r>
      <w:r w:rsidR="006E1BEE" w:rsidRPr="0089439D">
        <w:rPr>
          <w:rFonts w:ascii="Calibri" w:hAnsi="Calibri"/>
          <w:b/>
          <w:sz w:val="22"/>
          <w:szCs w:val="22"/>
        </w:rPr>
        <w:t>Nº</w:t>
      </w:r>
      <w:r w:rsidRPr="000D3064">
        <w:rPr>
          <w:rFonts w:ascii="Calibri" w:hAnsi="Calibri"/>
          <w:b/>
          <w:sz w:val="22"/>
          <w:szCs w:val="22"/>
        </w:rPr>
        <w:t>1556,</w:t>
      </w:r>
      <w:r w:rsidR="000D3064" w:rsidRPr="000D3064">
        <w:rPr>
          <w:rFonts w:ascii="Calibri" w:hAnsi="Calibri"/>
          <w:b/>
          <w:sz w:val="22"/>
          <w:szCs w:val="22"/>
        </w:rPr>
        <w:t xml:space="preserve"> de 10 de abril de 2019, </w:t>
      </w:r>
      <w:r w:rsidRPr="000D3064">
        <w:rPr>
          <w:rFonts w:ascii="Calibri" w:hAnsi="Calibri"/>
          <w:bCs/>
          <w:sz w:val="22"/>
          <w:szCs w:val="22"/>
        </w:rPr>
        <w:t xml:space="preserve">Guía de </w:t>
      </w:r>
      <w:r w:rsidR="000D3064" w:rsidRPr="000D3064">
        <w:rPr>
          <w:rFonts w:ascii="Calibri" w:hAnsi="Calibri"/>
          <w:bCs/>
          <w:sz w:val="22"/>
          <w:szCs w:val="22"/>
        </w:rPr>
        <w:t>P</w:t>
      </w:r>
      <w:r w:rsidRPr="000D3064">
        <w:rPr>
          <w:rFonts w:ascii="Calibri" w:hAnsi="Calibri"/>
          <w:bCs/>
          <w:sz w:val="22"/>
          <w:szCs w:val="22"/>
        </w:rPr>
        <w:t>reparación</w:t>
      </w:r>
      <w:r w:rsidR="000D3064" w:rsidRPr="000D3064">
        <w:rPr>
          <w:rFonts w:ascii="Calibri" w:hAnsi="Calibri"/>
          <w:bCs/>
          <w:sz w:val="22"/>
          <w:szCs w:val="22"/>
        </w:rPr>
        <w:t xml:space="preserve"> Documental y Antecedentes </w:t>
      </w:r>
      <w:r w:rsidRPr="000D3064">
        <w:rPr>
          <w:rFonts w:ascii="Calibri" w:hAnsi="Calibri"/>
          <w:bCs/>
          <w:sz w:val="22"/>
          <w:szCs w:val="22"/>
        </w:rPr>
        <w:t>para solicit</w:t>
      </w:r>
      <w:r w:rsidR="000D3064" w:rsidRPr="000D3064">
        <w:rPr>
          <w:rFonts w:ascii="Calibri" w:hAnsi="Calibri"/>
          <w:bCs/>
          <w:sz w:val="22"/>
          <w:szCs w:val="22"/>
        </w:rPr>
        <w:t>ar Autorización S</w:t>
      </w:r>
      <w:r w:rsidRPr="000D3064">
        <w:rPr>
          <w:rFonts w:ascii="Calibri" w:hAnsi="Calibri"/>
          <w:bCs/>
          <w:sz w:val="22"/>
          <w:szCs w:val="22"/>
        </w:rPr>
        <w:t>anitaria</w:t>
      </w:r>
      <w:r w:rsidR="000D3064" w:rsidRPr="000D3064">
        <w:rPr>
          <w:rFonts w:ascii="Calibri" w:hAnsi="Calibri"/>
          <w:bCs/>
          <w:sz w:val="22"/>
          <w:szCs w:val="22"/>
        </w:rPr>
        <w:t xml:space="preserve"> para Establecimientos de Salud Atención Abierta.</w:t>
      </w:r>
    </w:p>
    <w:p w14:paraId="4698EEBD" w14:textId="4DF0E539" w:rsidR="00C268A7" w:rsidRPr="00C268A7" w:rsidRDefault="00C268A7" w:rsidP="00C268A7">
      <w:pPr>
        <w:numPr>
          <w:ilvl w:val="0"/>
          <w:numId w:val="10"/>
        </w:numPr>
        <w:spacing w:after="120"/>
        <w:ind w:left="426"/>
        <w:contextualSpacing/>
        <w:jc w:val="both"/>
        <w:rPr>
          <w:rFonts w:ascii="Calibri" w:hAnsi="Calibri"/>
          <w:b/>
          <w:sz w:val="22"/>
          <w:szCs w:val="22"/>
        </w:rPr>
      </w:pPr>
      <w:proofErr w:type="spellStart"/>
      <w:r w:rsidRPr="00C268A7">
        <w:rPr>
          <w:rFonts w:ascii="Calibri" w:hAnsi="Calibri"/>
          <w:b/>
          <w:sz w:val="22"/>
          <w:szCs w:val="22"/>
        </w:rPr>
        <w:t>NCh</w:t>
      </w:r>
      <w:proofErr w:type="spellEnd"/>
      <w:r w:rsidRPr="00C268A7">
        <w:rPr>
          <w:rFonts w:ascii="Calibri" w:hAnsi="Calibri"/>
          <w:b/>
          <w:sz w:val="22"/>
          <w:szCs w:val="22"/>
        </w:rPr>
        <w:t xml:space="preserve"> 3359 2015, </w:t>
      </w:r>
      <w:r>
        <w:rPr>
          <w:rFonts w:ascii="Calibri" w:hAnsi="Calibri"/>
          <w:b/>
          <w:sz w:val="22"/>
          <w:szCs w:val="22"/>
        </w:rPr>
        <w:t>Requisitos para Edificaciones Estratégicas de Servicio Comunitario.</w:t>
      </w:r>
    </w:p>
    <w:p w14:paraId="336E156C" w14:textId="33DA9251" w:rsidR="00B23847" w:rsidRPr="000D3064" w:rsidRDefault="00B23847" w:rsidP="002F6868">
      <w:pPr>
        <w:numPr>
          <w:ilvl w:val="0"/>
          <w:numId w:val="10"/>
        </w:numPr>
        <w:spacing w:after="120"/>
        <w:ind w:left="426"/>
        <w:contextualSpacing/>
        <w:jc w:val="both"/>
        <w:rPr>
          <w:rFonts w:ascii="Calibri" w:hAnsi="Calibri"/>
          <w:bCs/>
          <w:sz w:val="22"/>
          <w:szCs w:val="22"/>
        </w:rPr>
      </w:pPr>
      <w:r w:rsidRPr="000D3064">
        <w:rPr>
          <w:rFonts w:ascii="Calibri" w:hAnsi="Calibri"/>
          <w:b/>
          <w:sz w:val="22"/>
          <w:szCs w:val="22"/>
        </w:rPr>
        <w:t xml:space="preserve">Ordinario </w:t>
      </w:r>
      <w:r w:rsidR="000D3064" w:rsidRPr="000D3064">
        <w:rPr>
          <w:rFonts w:ascii="Calibri" w:hAnsi="Calibri"/>
          <w:b/>
          <w:sz w:val="22"/>
          <w:szCs w:val="22"/>
        </w:rPr>
        <w:t xml:space="preserve">C37/ </w:t>
      </w:r>
      <w:r w:rsidR="006E1BEE" w:rsidRPr="0089439D">
        <w:rPr>
          <w:rFonts w:ascii="Calibri" w:hAnsi="Calibri"/>
          <w:b/>
          <w:sz w:val="22"/>
          <w:szCs w:val="22"/>
        </w:rPr>
        <w:t>Nº</w:t>
      </w:r>
      <w:r w:rsidRPr="000D3064">
        <w:rPr>
          <w:rFonts w:ascii="Calibri" w:hAnsi="Calibri"/>
          <w:b/>
          <w:sz w:val="22"/>
          <w:szCs w:val="22"/>
        </w:rPr>
        <w:t>1976,</w:t>
      </w:r>
      <w:r w:rsidR="000D3064" w:rsidRPr="000D3064">
        <w:rPr>
          <w:rFonts w:ascii="Calibri" w:hAnsi="Calibri"/>
          <w:b/>
          <w:sz w:val="22"/>
          <w:szCs w:val="22"/>
        </w:rPr>
        <w:t xml:space="preserve"> de 30 de junio de 2020,</w:t>
      </w:r>
      <w:r w:rsidRPr="000D3064">
        <w:rPr>
          <w:rFonts w:ascii="Calibri" w:hAnsi="Calibri"/>
          <w:b/>
          <w:sz w:val="22"/>
          <w:szCs w:val="22"/>
        </w:rPr>
        <w:t xml:space="preserve"> </w:t>
      </w:r>
      <w:r w:rsidRPr="000D3064">
        <w:rPr>
          <w:rFonts w:ascii="Calibri" w:hAnsi="Calibri"/>
          <w:bCs/>
          <w:sz w:val="22"/>
          <w:szCs w:val="22"/>
        </w:rPr>
        <w:t>Aplicación de lista de chequeo de mantención preventiva a equipos médicos</w:t>
      </w:r>
      <w:r w:rsidR="000D3064" w:rsidRPr="000D3064">
        <w:rPr>
          <w:rFonts w:ascii="Calibri" w:hAnsi="Calibri"/>
          <w:bCs/>
          <w:sz w:val="22"/>
          <w:szCs w:val="22"/>
        </w:rPr>
        <w:t xml:space="preserve"> críticos, respecto de los cuales, no se han realizado su mantención preventiva de acuerdo con su planificación anual y local</w:t>
      </w:r>
      <w:r w:rsidRPr="000D3064">
        <w:rPr>
          <w:rFonts w:ascii="Calibri" w:hAnsi="Calibri"/>
          <w:bCs/>
          <w:sz w:val="22"/>
          <w:szCs w:val="22"/>
        </w:rPr>
        <w:t>.</w:t>
      </w:r>
    </w:p>
    <w:p w14:paraId="21389E03" w14:textId="400CBEAE" w:rsidR="00033A55" w:rsidRDefault="00B23847" w:rsidP="002F6868">
      <w:pPr>
        <w:numPr>
          <w:ilvl w:val="0"/>
          <w:numId w:val="10"/>
        </w:numPr>
        <w:spacing w:after="120"/>
        <w:ind w:left="426"/>
        <w:contextualSpacing/>
        <w:jc w:val="both"/>
        <w:rPr>
          <w:rFonts w:ascii="Calibri" w:hAnsi="Calibri"/>
          <w:bCs/>
          <w:sz w:val="22"/>
          <w:szCs w:val="22"/>
        </w:rPr>
      </w:pPr>
      <w:r w:rsidRPr="00033A55">
        <w:rPr>
          <w:rFonts w:ascii="Calibri" w:hAnsi="Calibri"/>
          <w:b/>
          <w:sz w:val="22"/>
          <w:szCs w:val="22"/>
        </w:rPr>
        <w:t xml:space="preserve">Ordinario </w:t>
      </w:r>
      <w:r w:rsidR="00033A55" w:rsidRPr="00033A55">
        <w:rPr>
          <w:rFonts w:ascii="Calibri" w:hAnsi="Calibri"/>
          <w:b/>
          <w:sz w:val="22"/>
          <w:szCs w:val="22"/>
        </w:rPr>
        <w:t>C4/N°</w:t>
      </w:r>
      <w:r w:rsidRPr="00033A55">
        <w:rPr>
          <w:rFonts w:ascii="Calibri" w:hAnsi="Calibri"/>
          <w:b/>
          <w:sz w:val="22"/>
          <w:szCs w:val="22"/>
        </w:rPr>
        <w:t>1061</w:t>
      </w:r>
      <w:r w:rsidR="00033A55" w:rsidRPr="00033A55">
        <w:rPr>
          <w:rFonts w:ascii="Calibri" w:hAnsi="Calibri"/>
          <w:b/>
          <w:sz w:val="22"/>
          <w:szCs w:val="22"/>
        </w:rPr>
        <w:t xml:space="preserve">, de 7 de marzo de 2019, </w:t>
      </w:r>
      <w:r w:rsidR="00033A55" w:rsidRPr="00033A55">
        <w:rPr>
          <w:rFonts w:ascii="Calibri" w:hAnsi="Calibri"/>
          <w:bCs/>
          <w:sz w:val="22"/>
          <w:szCs w:val="22"/>
        </w:rPr>
        <w:t>Di</w:t>
      </w:r>
      <w:r w:rsidRPr="00033A55">
        <w:rPr>
          <w:rFonts w:ascii="Calibri" w:hAnsi="Calibri"/>
          <w:bCs/>
          <w:sz w:val="22"/>
          <w:szCs w:val="22"/>
        </w:rPr>
        <w:t xml:space="preserve">rectrices </w:t>
      </w:r>
      <w:r w:rsidR="00033A55" w:rsidRPr="00033A55">
        <w:rPr>
          <w:rFonts w:ascii="Calibri" w:hAnsi="Calibri"/>
          <w:bCs/>
          <w:sz w:val="22"/>
          <w:szCs w:val="22"/>
        </w:rPr>
        <w:t>T</w:t>
      </w:r>
      <w:r w:rsidRPr="00033A55">
        <w:rPr>
          <w:rFonts w:ascii="Calibri" w:hAnsi="Calibri"/>
          <w:bCs/>
          <w:sz w:val="22"/>
          <w:szCs w:val="22"/>
        </w:rPr>
        <w:t xml:space="preserve">écnicas para el </w:t>
      </w:r>
      <w:r w:rsidR="00033A55" w:rsidRPr="00033A55">
        <w:rPr>
          <w:rFonts w:ascii="Calibri" w:hAnsi="Calibri"/>
          <w:bCs/>
          <w:sz w:val="22"/>
          <w:szCs w:val="22"/>
        </w:rPr>
        <w:t>M</w:t>
      </w:r>
      <w:r w:rsidRPr="00033A55">
        <w:rPr>
          <w:rFonts w:ascii="Calibri" w:hAnsi="Calibri"/>
          <w:bCs/>
          <w:sz w:val="22"/>
          <w:szCs w:val="22"/>
        </w:rPr>
        <w:t xml:space="preserve">antenimiento </w:t>
      </w:r>
      <w:r w:rsidR="00033A55" w:rsidRPr="00033A55">
        <w:rPr>
          <w:rFonts w:ascii="Calibri" w:hAnsi="Calibri"/>
          <w:bCs/>
          <w:sz w:val="22"/>
          <w:szCs w:val="22"/>
        </w:rPr>
        <w:t>P</w:t>
      </w:r>
      <w:r w:rsidRPr="00033A55">
        <w:rPr>
          <w:rFonts w:ascii="Calibri" w:hAnsi="Calibri"/>
          <w:bCs/>
          <w:sz w:val="22"/>
          <w:szCs w:val="22"/>
        </w:rPr>
        <w:t xml:space="preserve">reventivo </w:t>
      </w:r>
      <w:r w:rsidR="00033A55" w:rsidRPr="00033A55">
        <w:rPr>
          <w:rFonts w:ascii="Calibri" w:hAnsi="Calibri"/>
          <w:bCs/>
          <w:sz w:val="22"/>
          <w:szCs w:val="22"/>
        </w:rPr>
        <w:t>de Equipos Críticos en el marco del Proceso de Acreditación de Calidad de Prestadores de Salud de Atención Abierta.</w:t>
      </w:r>
    </w:p>
    <w:p w14:paraId="48887D16" w14:textId="77777777" w:rsidR="001F0FBF" w:rsidRDefault="001F0FBF" w:rsidP="001F0FBF">
      <w:pPr>
        <w:numPr>
          <w:ilvl w:val="0"/>
          <w:numId w:val="10"/>
        </w:numPr>
        <w:spacing w:after="120"/>
        <w:ind w:left="426"/>
        <w:contextualSpacing/>
        <w:jc w:val="both"/>
        <w:rPr>
          <w:rFonts w:ascii="Calibri" w:hAnsi="Calibri"/>
          <w:b/>
          <w:sz w:val="22"/>
          <w:szCs w:val="22"/>
          <w:lang w:val="es-CL"/>
        </w:rPr>
      </w:pPr>
      <w:r w:rsidRPr="001F0FBF">
        <w:rPr>
          <w:rFonts w:ascii="Calibri" w:hAnsi="Calibri"/>
          <w:b/>
          <w:sz w:val="22"/>
          <w:szCs w:val="22"/>
        </w:rPr>
        <w:t xml:space="preserve">Establecimientos </w:t>
      </w:r>
      <w:r>
        <w:rPr>
          <w:rFonts w:ascii="Calibri" w:hAnsi="Calibri"/>
          <w:b/>
          <w:sz w:val="22"/>
          <w:szCs w:val="22"/>
        </w:rPr>
        <w:t>d</w:t>
      </w:r>
      <w:r w:rsidRPr="001F0FBF">
        <w:rPr>
          <w:rFonts w:ascii="Calibri" w:hAnsi="Calibri"/>
          <w:b/>
          <w:sz w:val="22"/>
          <w:szCs w:val="22"/>
        </w:rPr>
        <w:t xml:space="preserve">e Salud Resilientes </w:t>
      </w:r>
      <w:r>
        <w:rPr>
          <w:rFonts w:ascii="Calibri" w:hAnsi="Calibri"/>
          <w:b/>
          <w:sz w:val="22"/>
          <w:szCs w:val="22"/>
        </w:rPr>
        <w:t>a</w:t>
      </w:r>
      <w:r w:rsidRPr="001F0FBF">
        <w:rPr>
          <w:rFonts w:ascii="Calibri" w:hAnsi="Calibri"/>
          <w:b/>
          <w:sz w:val="22"/>
          <w:szCs w:val="22"/>
        </w:rPr>
        <w:t xml:space="preserve">l Clima </w:t>
      </w:r>
      <w:r>
        <w:rPr>
          <w:rFonts w:ascii="Calibri" w:hAnsi="Calibri"/>
          <w:b/>
          <w:sz w:val="22"/>
          <w:szCs w:val="22"/>
        </w:rPr>
        <w:t xml:space="preserve">y </w:t>
      </w:r>
      <w:r w:rsidRPr="001F0FBF">
        <w:rPr>
          <w:rFonts w:ascii="Calibri" w:hAnsi="Calibri"/>
          <w:b/>
          <w:sz w:val="22"/>
          <w:szCs w:val="22"/>
        </w:rPr>
        <w:t xml:space="preserve">Ambientalmente Sostenibles, Orientaciones </w:t>
      </w:r>
      <w:r>
        <w:rPr>
          <w:rFonts w:ascii="Calibri" w:hAnsi="Calibri"/>
          <w:b/>
          <w:sz w:val="22"/>
          <w:szCs w:val="22"/>
        </w:rPr>
        <w:t>d</w:t>
      </w:r>
      <w:r w:rsidRPr="001F0FBF">
        <w:rPr>
          <w:rFonts w:ascii="Calibri" w:hAnsi="Calibri"/>
          <w:b/>
          <w:sz w:val="22"/>
          <w:szCs w:val="22"/>
        </w:rPr>
        <w:t xml:space="preserve">e </w:t>
      </w:r>
      <w:r>
        <w:rPr>
          <w:rFonts w:ascii="Calibri" w:hAnsi="Calibri"/>
          <w:b/>
          <w:sz w:val="22"/>
          <w:szCs w:val="22"/>
        </w:rPr>
        <w:t>l</w:t>
      </w:r>
      <w:r w:rsidRPr="001F0FBF">
        <w:rPr>
          <w:rFonts w:ascii="Calibri" w:hAnsi="Calibri"/>
          <w:b/>
          <w:sz w:val="22"/>
          <w:szCs w:val="22"/>
        </w:rPr>
        <w:t>a O</w:t>
      </w:r>
      <w:r>
        <w:rPr>
          <w:rFonts w:ascii="Calibri" w:hAnsi="Calibri"/>
          <w:b/>
          <w:sz w:val="22"/>
          <w:szCs w:val="22"/>
        </w:rPr>
        <w:t>MS</w:t>
      </w:r>
      <w:r w:rsidRPr="001F0FBF">
        <w:rPr>
          <w:rFonts w:ascii="Calibri" w:hAnsi="Calibri"/>
          <w:b/>
          <w:sz w:val="22"/>
          <w:szCs w:val="22"/>
        </w:rPr>
        <w:t>.</w:t>
      </w:r>
      <w:r>
        <w:rPr>
          <w:rFonts w:ascii="Calibri" w:hAnsi="Calibri"/>
          <w:b/>
          <w:sz w:val="22"/>
          <w:szCs w:val="22"/>
        </w:rPr>
        <w:t xml:space="preserve"> </w:t>
      </w:r>
      <w:r w:rsidRPr="001F0FBF">
        <w:rPr>
          <w:rFonts w:ascii="Calibri" w:hAnsi="Calibri"/>
          <w:b/>
          <w:sz w:val="22"/>
          <w:szCs w:val="22"/>
          <w:lang w:val="es-CL"/>
        </w:rPr>
        <w:t>Orga</w:t>
      </w:r>
      <w:r>
        <w:rPr>
          <w:rFonts w:ascii="Calibri" w:hAnsi="Calibri"/>
          <w:b/>
          <w:sz w:val="22"/>
          <w:szCs w:val="22"/>
          <w:lang w:val="es-CL"/>
        </w:rPr>
        <w:t xml:space="preserve">nización Mundial de la Salud 2021. </w:t>
      </w:r>
    </w:p>
    <w:p w14:paraId="43FBF419" w14:textId="1462A10F" w:rsidR="009A7B47" w:rsidRPr="00426008" w:rsidRDefault="007A1A6A" w:rsidP="001F0FBF">
      <w:pPr>
        <w:spacing w:after="120"/>
        <w:ind w:left="426"/>
        <w:contextualSpacing/>
        <w:jc w:val="both"/>
        <w:rPr>
          <w:rFonts w:ascii="Calibri" w:hAnsi="Calibri"/>
          <w:b/>
          <w:sz w:val="22"/>
          <w:szCs w:val="22"/>
          <w:lang w:val="es-CL"/>
        </w:rPr>
      </w:pPr>
      <w:hyperlink r:id="rId18" w:history="1">
        <w:r w:rsidR="001F0FBF" w:rsidRPr="00426008">
          <w:rPr>
            <w:rStyle w:val="Hipervnculo"/>
            <w:rFonts w:ascii="Calibri" w:hAnsi="Calibri"/>
            <w:color w:val="auto"/>
            <w:sz w:val="22"/>
            <w:szCs w:val="22"/>
            <w:lang w:val="es-CL"/>
          </w:rPr>
          <w:t>https://www.paho.org/es/documentos/establecimientos-salud-resilientes-al-clima-ambientalmente-sostenibles-orientaciones-oms</w:t>
        </w:r>
      </w:hyperlink>
      <w:r w:rsidR="001F0FBF" w:rsidRPr="00426008">
        <w:rPr>
          <w:rFonts w:ascii="Calibri" w:hAnsi="Calibri"/>
          <w:b/>
          <w:sz w:val="22"/>
          <w:szCs w:val="22"/>
        </w:rPr>
        <w:t xml:space="preserve"> </w:t>
      </w:r>
    </w:p>
    <w:bookmarkEnd w:id="39"/>
    <w:p w14:paraId="1412A166" w14:textId="77777777" w:rsidR="00A269D9" w:rsidRPr="00BD0B08" w:rsidRDefault="00A269D9" w:rsidP="002F6868">
      <w:pPr>
        <w:numPr>
          <w:ilvl w:val="0"/>
          <w:numId w:val="10"/>
        </w:numPr>
        <w:spacing w:after="120"/>
        <w:ind w:left="426"/>
        <w:contextualSpacing/>
        <w:jc w:val="both"/>
        <w:rPr>
          <w:rFonts w:ascii="Calibri" w:hAnsi="Calibri"/>
          <w:sz w:val="22"/>
          <w:szCs w:val="22"/>
        </w:rPr>
      </w:pPr>
      <w:r w:rsidRPr="00BD0B08">
        <w:rPr>
          <w:rFonts w:ascii="Calibri" w:hAnsi="Calibri"/>
          <w:b/>
          <w:sz w:val="22"/>
          <w:szCs w:val="22"/>
        </w:rPr>
        <w:t xml:space="preserve">Guía de Evaluadores Índice de Seguridad Hospitalaria, </w:t>
      </w:r>
      <w:r w:rsidRPr="00BD0B08">
        <w:rPr>
          <w:rFonts w:ascii="Calibri" w:hAnsi="Calibri"/>
          <w:sz w:val="22"/>
          <w:szCs w:val="22"/>
        </w:rPr>
        <w:t>Organización Panamericana de la Salud, segunda edición, 2018.</w:t>
      </w:r>
    </w:p>
    <w:p w14:paraId="29C68466" w14:textId="6108D031" w:rsidR="00A269D9" w:rsidRPr="009B3B93" w:rsidRDefault="00A269D9" w:rsidP="002F6868">
      <w:pPr>
        <w:numPr>
          <w:ilvl w:val="0"/>
          <w:numId w:val="10"/>
        </w:numPr>
        <w:spacing w:after="120"/>
        <w:ind w:left="426"/>
        <w:contextualSpacing/>
        <w:jc w:val="both"/>
        <w:rPr>
          <w:rFonts w:ascii="Calibri" w:hAnsi="Calibri"/>
          <w:sz w:val="22"/>
          <w:szCs w:val="22"/>
          <w:lang w:val="en-US"/>
        </w:rPr>
      </w:pPr>
      <w:r w:rsidRPr="00900F3E">
        <w:rPr>
          <w:rFonts w:ascii="Calibri" w:hAnsi="Calibri"/>
          <w:b/>
          <w:sz w:val="22"/>
          <w:szCs w:val="22"/>
        </w:rPr>
        <w:t>Inclusión para</w:t>
      </w:r>
      <w:r w:rsidRPr="00A269D9">
        <w:rPr>
          <w:rFonts w:ascii="Calibri" w:hAnsi="Calibri"/>
          <w:b/>
          <w:sz w:val="22"/>
          <w:szCs w:val="22"/>
        </w:rPr>
        <w:t xml:space="preserve"> la gestión del riesgo de desastres en hospitales</w:t>
      </w:r>
      <w:r>
        <w:rPr>
          <w:rFonts w:ascii="Calibri" w:hAnsi="Calibri"/>
          <w:b/>
          <w:sz w:val="22"/>
          <w:szCs w:val="22"/>
        </w:rPr>
        <w:t>,</w:t>
      </w:r>
      <w:r w:rsidR="000D3064">
        <w:rPr>
          <w:rFonts w:ascii="Calibri" w:hAnsi="Calibri"/>
          <w:b/>
          <w:sz w:val="22"/>
          <w:szCs w:val="22"/>
        </w:rPr>
        <w:t xml:space="preserve"> </w:t>
      </w:r>
      <w:r w:rsidRPr="00A269D9">
        <w:rPr>
          <w:rFonts w:ascii="Calibri" w:hAnsi="Calibri"/>
          <w:sz w:val="22"/>
          <w:szCs w:val="22"/>
        </w:rPr>
        <w:t xml:space="preserve">Organización Panamericana de la Salud. </w:t>
      </w:r>
      <w:r w:rsidRPr="001078C8">
        <w:rPr>
          <w:rFonts w:ascii="Calibri" w:hAnsi="Calibri"/>
          <w:sz w:val="22"/>
          <w:szCs w:val="22"/>
          <w:lang w:val="en-US"/>
        </w:rPr>
        <w:t>Washington, D.C.: OPS; 2018.</w:t>
      </w:r>
      <w:r w:rsidR="00323EB7" w:rsidRPr="001078C8">
        <w:rPr>
          <w:rFonts w:ascii="Calibri" w:hAnsi="Calibri"/>
          <w:sz w:val="22"/>
          <w:szCs w:val="22"/>
          <w:lang w:val="en-US"/>
        </w:rPr>
        <w:t xml:space="preserve"> https://www.paho.org/disasters/dmdocuments/Ingridh-Spa.pdf</w:t>
      </w:r>
    </w:p>
    <w:p w14:paraId="3FD1F554" w14:textId="575207C7" w:rsidR="002A22FE" w:rsidRPr="001F0FBF" w:rsidRDefault="002A22FE" w:rsidP="002F6868">
      <w:pPr>
        <w:numPr>
          <w:ilvl w:val="0"/>
          <w:numId w:val="10"/>
        </w:numPr>
        <w:spacing w:after="120"/>
        <w:ind w:left="426"/>
        <w:contextualSpacing/>
        <w:jc w:val="both"/>
        <w:rPr>
          <w:rFonts w:ascii="Calibri" w:hAnsi="Calibri"/>
          <w:u w:val="single"/>
        </w:rPr>
      </w:pPr>
      <w:r w:rsidRPr="002A22FE">
        <w:rPr>
          <w:rFonts w:ascii="Calibri" w:hAnsi="Calibri"/>
          <w:b/>
          <w:sz w:val="22"/>
          <w:szCs w:val="22"/>
        </w:rPr>
        <w:t xml:space="preserve">Herramienta para Hospitales Inteligentes. </w:t>
      </w:r>
      <w:r w:rsidRPr="002A22FE">
        <w:rPr>
          <w:rFonts w:ascii="Calibri" w:hAnsi="Calibri"/>
          <w:sz w:val="22"/>
          <w:szCs w:val="22"/>
        </w:rPr>
        <w:t xml:space="preserve">Organización Panamericana de la Salud. Washington, D.C.: OPS; 2018. </w:t>
      </w:r>
    </w:p>
    <w:p w14:paraId="74BD5ACC" w14:textId="25BB6FE4" w:rsidR="002A22FE" w:rsidRDefault="007A1A6A" w:rsidP="00FB6A8A">
      <w:pPr>
        <w:spacing w:after="120"/>
        <w:ind w:left="426"/>
        <w:contextualSpacing/>
        <w:jc w:val="both"/>
        <w:rPr>
          <w:rStyle w:val="Hipervnculo"/>
          <w:rFonts w:ascii="Calibri" w:hAnsi="Calibri"/>
          <w:color w:val="auto"/>
          <w:sz w:val="22"/>
          <w:szCs w:val="22"/>
        </w:rPr>
      </w:pPr>
      <w:hyperlink r:id="rId19" w:history="1">
        <w:r w:rsidR="002A22FE" w:rsidRPr="0077431D">
          <w:rPr>
            <w:rStyle w:val="Hipervnculo"/>
            <w:rFonts w:ascii="Calibri" w:hAnsi="Calibri"/>
            <w:color w:val="auto"/>
            <w:sz w:val="22"/>
            <w:szCs w:val="22"/>
          </w:rPr>
          <w:t>https://www.paho.org/disasters/index.php?option=com_content&amp;view=article&amp;id=1742:smart-hospitals-toolkit&amp;Itemid=1248&amp;lang=es</w:t>
        </w:r>
      </w:hyperlink>
    </w:p>
    <w:p w14:paraId="1F5148A9" w14:textId="77777777" w:rsidR="000F7A8B" w:rsidRPr="002A22FE" w:rsidRDefault="00A269D9" w:rsidP="002F6868">
      <w:pPr>
        <w:numPr>
          <w:ilvl w:val="0"/>
          <w:numId w:val="10"/>
        </w:numPr>
        <w:spacing w:after="120"/>
        <w:ind w:left="426"/>
        <w:contextualSpacing/>
        <w:jc w:val="both"/>
        <w:rPr>
          <w:rFonts w:ascii="Calibri" w:hAnsi="Calibri"/>
          <w:sz w:val="22"/>
          <w:szCs w:val="22"/>
        </w:rPr>
      </w:pPr>
      <w:r w:rsidRPr="002A22FE">
        <w:rPr>
          <w:rFonts w:ascii="Calibri" w:hAnsi="Calibri"/>
          <w:b/>
          <w:sz w:val="22"/>
          <w:szCs w:val="22"/>
        </w:rPr>
        <w:t>Informe del grupo de trabajo intergubernamental de expertos de composición abierta sobre los indicadores y la terminología relacionados con la reducción del riesgo de desastres</w:t>
      </w:r>
      <w:r w:rsidRPr="002A22FE">
        <w:rPr>
          <w:rFonts w:ascii="Calibri" w:hAnsi="Calibri"/>
          <w:sz w:val="22"/>
          <w:szCs w:val="22"/>
        </w:rPr>
        <w:t xml:space="preserve">. </w:t>
      </w:r>
      <w:r w:rsidR="00E8475B" w:rsidRPr="002A22FE">
        <w:rPr>
          <w:rFonts w:ascii="Calibri" w:hAnsi="Calibri"/>
          <w:sz w:val="22"/>
          <w:szCs w:val="22"/>
        </w:rPr>
        <w:t xml:space="preserve">UNISDR, </w:t>
      </w:r>
      <w:r w:rsidRPr="002A22FE">
        <w:rPr>
          <w:rFonts w:ascii="Calibri" w:hAnsi="Calibri"/>
          <w:sz w:val="22"/>
          <w:szCs w:val="22"/>
        </w:rPr>
        <w:t xml:space="preserve">2016. </w:t>
      </w:r>
    </w:p>
    <w:p w14:paraId="0C5D3B50" w14:textId="4D0411FE" w:rsidR="000F7A8B" w:rsidRDefault="000F7A8B" w:rsidP="002F6868">
      <w:pPr>
        <w:numPr>
          <w:ilvl w:val="0"/>
          <w:numId w:val="10"/>
        </w:numPr>
        <w:spacing w:after="120"/>
        <w:ind w:left="426"/>
        <w:contextualSpacing/>
        <w:jc w:val="both"/>
        <w:rPr>
          <w:rFonts w:ascii="Calibri" w:hAnsi="Calibri"/>
          <w:sz w:val="22"/>
          <w:szCs w:val="22"/>
        </w:rPr>
      </w:pPr>
      <w:r w:rsidRPr="000F7A8B">
        <w:rPr>
          <w:rFonts w:ascii="Calibri" w:hAnsi="Calibri"/>
          <w:b/>
          <w:sz w:val="22"/>
          <w:szCs w:val="22"/>
        </w:rPr>
        <w:t>Guía para la reducción de la vulnerabilidad en el diseño de nuevos establecimientos de salud</w:t>
      </w:r>
      <w:r w:rsidRPr="000F7A8B">
        <w:rPr>
          <w:rFonts w:ascii="Calibri" w:hAnsi="Calibri"/>
          <w:sz w:val="22"/>
          <w:szCs w:val="22"/>
        </w:rPr>
        <w:t xml:space="preserve">, Centro Colaborador OPS/OMS de Mitigación de Desastres en Establecimientos de Salud Universidad de Chile, Rubén </w:t>
      </w:r>
      <w:proofErr w:type="spellStart"/>
      <w:r w:rsidRPr="000F7A8B">
        <w:rPr>
          <w:rFonts w:ascii="Calibri" w:hAnsi="Calibri"/>
          <w:sz w:val="22"/>
          <w:szCs w:val="22"/>
        </w:rPr>
        <w:t>Boroschek</w:t>
      </w:r>
      <w:proofErr w:type="spellEnd"/>
      <w:r w:rsidR="000D3064">
        <w:rPr>
          <w:rFonts w:ascii="Calibri" w:hAnsi="Calibri"/>
          <w:sz w:val="22"/>
          <w:szCs w:val="22"/>
        </w:rPr>
        <w:t xml:space="preserve"> </w:t>
      </w:r>
      <w:proofErr w:type="spellStart"/>
      <w:r w:rsidRPr="000F7A8B">
        <w:rPr>
          <w:rFonts w:ascii="Calibri" w:hAnsi="Calibri"/>
          <w:sz w:val="22"/>
          <w:szCs w:val="22"/>
        </w:rPr>
        <w:t>Krauskopf</w:t>
      </w:r>
      <w:proofErr w:type="spellEnd"/>
      <w:r w:rsidRPr="000F7A8B">
        <w:rPr>
          <w:rFonts w:ascii="Calibri" w:hAnsi="Calibri"/>
          <w:sz w:val="22"/>
          <w:szCs w:val="22"/>
        </w:rPr>
        <w:t xml:space="preserve"> y Rodrigo Retamales Saavedra, 2004. </w:t>
      </w:r>
    </w:p>
    <w:p w14:paraId="6FB91D36" w14:textId="77777777" w:rsidR="000F7A8B" w:rsidRDefault="000F7A8B" w:rsidP="002F6868">
      <w:pPr>
        <w:numPr>
          <w:ilvl w:val="0"/>
          <w:numId w:val="10"/>
        </w:numPr>
        <w:spacing w:after="120"/>
        <w:ind w:left="426"/>
        <w:contextualSpacing/>
        <w:jc w:val="both"/>
        <w:rPr>
          <w:rFonts w:ascii="Calibri" w:hAnsi="Calibri"/>
          <w:sz w:val="22"/>
          <w:szCs w:val="22"/>
        </w:rPr>
      </w:pPr>
      <w:r w:rsidRPr="000F7A8B">
        <w:rPr>
          <w:rFonts w:ascii="Calibri" w:hAnsi="Calibri"/>
          <w:b/>
          <w:sz w:val="22"/>
          <w:szCs w:val="22"/>
        </w:rPr>
        <w:t>Hospitales seguros ante inundaciones</w:t>
      </w:r>
      <w:r w:rsidRPr="000F7A8B">
        <w:rPr>
          <w:rFonts w:ascii="Calibri" w:hAnsi="Calibri"/>
          <w:sz w:val="22"/>
          <w:szCs w:val="22"/>
        </w:rPr>
        <w:t>, Organización Panamericana de la Salud</w:t>
      </w:r>
      <w:r>
        <w:rPr>
          <w:rFonts w:ascii="Calibri" w:hAnsi="Calibri"/>
          <w:sz w:val="22"/>
          <w:szCs w:val="22"/>
        </w:rPr>
        <w:t>,</w:t>
      </w:r>
      <w:r w:rsidRPr="000F7A8B">
        <w:rPr>
          <w:rFonts w:ascii="Calibri" w:hAnsi="Calibri"/>
          <w:sz w:val="22"/>
          <w:szCs w:val="22"/>
        </w:rPr>
        <w:t xml:space="preserve"> 2006. </w:t>
      </w:r>
    </w:p>
    <w:p w14:paraId="2BA2A6D1" w14:textId="77777777" w:rsidR="000F7A8B" w:rsidRPr="00CF1ABA" w:rsidRDefault="000F7A8B" w:rsidP="002F6868">
      <w:pPr>
        <w:numPr>
          <w:ilvl w:val="0"/>
          <w:numId w:val="10"/>
        </w:numPr>
        <w:spacing w:after="120"/>
        <w:ind w:left="426"/>
        <w:contextualSpacing/>
        <w:jc w:val="both"/>
        <w:rPr>
          <w:rFonts w:ascii="Calibri" w:hAnsi="Calibri"/>
          <w:sz w:val="22"/>
          <w:szCs w:val="22"/>
        </w:rPr>
      </w:pPr>
      <w:r w:rsidRPr="000F7A8B">
        <w:rPr>
          <w:rFonts w:ascii="Calibri" w:hAnsi="Calibri"/>
          <w:b/>
          <w:sz w:val="22"/>
          <w:szCs w:val="22"/>
        </w:rPr>
        <w:t>Fundamentos para la mitigación de desastres en establecimientos de salud</w:t>
      </w:r>
      <w:r w:rsidRPr="000F7A8B">
        <w:rPr>
          <w:rFonts w:ascii="Calibri" w:hAnsi="Calibri"/>
          <w:sz w:val="22"/>
          <w:szCs w:val="22"/>
        </w:rPr>
        <w:t xml:space="preserve">, Organización </w:t>
      </w:r>
      <w:r w:rsidRPr="00CF1ABA">
        <w:rPr>
          <w:rFonts w:ascii="Calibri" w:hAnsi="Calibri"/>
          <w:sz w:val="22"/>
          <w:szCs w:val="22"/>
        </w:rPr>
        <w:t>Panamericana de la Salud, 2004</w:t>
      </w:r>
    </w:p>
    <w:p w14:paraId="19E65FB1" w14:textId="32FC25DB" w:rsidR="00CF1ABA" w:rsidRPr="00CF1ABA" w:rsidRDefault="00CF1ABA" w:rsidP="002F6868">
      <w:pPr>
        <w:numPr>
          <w:ilvl w:val="0"/>
          <w:numId w:val="10"/>
        </w:numPr>
        <w:spacing w:after="120"/>
        <w:ind w:left="426"/>
        <w:contextualSpacing/>
        <w:jc w:val="both"/>
        <w:rPr>
          <w:rFonts w:ascii="Calibri" w:hAnsi="Calibri"/>
          <w:sz w:val="22"/>
          <w:szCs w:val="22"/>
        </w:rPr>
      </w:pPr>
      <w:r w:rsidRPr="00CF1ABA">
        <w:rPr>
          <w:rFonts w:ascii="Calibri" w:hAnsi="Calibri"/>
          <w:b/>
          <w:sz w:val="22"/>
          <w:szCs w:val="22"/>
        </w:rPr>
        <w:t>Guía para el desarrollo de simulaciones y simulacros de emergencias y desastres,</w:t>
      </w:r>
      <w:r w:rsidR="000D3064">
        <w:rPr>
          <w:rFonts w:ascii="Calibri" w:hAnsi="Calibri"/>
          <w:b/>
          <w:sz w:val="22"/>
          <w:szCs w:val="22"/>
        </w:rPr>
        <w:t xml:space="preserve"> </w:t>
      </w:r>
      <w:r w:rsidRPr="000F7A8B">
        <w:rPr>
          <w:rFonts w:ascii="Calibri" w:hAnsi="Calibri"/>
          <w:sz w:val="22"/>
          <w:szCs w:val="22"/>
        </w:rPr>
        <w:t>Organización</w:t>
      </w:r>
      <w:r w:rsidR="000D3064">
        <w:rPr>
          <w:rFonts w:ascii="Calibri" w:hAnsi="Calibri"/>
          <w:sz w:val="22"/>
          <w:szCs w:val="22"/>
        </w:rPr>
        <w:t xml:space="preserve"> </w:t>
      </w:r>
      <w:r w:rsidRPr="00CF1ABA">
        <w:rPr>
          <w:rFonts w:ascii="Calibri" w:hAnsi="Calibri"/>
          <w:sz w:val="22"/>
          <w:szCs w:val="22"/>
        </w:rPr>
        <w:t xml:space="preserve">Panamericana de la Salud, </w:t>
      </w:r>
      <w:r>
        <w:rPr>
          <w:rFonts w:ascii="Calibri" w:hAnsi="Calibri"/>
          <w:sz w:val="22"/>
          <w:szCs w:val="22"/>
        </w:rPr>
        <w:t>2010</w:t>
      </w:r>
    </w:p>
    <w:p w14:paraId="35F1D2E2" w14:textId="77777777" w:rsidR="00A269D9" w:rsidRPr="0089439D" w:rsidRDefault="00A269D9" w:rsidP="002F6868">
      <w:pPr>
        <w:numPr>
          <w:ilvl w:val="0"/>
          <w:numId w:val="10"/>
        </w:numPr>
        <w:spacing w:after="120"/>
        <w:ind w:left="426"/>
        <w:contextualSpacing/>
        <w:jc w:val="both"/>
        <w:rPr>
          <w:rFonts w:ascii="Calibri" w:hAnsi="Calibri"/>
          <w:sz w:val="22"/>
          <w:szCs w:val="22"/>
        </w:rPr>
      </w:pPr>
      <w:r w:rsidRPr="0089439D">
        <w:rPr>
          <w:rFonts w:ascii="Calibri" w:hAnsi="Calibri"/>
          <w:b/>
          <w:sz w:val="22"/>
          <w:szCs w:val="22"/>
        </w:rPr>
        <w:t>Guía para el Centro Nacional de Enlace para el Reglamento Sanitario Internacional</w:t>
      </w:r>
      <w:r w:rsidRPr="0089439D">
        <w:rPr>
          <w:rFonts w:ascii="Calibri" w:hAnsi="Calibri"/>
          <w:sz w:val="22"/>
          <w:szCs w:val="22"/>
        </w:rPr>
        <w:t>. OPS/OMS. 2005.</w:t>
      </w:r>
    </w:p>
    <w:p w14:paraId="1933E9D1" w14:textId="77777777" w:rsidR="004839A8" w:rsidRPr="0089439D" w:rsidRDefault="004839A8" w:rsidP="002F6868">
      <w:pPr>
        <w:numPr>
          <w:ilvl w:val="0"/>
          <w:numId w:val="10"/>
        </w:numPr>
        <w:spacing w:after="120"/>
        <w:ind w:left="426"/>
        <w:contextualSpacing/>
        <w:jc w:val="both"/>
        <w:rPr>
          <w:rFonts w:ascii="Calibri" w:hAnsi="Calibri"/>
          <w:sz w:val="22"/>
          <w:szCs w:val="22"/>
        </w:rPr>
      </w:pPr>
      <w:r w:rsidRPr="0089439D">
        <w:rPr>
          <w:rFonts w:ascii="Calibri" w:hAnsi="Calibri"/>
          <w:b/>
          <w:sz w:val="22"/>
          <w:szCs w:val="22"/>
        </w:rPr>
        <w:t>Guía de Vigilancia Epidemiológica en Emergencias y Desastres. Departamento de Epidemiología. División de Planificación Sanitaria</w:t>
      </w:r>
      <w:r w:rsidRPr="0089439D">
        <w:rPr>
          <w:rFonts w:ascii="Calibri" w:hAnsi="Calibri"/>
          <w:sz w:val="22"/>
          <w:szCs w:val="22"/>
        </w:rPr>
        <w:t xml:space="preserve">. Subsecretaría de Salud Pública. Ministerio de Salud. 2010. </w:t>
      </w:r>
    </w:p>
    <w:p w14:paraId="779DB5DD" w14:textId="77777777" w:rsidR="004839A8" w:rsidRPr="0089439D" w:rsidRDefault="004839A8" w:rsidP="002F6868">
      <w:pPr>
        <w:numPr>
          <w:ilvl w:val="0"/>
          <w:numId w:val="10"/>
        </w:numPr>
        <w:spacing w:after="120"/>
        <w:ind w:left="426"/>
        <w:contextualSpacing/>
        <w:jc w:val="both"/>
        <w:rPr>
          <w:rFonts w:ascii="Calibri" w:hAnsi="Calibri"/>
          <w:sz w:val="22"/>
          <w:szCs w:val="22"/>
        </w:rPr>
      </w:pPr>
      <w:r w:rsidRPr="0089439D">
        <w:rPr>
          <w:rFonts w:ascii="Calibri" w:hAnsi="Calibri"/>
          <w:b/>
          <w:sz w:val="22"/>
          <w:szCs w:val="22"/>
        </w:rPr>
        <w:t>Medidas Generales de Salud Ambiental en Emergencias y Desastres. Departamento de Salud Ambiental. División de Políticas Públicas Saludables y Promoción.</w:t>
      </w:r>
      <w:r w:rsidRPr="0089439D">
        <w:rPr>
          <w:rFonts w:ascii="Calibri" w:hAnsi="Calibri"/>
          <w:sz w:val="22"/>
          <w:szCs w:val="22"/>
        </w:rPr>
        <w:t xml:space="preserve"> Subsecretaría de Salud Pública. Ministerio de Salud. 2010.</w:t>
      </w:r>
    </w:p>
    <w:p w14:paraId="7856CF4D" w14:textId="77777777" w:rsidR="004839A8" w:rsidRPr="00900F3E" w:rsidRDefault="004839A8" w:rsidP="002F6868">
      <w:pPr>
        <w:numPr>
          <w:ilvl w:val="0"/>
          <w:numId w:val="10"/>
        </w:numPr>
        <w:spacing w:after="120"/>
        <w:ind w:left="426"/>
        <w:contextualSpacing/>
        <w:jc w:val="both"/>
        <w:rPr>
          <w:rFonts w:ascii="Calibri" w:hAnsi="Calibri"/>
          <w:sz w:val="22"/>
          <w:szCs w:val="22"/>
        </w:rPr>
      </w:pPr>
      <w:r w:rsidRPr="00BD0B08">
        <w:rPr>
          <w:rFonts w:ascii="Calibri" w:hAnsi="Calibri"/>
          <w:b/>
          <w:sz w:val="22"/>
          <w:szCs w:val="22"/>
        </w:rPr>
        <w:t>Recomendaciones para prevenir enfermedades, frente al impacto de un terremoto y tsunami. División de Políticas Públicas Saludables y Promoción.</w:t>
      </w:r>
      <w:r w:rsidRPr="00BD0B08">
        <w:rPr>
          <w:rFonts w:ascii="Calibri" w:hAnsi="Calibri"/>
          <w:sz w:val="22"/>
          <w:szCs w:val="22"/>
        </w:rPr>
        <w:t xml:space="preserve"> Subsecretaría de Salud Pública. Ministerio de Salud. 2010.</w:t>
      </w:r>
    </w:p>
    <w:p w14:paraId="355BAC18" w14:textId="77777777" w:rsidR="004839A8" w:rsidRPr="00033A55" w:rsidRDefault="004839A8" w:rsidP="002F6868">
      <w:pPr>
        <w:numPr>
          <w:ilvl w:val="0"/>
          <w:numId w:val="10"/>
        </w:numPr>
        <w:spacing w:after="120"/>
        <w:ind w:left="426"/>
        <w:contextualSpacing/>
        <w:jc w:val="both"/>
        <w:rPr>
          <w:rFonts w:ascii="Calibri" w:hAnsi="Calibri"/>
          <w:sz w:val="22"/>
          <w:szCs w:val="22"/>
        </w:rPr>
      </w:pPr>
      <w:r w:rsidRPr="00033A55">
        <w:rPr>
          <w:rFonts w:ascii="Calibri" w:hAnsi="Calibri"/>
          <w:b/>
          <w:sz w:val="22"/>
          <w:szCs w:val="22"/>
        </w:rPr>
        <w:t>Guía de Emergencias y Desastres en los Ámbitos de la División de Políticas Públicas Saludables y Promoción</w:t>
      </w:r>
      <w:r w:rsidRPr="00033A55">
        <w:rPr>
          <w:rFonts w:ascii="Calibri" w:hAnsi="Calibri"/>
          <w:sz w:val="22"/>
          <w:szCs w:val="22"/>
        </w:rPr>
        <w:t>. Subsecretaría de Salud Pública. Ministerio de Salud. 2011.</w:t>
      </w:r>
    </w:p>
    <w:p w14:paraId="13291124" w14:textId="77777777" w:rsidR="00D047BA" w:rsidRPr="001A7E19" w:rsidRDefault="006A4518" w:rsidP="002F6868">
      <w:pPr>
        <w:numPr>
          <w:ilvl w:val="0"/>
          <w:numId w:val="10"/>
        </w:numPr>
        <w:spacing w:after="120"/>
        <w:ind w:left="426"/>
        <w:contextualSpacing/>
        <w:jc w:val="both"/>
        <w:rPr>
          <w:rFonts w:ascii="Calibri" w:hAnsi="Calibri"/>
          <w:sz w:val="22"/>
          <w:szCs w:val="22"/>
        </w:rPr>
      </w:pPr>
      <w:r w:rsidRPr="001A7E19">
        <w:rPr>
          <w:rFonts w:ascii="Calibri" w:hAnsi="Calibri"/>
          <w:b/>
          <w:sz w:val="22"/>
          <w:szCs w:val="22"/>
        </w:rPr>
        <w:lastRenderedPageBreak/>
        <w:t>Guía para la Elaboración de Planes Hospitalarios de respuesta ante Emergencias y Desastres</w:t>
      </w:r>
      <w:r w:rsidRPr="001A7E19">
        <w:rPr>
          <w:rFonts w:ascii="Calibri" w:hAnsi="Calibri"/>
          <w:sz w:val="22"/>
          <w:szCs w:val="22"/>
        </w:rPr>
        <w:t>. Departamento de Emergencias y Desastres. Subsecretaría de Redes Asistenciales. Ministerio de Salud. febrero 2020.</w:t>
      </w:r>
    </w:p>
    <w:p w14:paraId="29835B82" w14:textId="77777777" w:rsidR="004839A8" w:rsidRPr="0089439D" w:rsidRDefault="004839A8" w:rsidP="002F6868">
      <w:pPr>
        <w:numPr>
          <w:ilvl w:val="0"/>
          <w:numId w:val="10"/>
        </w:numPr>
        <w:spacing w:after="120"/>
        <w:ind w:left="426"/>
        <w:contextualSpacing/>
        <w:jc w:val="both"/>
        <w:rPr>
          <w:rFonts w:ascii="Calibri" w:hAnsi="Calibri"/>
          <w:sz w:val="22"/>
          <w:szCs w:val="22"/>
        </w:rPr>
      </w:pPr>
      <w:r w:rsidRPr="0089439D">
        <w:rPr>
          <w:rFonts w:ascii="Calibri" w:hAnsi="Calibri"/>
          <w:b/>
          <w:sz w:val="22"/>
          <w:szCs w:val="22"/>
        </w:rPr>
        <w:t>Guía de radiocomunicaciones en emergencias</w:t>
      </w:r>
      <w:r w:rsidRPr="0089439D">
        <w:rPr>
          <w:rFonts w:ascii="Calibri" w:hAnsi="Calibri"/>
          <w:sz w:val="22"/>
          <w:szCs w:val="22"/>
        </w:rPr>
        <w:t xml:space="preserve">. Departamento de Gestión del Riesgo en Emergencias y Desastres. Ministerio de Salud. 2012. </w:t>
      </w:r>
    </w:p>
    <w:p w14:paraId="2F5A645E" w14:textId="77777777" w:rsidR="004839A8" w:rsidRPr="0089439D" w:rsidRDefault="004839A8" w:rsidP="002F6868">
      <w:pPr>
        <w:numPr>
          <w:ilvl w:val="0"/>
          <w:numId w:val="10"/>
        </w:numPr>
        <w:spacing w:after="120"/>
        <w:ind w:left="426"/>
        <w:contextualSpacing/>
        <w:jc w:val="both"/>
        <w:rPr>
          <w:rFonts w:ascii="Calibri" w:hAnsi="Calibri"/>
          <w:sz w:val="22"/>
          <w:szCs w:val="22"/>
        </w:rPr>
      </w:pPr>
      <w:r w:rsidRPr="0089439D">
        <w:rPr>
          <w:rFonts w:ascii="Calibri" w:hAnsi="Calibri"/>
          <w:b/>
          <w:sz w:val="22"/>
          <w:szCs w:val="22"/>
        </w:rPr>
        <w:t xml:space="preserve">Modelo de Protección de la Salud Mental en la Gestión del Riesgo de Desastres. </w:t>
      </w:r>
      <w:r w:rsidRPr="0089439D">
        <w:rPr>
          <w:rFonts w:ascii="Calibri" w:hAnsi="Calibri"/>
          <w:sz w:val="22"/>
          <w:szCs w:val="22"/>
        </w:rPr>
        <w:t>MINSAL, ONEMI, CIGIDEN, JICA, 2018.</w:t>
      </w:r>
    </w:p>
    <w:p w14:paraId="39C93155" w14:textId="77777777" w:rsidR="004839A8" w:rsidRPr="0089439D" w:rsidRDefault="004839A8" w:rsidP="002F6868">
      <w:pPr>
        <w:numPr>
          <w:ilvl w:val="0"/>
          <w:numId w:val="10"/>
        </w:numPr>
        <w:spacing w:after="120"/>
        <w:ind w:left="426"/>
        <w:contextualSpacing/>
        <w:jc w:val="both"/>
        <w:rPr>
          <w:rFonts w:ascii="Calibri" w:hAnsi="Calibri"/>
          <w:sz w:val="22"/>
          <w:szCs w:val="22"/>
        </w:rPr>
      </w:pPr>
      <w:r w:rsidRPr="0089439D">
        <w:rPr>
          <w:rFonts w:ascii="Calibri" w:hAnsi="Calibri"/>
          <w:b/>
          <w:sz w:val="22"/>
          <w:szCs w:val="22"/>
        </w:rPr>
        <w:t>Manual de Procedimientos</w:t>
      </w:r>
      <w:r w:rsidRPr="0089439D">
        <w:rPr>
          <w:rFonts w:ascii="Calibri" w:hAnsi="Calibri"/>
          <w:sz w:val="22"/>
          <w:szCs w:val="22"/>
        </w:rPr>
        <w:t xml:space="preserve">: </w:t>
      </w:r>
      <w:r w:rsidRPr="0089439D">
        <w:rPr>
          <w:rFonts w:ascii="Calibri" w:hAnsi="Calibri"/>
          <w:b/>
          <w:sz w:val="22"/>
          <w:szCs w:val="22"/>
        </w:rPr>
        <w:t xml:space="preserve">Medidas de Salud Ambiental frente a Erupciones Volcánicas, Erupciones volcanes Chaitén (2008) y Puyehue-Cordón </w:t>
      </w:r>
      <w:proofErr w:type="spellStart"/>
      <w:r w:rsidRPr="0089439D">
        <w:rPr>
          <w:rFonts w:ascii="Calibri" w:hAnsi="Calibri"/>
          <w:b/>
          <w:sz w:val="22"/>
          <w:szCs w:val="22"/>
        </w:rPr>
        <w:t>Caulle</w:t>
      </w:r>
      <w:proofErr w:type="spellEnd"/>
      <w:r w:rsidRPr="0089439D">
        <w:rPr>
          <w:rFonts w:ascii="Calibri" w:hAnsi="Calibri"/>
          <w:b/>
          <w:sz w:val="22"/>
          <w:szCs w:val="22"/>
        </w:rPr>
        <w:t xml:space="preserve"> (2011)</w:t>
      </w:r>
      <w:r w:rsidRPr="0089439D">
        <w:rPr>
          <w:rFonts w:ascii="Calibri" w:hAnsi="Calibri"/>
          <w:sz w:val="22"/>
          <w:szCs w:val="22"/>
        </w:rPr>
        <w:t>. Departamento de Salud Ambiental. División de Políticas Públicas Saludables y Promoción</w:t>
      </w:r>
      <w:r w:rsidRPr="0089439D">
        <w:rPr>
          <w:rFonts w:ascii="Calibri" w:hAnsi="Calibri"/>
          <w:b/>
          <w:sz w:val="22"/>
          <w:szCs w:val="22"/>
        </w:rPr>
        <w:t>.</w:t>
      </w:r>
      <w:r w:rsidRPr="0089439D">
        <w:rPr>
          <w:rFonts w:ascii="Calibri" w:hAnsi="Calibri"/>
          <w:sz w:val="22"/>
          <w:szCs w:val="22"/>
        </w:rPr>
        <w:t xml:space="preserve"> Subsecretaría de Salud Pública. Ministerio de Salud. 2012.</w:t>
      </w:r>
    </w:p>
    <w:p w14:paraId="767652C8" w14:textId="77777777" w:rsidR="004839A8" w:rsidRPr="0089439D" w:rsidRDefault="004839A8" w:rsidP="002F6868">
      <w:pPr>
        <w:numPr>
          <w:ilvl w:val="0"/>
          <w:numId w:val="10"/>
        </w:numPr>
        <w:spacing w:after="120"/>
        <w:ind w:left="426"/>
        <w:contextualSpacing/>
        <w:jc w:val="both"/>
        <w:rPr>
          <w:rFonts w:ascii="Calibri" w:hAnsi="Calibri"/>
          <w:sz w:val="22"/>
          <w:szCs w:val="22"/>
        </w:rPr>
      </w:pPr>
      <w:r w:rsidRPr="0089439D">
        <w:rPr>
          <w:rFonts w:ascii="Calibri" w:hAnsi="Calibri"/>
          <w:b/>
          <w:sz w:val="22"/>
          <w:szCs w:val="22"/>
        </w:rPr>
        <w:t>Plan de Adaptación al Cambio Climático del Sector Salud</w:t>
      </w:r>
      <w:r w:rsidRPr="0089439D">
        <w:rPr>
          <w:rFonts w:ascii="Calibri" w:hAnsi="Calibri"/>
          <w:sz w:val="22"/>
          <w:szCs w:val="22"/>
        </w:rPr>
        <w:t>. Ministerio de Salud. 2016.</w:t>
      </w:r>
    </w:p>
    <w:p w14:paraId="3452B8BF" w14:textId="77777777" w:rsidR="004839A8" w:rsidRDefault="00D047BA" w:rsidP="002F6868">
      <w:pPr>
        <w:numPr>
          <w:ilvl w:val="0"/>
          <w:numId w:val="10"/>
        </w:numPr>
        <w:spacing w:after="120"/>
        <w:ind w:left="426"/>
        <w:contextualSpacing/>
        <w:jc w:val="both"/>
        <w:rPr>
          <w:rFonts w:ascii="Calibri" w:hAnsi="Calibri"/>
          <w:sz w:val="22"/>
          <w:szCs w:val="22"/>
        </w:rPr>
      </w:pPr>
      <w:r>
        <w:rPr>
          <w:rFonts w:ascii="Calibri" w:hAnsi="Calibri"/>
          <w:b/>
          <w:sz w:val="22"/>
          <w:szCs w:val="22"/>
        </w:rPr>
        <w:t>Ordinario N°</w:t>
      </w:r>
      <w:r w:rsidR="00A269D9">
        <w:rPr>
          <w:rFonts w:ascii="Calibri" w:hAnsi="Calibri"/>
          <w:b/>
          <w:sz w:val="22"/>
          <w:szCs w:val="22"/>
        </w:rPr>
        <w:t>245/2019.F</w:t>
      </w:r>
      <w:r w:rsidR="004839A8" w:rsidRPr="0089439D">
        <w:rPr>
          <w:rFonts w:ascii="Calibri" w:hAnsi="Calibri"/>
          <w:b/>
          <w:sz w:val="22"/>
          <w:szCs w:val="22"/>
        </w:rPr>
        <w:t>ormato para elaboración de Planes de Emergencias Seremis y Servicios de Salud</w:t>
      </w:r>
      <w:r w:rsidR="004839A8" w:rsidRPr="0089439D">
        <w:rPr>
          <w:rFonts w:ascii="Calibri" w:hAnsi="Calibri"/>
          <w:sz w:val="22"/>
          <w:szCs w:val="22"/>
        </w:rPr>
        <w:t>. Departamento de Gestión del Riesgo en Emergencias y Desastres, Gabinete de Ministro, Ministerio de Salud. 2019.</w:t>
      </w:r>
    </w:p>
    <w:p w14:paraId="6486350D" w14:textId="77777777" w:rsidR="005112B1" w:rsidRDefault="003510ED" w:rsidP="002F6868">
      <w:pPr>
        <w:numPr>
          <w:ilvl w:val="0"/>
          <w:numId w:val="10"/>
        </w:numPr>
        <w:spacing w:after="120"/>
        <w:ind w:left="426"/>
        <w:contextualSpacing/>
        <w:jc w:val="both"/>
        <w:rPr>
          <w:rFonts w:ascii="Calibri" w:hAnsi="Calibri"/>
          <w:sz w:val="22"/>
          <w:szCs w:val="22"/>
        </w:rPr>
      </w:pPr>
      <w:r>
        <w:rPr>
          <w:rFonts w:ascii="Calibri" w:hAnsi="Calibri"/>
          <w:b/>
          <w:sz w:val="22"/>
          <w:szCs w:val="22"/>
        </w:rPr>
        <w:t xml:space="preserve">Orientaciones Técnicas </w:t>
      </w:r>
      <w:r w:rsidR="005112B1">
        <w:rPr>
          <w:rFonts w:ascii="Calibri" w:hAnsi="Calibri"/>
          <w:b/>
          <w:sz w:val="22"/>
          <w:szCs w:val="22"/>
        </w:rPr>
        <w:t>Establecimiento</w:t>
      </w:r>
      <w:r>
        <w:rPr>
          <w:rFonts w:ascii="Calibri" w:hAnsi="Calibri"/>
          <w:b/>
          <w:sz w:val="22"/>
          <w:szCs w:val="22"/>
        </w:rPr>
        <w:t xml:space="preserve">s de Salud Seguros frente a desastres, </w:t>
      </w:r>
      <w:r>
        <w:rPr>
          <w:rFonts w:ascii="Calibri" w:hAnsi="Calibri"/>
          <w:sz w:val="22"/>
          <w:szCs w:val="22"/>
        </w:rPr>
        <w:t>Resolución exenta 2048 de 2019.</w:t>
      </w:r>
    </w:p>
    <w:p w14:paraId="0BAE205F" w14:textId="2EE69D53" w:rsidR="00C1520D" w:rsidRPr="001A7E19" w:rsidRDefault="006A4518" w:rsidP="002F6868">
      <w:pPr>
        <w:numPr>
          <w:ilvl w:val="0"/>
          <w:numId w:val="10"/>
        </w:numPr>
        <w:spacing w:after="120"/>
        <w:ind w:left="426"/>
        <w:contextualSpacing/>
        <w:jc w:val="both"/>
        <w:rPr>
          <w:rFonts w:ascii="Calibri" w:hAnsi="Calibri"/>
          <w:b/>
          <w:sz w:val="22"/>
          <w:szCs w:val="22"/>
        </w:rPr>
      </w:pPr>
      <w:r w:rsidRPr="001A7E19">
        <w:rPr>
          <w:rFonts w:ascii="Calibri" w:hAnsi="Calibri"/>
          <w:b/>
          <w:sz w:val="22"/>
          <w:szCs w:val="22"/>
        </w:rPr>
        <w:t xml:space="preserve">Ordinario </w:t>
      </w:r>
      <w:r w:rsidR="006E1BEE" w:rsidRPr="0089439D">
        <w:rPr>
          <w:rFonts w:ascii="Calibri" w:hAnsi="Calibri"/>
          <w:b/>
          <w:sz w:val="22"/>
          <w:szCs w:val="22"/>
        </w:rPr>
        <w:t>Nº</w:t>
      </w:r>
      <w:r w:rsidRPr="001A7E19">
        <w:rPr>
          <w:rFonts w:ascii="Calibri" w:hAnsi="Calibri"/>
          <w:b/>
          <w:sz w:val="22"/>
          <w:szCs w:val="22"/>
        </w:rPr>
        <w:t>4830 de 2019</w:t>
      </w:r>
      <w:r w:rsidR="006E1BEE">
        <w:rPr>
          <w:rFonts w:ascii="Calibri" w:hAnsi="Calibri"/>
          <w:b/>
          <w:sz w:val="22"/>
          <w:szCs w:val="22"/>
        </w:rPr>
        <w:t xml:space="preserve"> </w:t>
      </w:r>
      <w:r w:rsidRPr="001A7E19">
        <w:rPr>
          <w:rFonts w:ascii="Calibri" w:hAnsi="Calibri"/>
          <w:bCs/>
          <w:sz w:val="22"/>
          <w:szCs w:val="22"/>
        </w:rPr>
        <w:t>de la Subsecretaría de Redes Asistenciales que remite el</w:t>
      </w:r>
      <w:r w:rsidR="00D84833">
        <w:rPr>
          <w:rFonts w:ascii="Calibri" w:hAnsi="Calibri"/>
          <w:bCs/>
          <w:sz w:val="22"/>
          <w:szCs w:val="22"/>
        </w:rPr>
        <w:t xml:space="preserve"> </w:t>
      </w:r>
      <w:r w:rsidRPr="001A7E19">
        <w:rPr>
          <w:rFonts w:ascii="Calibri" w:hAnsi="Calibri"/>
          <w:b/>
          <w:sz w:val="22"/>
          <w:szCs w:val="22"/>
        </w:rPr>
        <w:t>Modelo de gestión para el mantenimiento de equipos Médicos e Infraestructura de Establecimientos de Atención primaria (APS)</w:t>
      </w:r>
    </w:p>
    <w:p w14:paraId="321C9E86" w14:textId="77777777" w:rsidR="00B11771" w:rsidRDefault="00B11771">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14:paraId="0EFA557F" w14:textId="54D81DB7" w:rsidR="00CD5E0A" w:rsidRPr="009E23CA" w:rsidRDefault="004839A8" w:rsidP="00396BAB">
      <w:pPr>
        <w:pStyle w:val="Ttulo1"/>
        <w:numPr>
          <w:ilvl w:val="1"/>
          <w:numId w:val="21"/>
        </w:numPr>
        <w:rPr>
          <w:color w:val="002060"/>
        </w:rPr>
      </w:pPr>
      <w:bookmarkStart w:id="40" w:name="_Toc90650785"/>
      <w:r w:rsidRPr="009E23CA">
        <w:rPr>
          <w:color w:val="002060"/>
        </w:rPr>
        <w:lastRenderedPageBreak/>
        <w:t xml:space="preserve">Matriz de Riesgo </w:t>
      </w:r>
      <w:r w:rsidR="00433881" w:rsidRPr="009E23CA">
        <w:rPr>
          <w:color w:val="002060"/>
        </w:rPr>
        <w:t xml:space="preserve">o </w:t>
      </w:r>
      <w:r w:rsidR="004D561F" w:rsidRPr="009E23CA">
        <w:rPr>
          <w:color w:val="002060"/>
        </w:rPr>
        <w:t>de A</w:t>
      </w:r>
      <w:r w:rsidR="00433881" w:rsidRPr="009E23CA">
        <w:rPr>
          <w:color w:val="002060"/>
        </w:rPr>
        <w:t xml:space="preserve">menazas </w:t>
      </w:r>
      <w:r w:rsidRPr="009E23CA">
        <w:rPr>
          <w:color w:val="002060"/>
        </w:rPr>
        <w:t>del establecimiento</w:t>
      </w:r>
      <w:r w:rsidR="006B5C67" w:rsidRPr="009E23CA">
        <w:rPr>
          <w:color w:val="002060"/>
        </w:rPr>
        <w:t>.</w:t>
      </w:r>
      <w:bookmarkEnd w:id="40"/>
    </w:p>
    <w:p w14:paraId="34AEA24F" w14:textId="5024ECBC" w:rsidR="006B5C67" w:rsidRDefault="006B5C67" w:rsidP="006B5C67">
      <w:pPr>
        <w:ind w:left="720"/>
        <w:jc w:val="both"/>
        <w:rPr>
          <w:rFonts w:asciiTheme="minorHAnsi" w:hAnsiTheme="minorHAnsi" w:cstheme="minorHAnsi"/>
          <w:b/>
          <w:sz w:val="22"/>
          <w:szCs w:val="22"/>
        </w:rPr>
      </w:pPr>
    </w:p>
    <w:p w14:paraId="3745D733" w14:textId="52343A41" w:rsidR="000902D1" w:rsidRPr="00B73020" w:rsidRDefault="000902D1" w:rsidP="000902D1">
      <w:pPr>
        <w:jc w:val="both"/>
        <w:rPr>
          <w:rFonts w:asciiTheme="minorHAnsi" w:hAnsiTheme="minorHAnsi" w:cstheme="minorHAnsi"/>
          <w:sz w:val="22"/>
          <w:szCs w:val="22"/>
        </w:rPr>
      </w:pPr>
      <w:r w:rsidRPr="00410477">
        <w:rPr>
          <w:rFonts w:asciiTheme="minorHAnsi" w:hAnsiTheme="minorHAnsi" w:cstheme="minorHAnsi"/>
          <w:b/>
          <w:bCs/>
          <w:sz w:val="22"/>
          <w:szCs w:val="22"/>
        </w:rPr>
        <w:t>8.3.1.</w:t>
      </w:r>
      <w:r w:rsidRPr="00B73020">
        <w:rPr>
          <w:rFonts w:asciiTheme="minorHAnsi" w:hAnsiTheme="minorHAnsi" w:cstheme="minorHAnsi"/>
          <w:sz w:val="22"/>
          <w:szCs w:val="22"/>
        </w:rPr>
        <w:t xml:space="preserve"> </w:t>
      </w:r>
      <w:r w:rsidR="00410477">
        <w:rPr>
          <w:rFonts w:asciiTheme="minorHAnsi" w:hAnsiTheme="minorHAnsi" w:cstheme="minorHAnsi"/>
          <w:sz w:val="22"/>
          <w:szCs w:val="22"/>
        </w:rPr>
        <w:t>Inicialmente es necesario indicar que l</w:t>
      </w:r>
      <w:r w:rsidRPr="00B73020">
        <w:rPr>
          <w:rFonts w:asciiTheme="minorHAnsi" w:hAnsiTheme="minorHAnsi" w:cstheme="minorHAnsi"/>
          <w:sz w:val="22"/>
          <w:szCs w:val="22"/>
        </w:rPr>
        <w:t xml:space="preserve">a formulación de los Planes de Emergencias y Desastres Regionales elaborados por la Coordinación de Emergencias de las Secretarías Regionales Ministeriales de Salud contempla la elaboración una Matriz de Riesgos cuyo objetivo es identificar, describir y priorizar los riesgos asociados a las diferentes amenazas reconocidas en las diferentes zonas y regiones, teniendo en consideración el rol que compete a SEREMIS y Servicios de Salud locales. Para los efectos de la elaboración de esta Matriz, el riesgo se define como la combinación de la probabilidad de ocurrencia de un evento adverso y las consecuencias negativas que éste pueda desencadenar en la salud y seguridad de las personas y la población. </w:t>
      </w:r>
    </w:p>
    <w:p w14:paraId="0D5D8F08" w14:textId="77777777" w:rsidR="000902D1" w:rsidRPr="00B73020" w:rsidRDefault="000902D1" w:rsidP="000902D1">
      <w:pPr>
        <w:jc w:val="both"/>
        <w:rPr>
          <w:rFonts w:asciiTheme="minorHAnsi" w:hAnsiTheme="minorHAnsi" w:cstheme="minorHAnsi"/>
          <w:sz w:val="22"/>
          <w:szCs w:val="22"/>
        </w:rPr>
      </w:pPr>
    </w:p>
    <w:p w14:paraId="5944CEAB" w14:textId="3592EC3A" w:rsidR="000902D1" w:rsidRPr="00B73020" w:rsidRDefault="000902D1" w:rsidP="000902D1">
      <w:pPr>
        <w:jc w:val="both"/>
        <w:rPr>
          <w:rFonts w:asciiTheme="minorHAnsi" w:hAnsiTheme="minorHAnsi" w:cstheme="minorHAnsi"/>
          <w:sz w:val="22"/>
          <w:szCs w:val="22"/>
        </w:rPr>
      </w:pPr>
      <w:r w:rsidRPr="00B73020">
        <w:rPr>
          <w:rFonts w:asciiTheme="minorHAnsi" w:hAnsiTheme="minorHAnsi" w:cstheme="minorHAnsi"/>
          <w:sz w:val="22"/>
          <w:szCs w:val="22"/>
        </w:rPr>
        <w:t>La matriz de riesgo permite, previo a la construcción o actualización del cada Plan Regional de Emergencia, tener a la vista, de manera fundamentada, las principales amenazas naturales y antrópicas presentes en el territorio, siguiendo la recomendación de OPS/OMS en cuanto a que “para planificar las acciones de preparación del sector salud para situaciones de desastres es fundamental primeramente conocer las principales amenazas y su posible impacto en la localidad, el avance del sector salud en las acciones de preparación frente a desastres, las instituciones del sector salud y sus principales recursos”</w:t>
      </w:r>
      <w:r w:rsidR="00410477">
        <w:rPr>
          <w:rFonts w:asciiTheme="minorHAnsi" w:hAnsiTheme="minorHAnsi" w:cstheme="minorHAnsi"/>
          <w:sz w:val="22"/>
          <w:szCs w:val="22"/>
        </w:rPr>
        <w:t xml:space="preserve"> </w:t>
      </w:r>
      <w:r w:rsidRPr="00B73020">
        <w:rPr>
          <w:rFonts w:asciiTheme="minorHAnsi" w:hAnsiTheme="minorHAnsi" w:cstheme="minorHAnsi"/>
          <w:sz w:val="22"/>
          <w:szCs w:val="22"/>
        </w:rPr>
        <w:t>(OPS, 2003).</w:t>
      </w:r>
    </w:p>
    <w:p w14:paraId="3FB948C4" w14:textId="77777777" w:rsidR="000902D1" w:rsidRPr="00B73020" w:rsidRDefault="000902D1" w:rsidP="000902D1">
      <w:pPr>
        <w:jc w:val="both"/>
        <w:rPr>
          <w:rFonts w:asciiTheme="minorHAnsi" w:hAnsiTheme="minorHAnsi" w:cstheme="minorHAnsi"/>
          <w:sz w:val="22"/>
          <w:szCs w:val="22"/>
        </w:rPr>
      </w:pPr>
    </w:p>
    <w:p w14:paraId="42296E74" w14:textId="77777777" w:rsidR="000902D1" w:rsidRPr="00B73020" w:rsidRDefault="000902D1" w:rsidP="000902D1">
      <w:pPr>
        <w:jc w:val="both"/>
        <w:rPr>
          <w:rFonts w:asciiTheme="minorHAnsi" w:hAnsiTheme="minorHAnsi" w:cstheme="minorHAnsi"/>
          <w:sz w:val="22"/>
          <w:szCs w:val="22"/>
        </w:rPr>
      </w:pPr>
      <w:r w:rsidRPr="00B73020">
        <w:rPr>
          <w:rFonts w:asciiTheme="minorHAnsi" w:hAnsiTheme="minorHAnsi" w:cstheme="minorHAnsi"/>
          <w:sz w:val="22"/>
          <w:szCs w:val="22"/>
        </w:rPr>
        <w:t>La metodología utilizada para la elaboración de las Matrices de Riesgo ha sido modificada para incorporar explícitamente, junto al resto de las amenazas históricamente evaluadas, la consideración de las amenazas asociadas al cambio climático</w:t>
      </w:r>
      <w:r w:rsidRPr="00B73020">
        <w:t xml:space="preserve"> </w:t>
      </w:r>
      <w:r w:rsidRPr="00B73020">
        <w:rPr>
          <w:rFonts w:asciiTheme="minorHAnsi" w:hAnsiTheme="minorHAnsi" w:cstheme="minorHAnsi"/>
          <w:sz w:val="22"/>
          <w:szCs w:val="22"/>
        </w:rPr>
        <w:t xml:space="preserve">identificadas en cada territorio.  </w:t>
      </w:r>
    </w:p>
    <w:p w14:paraId="3B5E99FA" w14:textId="77777777" w:rsidR="000902D1" w:rsidRPr="00B73020" w:rsidRDefault="000902D1" w:rsidP="006B5C67">
      <w:pPr>
        <w:ind w:left="720"/>
        <w:jc w:val="both"/>
        <w:rPr>
          <w:rFonts w:asciiTheme="minorHAnsi" w:hAnsiTheme="minorHAnsi" w:cstheme="minorHAnsi"/>
          <w:b/>
          <w:sz w:val="22"/>
          <w:szCs w:val="22"/>
        </w:rPr>
      </w:pPr>
    </w:p>
    <w:p w14:paraId="2A957AE1" w14:textId="73B3B49D" w:rsidR="006B5C67" w:rsidRDefault="001A624C" w:rsidP="0025524E">
      <w:pPr>
        <w:jc w:val="both"/>
        <w:rPr>
          <w:rFonts w:asciiTheme="minorHAnsi" w:hAnsiTheme="minorHAnsi" w:cstheme="minorHAnsi"/>
          <w:sz w:val="22"/>
          <w:szCs w:val="22"/>
        </w:rPr>
      </w:pPr>
      <w:r w:rsidRPr="00410477">
        <w:rPr>
          <w:rFonts w:ascii="Calibri" w:hAnsi="Calibri"/>
          <w:b/>
          <w:bCs/>
          <w:sz w:val="22"/>
          <w:szCs w:val="22"/>
        </w:rPr>
        <w:t>8.3.</w:t>
      </w:r>
      <w:r w:rsidR="000902D1" w:rsidRPr="00410477">
        <w:rPr>
          <w:rFonts w:ascii="Calibri" w:hAnsi="Calibri"/>
          <w:b/>
          <w:bCs/>
          <w:sz w:val="22"/>
          <w:szCs w:val="22"/>
        </w:rPr>
        <w:t>2</w:t>
      </w:r>
      <w:r w:rsidRPr="00410477">
        <w:rPr>
          <w:rFonts w:ascii="Calibri" w:hAnsi="Calibri"/>
          <w:b/>
          <w:bCs/>
          <w:sz w:val="22"/>
          <w:szCs w:val="22"/>
        </w:rPr>
        <w:t>.</w:t>
      </w:r>
      <w:r w:rsidRPr="00B73020">
        <w:rPr>
          <w:rFonts w:ascii="Calibri" w:hAnsi="Calibri"/>
          <w:sz w:val="22"/>
          <w:szCs w:val="22"/>
        </w:rPr>
        <w:t xml:space="preserve"> </w:t>
      </w:r>
      <w:r w:rsidR="00433881" w:rsidRPr="00B73020">
        <w:rPr>
          <w:rFonts w:ascii="Calibri" w:hAnsi="Calibri"/>
          <w:sz w:val="22"/>
          <w:szCs w:val="22"/>
        </w:rPr>
        <w:t xml:space="preserve">El </w:t>
      </w:r>
      <w:r w:rsidR="009B3B93" w:rsidRPr="00B73020">
        <w:rPr>
          <w:rFonts w:ascii="Calibri" w:hAnsi="Calibri"/>
          <w:sz w:val="22"/>
          <w:szCs w:val="22"/>
        </w:rPr>
        <w:t>Í</w:t>
      </w:r>
      <w:r w:rsidR="00433881" w:rsidRPr="00B73020">
        <w:rPr>
          <w:rFonts w:ascii="Calibri" w:hAnsi="Calibri"/>
          <w:sz w:val="22"/>
          <w:szCs w:val="22"/>
        </w:rPr>
        <w:t xml:space="preserve">ndice de Seguridad Hospitalaria </w:t>
      </w:r>
      <w:r w:rsidR="00920FD4" w:rsidRPr="00B73020">
        <w:rPr>
          <w:rFonts w:ascii="Calibri" w:hAnsi="Calibri"/>
          <w:sz w:val="22"/>
          <w:szCs w:val="22"/>
        </w:rPr>
        <w:t xml:space="preserve">(ISH) </w:t>
      </w:r>
      <w:r w:rsidR="00433881" w:rsidRPr="00B73020">
        <w:rPr>
          <w:rFonts w:ascii="Calibri" w:hAnsi="Calibri"/>
          <w:sz w:val="22"/>
          <w:szCs w:val="22"/>
        </w:rPr>
        <w:t>expresa la probabilidad de que un hospital continúe funcionando en casos de desastre.</w:t>
      </w:r>
      <w:r w:rsidR="00433881" w:rsidRPr="00B73020">
        <w:rPr>
          <w:rStyle w:val="Refdenotaalpie"/>
          <w:rFonts w:ascii="Calibri" w:hAnsi="Calibri"/>
          <w:sz w:val="22"/>
          <w:szCs w:val="22"/>
        </w:rPr>
        <w:footnoteReference w:id="8"/>
      </w:r>
      <w:r w:rsidR="00433881" w:rsidRPr="00B73020">
        <w:rPr>
          <w:rFonts w:ascii="Calibri" w:hAnsi="Calibri"/>
          <w:sz w:val="22"/>
          <w:szCs w:val="22"/>
        </w:rPr>
        <w:t xml:space="preserve"> Se obtiene mediante el uso de una lista de verificación que contiene una serie de aspectos o variables de evaluación, aplicando estándares de seguridad y asignándole pesos relativos a cada aspecto evaluado. </w:t>
      </w:r>
      <w:r w:rsidR="00433881" w:rsidRPr="002632F0">
        <w:rPr>
          <w:rFonts w:ascii="Calibri" w:hAnsi="Calibri"/>
          <w:b/>
          <w:bCs/>
          <w:sz w:val="22"/>
          <w:szCs w:val="22"/>
        </w:rPr>
        <w:t xml:space="preserve">Se estima que es de </w:t>
      </w:r>
      <w:r w:rsidR="00433881" w:rsidRPr="002632F0">
        <w:rPr>
          <w:rFonts w:asciiTheme="minorHAnsi" w:hAnsiTheme="minorHAnsi" w:cstheme="minorHAnsi"/>
          <w:b/>
          <w:bCs/>
          <w:sz w:val="22"/>
          <w:szCs w:val="22"/>
        </w:rPr>
        <w:t xml:space="preserve">utilidad para establecimientos de atención primaria como una herramienta de referencia para </w:t>
      </w:r>
      <w:r w:rsidR="006B5C67" w:rsidRPr="002632F0">
        <w:rPr>
          <w:rFonts w:asciiTheme="minorHAnsi" w:hAnsiTheme="minorHAnsi" w:cstheme="minorHAnsi"/>
          <w:b/>
          <w:bCs/>
          <w:sz w:val="22"/>
          <w:szCs w:val="22"/>
        </w:rPr>
        <w:t xml:space="preserve">poder por una parte ponderar las amenazas que pueden afectar al establecimiento y/o a la población </w:t>
      </w:r>
      <w:r w:rsidR="00920FD4" w:rsidRPr="002632F0">
        <w:rPr>
          <w:rFonts w:asciiTheme="minorHAnsi" w:hAnsiTheme="minorHAnsi" w:cstheme="minorHAnsi"/>
          <w:b/>
          <w:bCs/>
          <w:sz w:val="22"/>
          <w:szCs w:val="22"/>
        </w:rPr>
        <w:t>usuaria</w:t>
      </w:r>
      <w:r w:rsidR="006B5C67" w:rsidRPr="002632F0">
        <w:rPr>
          <w:rFonts w:asciiTheme="minorHAnsi" w:hAnsiTheme="minorHAnsi" w:cstheme="minorHAnsi"/>
          <w:b/>
          <w:bCs/>
          <w:sz w:val="22"/>
          <w:szCs w:val="22"/>
        </w:rPr>
        <w:t xml:space="preserve"> de este, priorizando aquellos planes por variable de riesgo que deben ser abordados</w:t>
      </w:r>
      <w:r w:rsidR="006B5C67" w:rsidRPr="009B35DC">
        <w:rPr>
          <w:rFonts w:asciiTheme="minorHAnsi" w:hAnsiTheme="minorHAnsi" w:cstheme="minorHAnsi"/>
          <w:sz w:val="22"/>
          <w:szCs w:val="22"/>
        </w:rPr>
        <w:t>, y por otra analizar la vulnerabilidad del establecimiento, reconociendo brechas tanto en los aspectos estructurales, no estructurales y de gesti</w:t>
      </w:r>
      <w:r w:rsidR="009B05D0" w:rsidRPr="009B35DC">
        <w:rPr>
          <w:rFonts w:asciiTheme="minorHAnsi" w:hAnsiTheme="minorHAnsi" w:cstheme="minorHAnsi"/>
          <w:sz w:val="22"/>
          <w:szCs w:val="22"/>
        </w:rPr>
        <w:t>ó</w:t>
      </w:r>
      <w:r w:rsidR="006B5C67" w:rsidRPr="009B35DC">
        <w:rPr>
          <w:rFonts w:asciiTheme="minorHAnsi" w:hAnsiTheme="minorHAnsi" w:cstheme="minorHAnsi"/>
          <w:sz w:val="22"/>
          <w:szCs w:val="22"/>
        </w:rPr>
        <w:t>n de riesgo de emergencias y desastres. Por ello se considera que esta herramienta puede orientar a los comités de emergencia y autoridades en cuanto a los riesgos</w:t>
      </w:r>
      <w:r w:rsidR="00433881">
        <w:rPr>
          <w:rFonts w:asciiTheme="minorHAnsi" w:hAnsiTheme="minorHAnsi" w:cstheme="minorHAnsi"/>
          <w:sz w:val="22"/>
          <w:szCs w:val="22"/>
        </w:rPr>
        <w:t xml:space="preserve"> y amenazas p</w:t>
      </w:r>
      <w:r w:rsidR="006B5C67" w:rsidRPr="009B35DC">
        <w:rPr>
          <w:rFonts w:asciiTheme="minorHAnsi" w:hAnsiTheme="minorHAnsi" w:cstheme="minorHAnsi"/>
          <w:sz w:val="22"/>
          <w:szCs w:val="22"/>
        </w:rPr>
        <w:t>resentes en el establecimiento</w:t>
      </w:r>
      <w:r w:rsidR="00433881">
        <w:rPr>
          <w:rFonts w:asciiTheme="minorHAnsi" w:hAnsiTheme="minorHAnsi" w:cstheme="minorHAnsi"/>
          <w:sz w:val="22"/>
          <w:szCs w:val="22"/>
        </w:rPr>
        <w:t xml:space="preserve"> y que pueden afectar a la población que atiende</w:t>
      </w:r>
      <w:r w:rsidR="006B5C67" w:rsidRPr="009B35DC">
        <w:rPr>
          <w:rFonts w:asciiTheme="minorHAnsi" w:hAnsiTheme="minorHAnsi" w:cstheme="minorHAnsi"/>
          <w:sz w:val="22"/>
          <w:szCs w:val="22"/>
        </w:rPr>
        <w:t>, generando además planes de mejora para aumentar el nivel de seguridad de</w:t>
      </w:r>
      <w:r w:rsidR="00433881">
        <w:rPr>
          <w:rFonts w:asciiTheme="minorHAnsi" w:hAnsiTheme="minorHAnsi" w:cstheme="minorHAnsi"/>
          <w:sz w:val="22"/>
          <w:szCs w:val="22"/>
        </w:rPr>
        <w:t xml:space="preserve">l </w:t>
      </w:r>
      <w:r w:rsidR="009B3B93">
        <w:rPr>
          <w:rFonts w:asciiTheme="minorHAnsi" w:hAnsiTheme="minorHAnsi" w:cstheme="minorHAnsi"/>
          <w:sz w:val="22"/>
          <w:szCs w:val="22"/>
        </w:rPr>
        <w:t>establecimiento.</w:t>
      </w:r>
    </w:p>
    <w:p w14:paraId="4397DCD5" w14:textId="77777777" w:rsidR="00BB77E3" w:rsidRPr="009B35DC" w:rsidRDefault="00BB77E3" w:rsidP="0025524E">
      <w:pPr>
        <w:jc w:val="both"/>
        <w:rPr>
          <w:rFonts w:asciiTheme="minorHAnsi" w:hAnsiTheme="minorHAnsi" w:cstheme="minorHAnsi"/>
          <w:sz w:val="22"/>
          <w:szCs w:val="22"/>
        </w:rPr>
      </w:pPr>
    </w:p>
    <w:p w14:paraId="33FFC214" w14:textId="17847FA1" w:rsidR="000739A7" w:rsidRDefault="00433881" w:rsidP="007F6DD6">
      <w:pPr>
        <w:jc w:val="both"/>
        <w:rPr>
          <w:rFonts w:asciiTheme="minorHAnsi" w:hAnsiTheme="minorHAnsi" w:cstheme="minorHAnsi"/>
          <w:sz w:val="22"/>
          <w:szCs w:val="22"/>
        </w:rPr>
      </w:pPr>
      <w:r>
        <w:rPr>
          <w:rFonts w:asciiTheme="minorHAnsi" w:hAnsiTheme="minorHAnsi" w:cstheme="minorHAnsi"/>
          <w:sz w:val="22"/>
          <w:szCs w:val="22"/>
        </w:rPr>
        <w:t xml:space="preserve">A continuación, se presenta el módulo 1 del formulario de </w:t>
      </w:r>
      <w:r w:rsidR="00FF08AE">
        <w:rPr>
          <w:rFonts w:asciiTheme="minorHAnsi" w:hAnsiTheme="minorHAnsi" w:cstheme="minorHAnsi"/>
          <w:sz w:val="22"/>
          <w:szCs w:val="22"/>
        </w:rPr>
        <w:t xml:space="preserve">evaluación del ISH, correspondiente a la evaluación de </w:t>
      </w:r>
      <w:r w:rsidR="00BB77E3">
        <w:rPr>
          <w:rFonts w:asciiTheme="minorHAnsi" w:hAnsiTheme="minorHAnsi" w:cstheme="minorHAnsi"/>
          <w:sz w:val="22"/>
          <w:szCs w:val="22"/>
        </w:rPr>
        <w:t xml:space="preserve">amenazas </w:t>
      </w:r>
      <w:r w:rsidR="00FF08AE">
        <w:rPr>
          <w:rFonts w:asciiTheme="minorHAnsi" w:hAnsiTheme="minorHAnsi" w:cstheme="minorHAnsi"/>
          <w:sz w:val="22"/>
          <w:szCs w:val="22"/>
        </w:rPr>
        <w:t xml:space="preserve">que puedan afectar </w:t>
      </w:r>
      <w:r w:rsidR="00FF08AE" w:rsidRPr="009B3B93">
        <w:rPr>
          <w:rFonts w:asciiTheme="minorHAnsi" w:hAnsiTheme="minorHAnsi" w:cstheme="minorHAnsi"/>
          <w:sz w:val="22"/>
          <w:szCs w:val="22"/>
        </w:rPr>
        <w:t>la seguridad del establecimiento</w:t>
      </w:r>
      <w:r w:rsidR="00920FD4">
        <w:rPr>
          <w:rFonts w:asciiTheme="minorHAnsi" w:hAnsiTheme="minorHAnsi" w:cstheme="minorHAnsi"/>
          <w:sz w:val="22"/>
          <w:szCs w:val="22"/>
        </w:rPr>
        <w:t xml:space="preserve">, </w:t>
      </w:r>
      <w:r w:rsidR="00FF08AE" w:rsidRPr="009B3B93">
        <w:rPr>
          <w:rFonts w:asciiTheme="minorHAnsi" w:hAnsiTheme="minorHAnsi" w:cstheme="minorHAnsi"/>
          <w:sz w:val="22"/>
          <w:szCs w:val="22"/>
        </w:rPr>
        <w:t>la función de este en la gestión de emergencias y desastres</w:t>
      </w:r>
      <w:r w:rsidR="0023241B">
        <w:rPr>
          <w:rFonts w:asciiTheme="minorHAnsi" w:hAnsiTheme="minorHAnsi" w:cstheme="minorHAnsi"/>
          <w:sz w:val="22"/>
          <w:szCs w:val="22"/>
        </w:rPr>
        <w:t xml:space="preserve">, </w:t>
      </w:r>
      <w:r w:rsidR="00920FD4">
        <w:rPr>
          <w:rFonts w:asciiTheme="minorHAnsi" w:hAnsiTheme="minorHAnsi" w:cstheme="minorHAnsi"/>
          <w:sz w:val="22"/>
          <w:szCs w:val="22"/>
        </w:rPr>
        <w:t>y la población usuaria.</w:t>
      </w:r>
    </w:p>
    <w:p w14:paraId="75C545EA" w14:textId="77777777" w:rsidR="00BB77E3" w:rsidRPr="009B35DC" w:rsidRDefault="00BB77E3" w:rsidP="007F6DD6">
      <w:pPr>
        <w:jc w:val="both"/>
        <w:rPr>
          <w:rFonts w:asciiTheme="minorHAnsi" w:hAnsiTheme="minorHAnsi" w:cstheme="minorHAnsi"/>
          <w:sz w:val="22"/>
          <w:szCs w:val="22"/>
        </w:rPr>
      </w:pPr>
    </w:p>
    <w:p w14:paraId="2C181B3E" w14:textId="08CD33F4" w:rsidR="0025524E" w:rsidRDefault="0025524E" w:rsidP="0025524E">
      <w:pPr>
        <w:jc w:val="both"/>
        <w:rPr>
          <w:rFonts w:asciiTheme="minorHAnsi" w:hAnsiTheme="minorHAnsi" w:cstheme="minorHAnsi"/>
          <w:sz w:val="22"/>
          <w:szCs w:val="22"/>
        </w:rPr>
      </w:pPr>
      <w:r w:rsidRPr="0025524E">
        <w:rPr>
          <w:rFonts w:asciiTheme="minorHAnsi" w:hAnsiTheme="minorHAnsi" w:cstheme="minorHAnsi"/>
          <w:sz w:val="22"/>
          <w:szCs w:val="22"/>
        </w:rPr>
        <w:t xml:space="preserve">El análisis de la </w:t>
      </w:r>
      <w:r w:rsidR="001069C0">
        <w:rPr>
          <w:rFonts w:asciiTheme="minorHAnsi" w:hAnsiTheme="minorHAnsi" w:cstheme="minorHAnsi"/>
          <w:sz w:val="22"/>
          <w:szCs w:val="22"/>
        </w:rPr>
        <w:t>ubicación geográfica del establecimiento</w:t>
      </w:r>
      <w:r w:rsidR="0023241B">
        <w:rPr>
          <w:rFonts w:asciiTheme="minorHAnsi" w:hAnsiTheme="minorHAnsi" w:cstheme="minorHAnsi"/>
          <w:sz w:val="22"/>
          <w:szCs w:val="22"/>
        </w:rPr>
        <w:t xml:space="preserve"> </w:t>
      </w:r>
      <w:r w:rsidR="001069C0">
        <w:rPr>
          <w:rFonts w:asciiTheme="minorHAnsi" w:hAnsiTheme="minorHAnsi" w:cstheme="minorHAnsi"/>
          <w:sz w:val="22"/>
          <w:szCs w:val="22"/>
        </w:rPr>
        <w:t>“</w:t>
      </w:r>
      <w:r w:rsidRPr="0025524E">
        <w:rPr>
          <w:rFonts w:asciiTheme="minorHAnsi" w:hAnsiTheme="minorHAnsi" w:cstheme="minorHAnsi"/>
          <w:sz w:val="22"/>
          <w:szCs w:val="22"/>
        </w:rPr>
        <w:t>permite evaluar las</w:t>
      </w:r>
      <w:r w:rsidR="0023241B">
        <w:rPr>
          <w:rFonts w:asciiTheme="minorHAnsi" w:hAnsiTheme="minorHAnsi" w:cstheme="minorHAnsi"/>
          <w:sz w:val="22"/>
          <w:szCs w:val="22"/>
        </w:rPr>
        <w:t xml:space="preserve"> </w:t>
      </w:r>
      <w:r w:rsidRPr="0025524E">
        <w:rPr>
          <w:rFonts w:asciiTheme="minorHAnsi" w:hAnsiTheme="minorHAnsi" w:cstheme="minorHAnsi"/>
          <w:sz w:val="22"/>
          <w:szCs w:val="22"/>
        </w:rPr>
        <w:t xml:space="preserve">amenazas en relación </w:t>
      </w:r>
      <w:r w:rsidR="008A3009" w:rsidRPr="0025524E">
        <w:rPr>
          <w:rFonts w:asciiTheme="minorHAnsi" w:hAnsiTheme="minorHAnsi" w:cstheme="minorHAnsi"/>
          <w:sz w:val="22"/>
          <w:szCs w:val="22"/>
        </w:rPr>
        <w:t>con emergencias</w:t>
      </w:r>
      <w:r w:rsidRPr="0025524E">
        <w:rPr>
          <w:rFonts w:asciiTheme="minorHAnsi" w:hAnsiTheme="minorHAnsi" w:cstheme="minorHAnsi"/>
          <w:sz w:val="22"/>
          <w:szCs w:val="22"/>
        </w:rPr>
        <w:t xml:space="preserve"> y desastres anteriores en la zona, y determinar el tipo de amen</w:t>
      </w:r>
      <w:r>
        <w:rPr>
          <w:rFonts w:asciiTheme="minorHAnsi" w:hAnsiTheme="minorHAnsi" w:cstheme="minorHAnsi"/>
          <w:sz w:val="22"/>
          <w:szCs w:val="22"/>
        </w:rPr>
        <w:t>a</w:t>
      </w:r>
      <w:r w:rsidRPr="0025524E">
        <w:rPr>
          <w:rFonts w:asciiTheme="minorHAnsi" w:hAnsiTheme="minorHAnsi" w:cstheme="minorHAnsi"/>
          <w:sz w:val="22"/>
          <w:szCs w:val="22"/>
        </w:rPr>
        <w:t>zas</w:t>
      </w:r>
      <w:r w:rsidR="0023241B">
        <w:rPr>
          <w:rFonts w:asciiTheme="minorHAnsi" w:hAnsiTheme="minorHAnsi" w:cstheme="minorHAnsi"/>
          <w:sz w:val="22"/>
          <w:szCs w:val="22"/>
        </w:rPr>
        <w:t xml:space="preserve"> </w:t>
      </w:r>
      <w:r w:rsidRPr="0025524E">
        <w:rPr>
          <w:rFonts w:asciiTheme="minorHAnsi" w:hAnsiTheme="minorHAnsi" w:cstheme="minorHAnsi"/>
          <w:sz w:val="22"/>
          <w:szCs w:val="22"/>
        </w:rPr>
        <w:t xml:space="preserve">que pueden afectar al establecimiento </w:t>
      </w:r>
      <w:r w:rsidR="00BD0B08" w:rsidRPr="0025524E">
        <w:rPr>
          <w:rFonts w:asciiTheme="minorHAnsi" w:hAnsiTheme="minorHAnsi" w:cstheme="minorHAnsi"/>
          <w:sz w:val="22"/>
          <w:szCs w:val="22"/>
        </w:rPr>
        <w:t>de acuerdo con el</w:t>
      </w:r>
      <w:r w:rsidRPr="0025524E">
        <w:rPr>
          <w:rFonts w:asciiTheme="minorHAnsi" w:hAnsiTheme="minorHAnsi" w:cstheme="minorHAnsi"/>
          <w:sz w:val="22"/>
          <w:szCs w:val="22"/>
        </w:rPr>
        <w:t xml:space="preserve"> tipo de terreno donde fue construido. También se</w:t>
      </w:r>
      <w:r w:rsidR="0023241B">
        <w:rPr>
          <w:rFonts w:asciiTheme="minorHAnsi" w:hAnsiTheme="minorHAnsi" w:cstheme="minorHAnsi"/>
          <w:sz w:val="22"/>
          <w:szCs w:val="22"/>
        </w:rPr>
        <w:t xml:space="preserve"> </w:t>
      </w:r>
      <w:r w:rsidRPr="0025524E">
        <w:rPr>
          <w:rFonts w:asciiTheme="minorHAnsi" w:hAnsiTheme="minorHAnsi" w:cstheme="minorHAnsi"/>
          <w:sz w:val="22"/>
          <w:szCs w:val="22"/>
        </w:rPr>
        <w:t>debe hacer hincapié en las amenazas internas, como los incendios, las fallas de las líneas vitales (por</w:t>
      </w:r>
      <w:r w:rsidR="0023241B">
        <w:rPr>
          <w:rFonts w:asciiTheme="minorHAnsi" w:hAnsiTheme="minorHAnsi" w:cstheme="minorHAnsi"/>
          <w:sz w:val="22"/>
          <w:szCs w:val="22"/>
        </w:rPr>
        <w:t xml:space="preserve"> </w:t>
      </w:r>
      <w:r w:rsidRPr="0025524E">
        <w:rPr>
          <w:rFonts w:asciiTheme="minorHAnsi" w:hAnsiTheme="minorHAnsi" w:cstheme="minorHAnsi"/>
          <w:sz w:val="22"/>
          <w:szCs w:val="22"/>
        </w:rPr>
        <w:t xml:space="preserve">ejemplo, agua, electricidad) y las amenazas contra la vigilancia y protección del edificio, los </w:t>
      </w:r>
      <w:r w:rsidR="008A3009" w:rsidRPr="0025524E">
        <w:rPr>
          <w:rFonts w:asciiTheme="minorHAnsi" w:hAnsiTheme="minorHAnsi" w:cstheme="minorHAnsi"/>
          <w:sz w:val="22"/>
          <w:szCs w:val="22"/>
        </w:rPr>
        <w:t>pacientes, los</w:t>
      </w:r>
      <w:r w:rsidRPr="0025524E">
        <w:rPr>
          <w:rFonts w:asciiTheme="minorHAnsi" w:hAnsiTheme="minorHAnsi" w:cstheme="minorHAnsi"/>
          <w:sz w:val="22"/>
          <w:szCs w:val="22"/>
        </w:rPr>
        <w:t xml:space="preserve"> visitantes y el personal</w:t>
      </w:r>
      <w:r w:rsidR="008A3009">
        <w:rPr>
          <w:rFonts w:asciiTheme="minorHAnsi" w:hAnsiTheme="minorHAnsi" w:cstheme="minorHAnsi"/>
          <w:sz w:val="22"/>
          <w:szCs w:val="22"/>
        </w:rPr>
        <w:t>..</w:t>
      </w:r>
      <w:r w:rsidR="00EA4AB1" w:rsidRPr="0025524E">
        <w:rPr>
          <w:rFonts w:asciiTheme="minorHAnsi" w:hAnsiTheme="minorHAnsi" w:cstheme="minorHAnsi"/>
          <w:sz w:val="22"/>
          <w:szCs w:val="22"/>
        </w:rPr>
        <w:t>.</w:t>
      </w:r>
      <w:r>
        <w:rPr>
          <w:rFonts w:asciiTheme="minorHAnsi" w:hAnsiTheme="minorHAnsi" w:cstheme="minorHAnsi"/>
          <w:sz w:val="22"/>
          <w:szCs w:val="22"/>
        </w:rPr>
        <w:t>”</w:t>
      </w:r>
      <w:r w:rsidR="001251F4">
        <w:rPr>
          <w:rStyle w:val="Refdenotaalpie"/>
          <w:rFonts w:asciiTheme="minorHAnsi" w:hAnsiTheme="minorHAnsi" w:cstheme="minorHAnsi"/>
          <w:sz w:val="22"/>
          <w:szCs w:val="22"/>
        </w:rPr>
        <w:footnoteReference w:id="9"/>
      </w:r>
    </w:p>
    <w:p w14:paraId="33D9EF78" w14:textId="01F8C85B" w:rsidR="00FF08AE" w:rsidRDefault="00FF08AE" w:rsidP="0025524E">
      <w:pPr>
        <w:jc w:val="both"/>
        <w:rPr>
          <w:rFonts w:asciiTheme="minorHAnsi" w:hAnsiTheme="minorHAnsi" w:cstheme="minorHAnsi"/>
          <w:sz w:val="22"/>
          <w:szCs w:val="22"/>
        </w:rPr>
      </w:pPr>
    </w:p>
    <w:p w14:paraId="4695780F" w14:textId="074F6AA2" w:rsidR="004D561F" w:rsidRPr="00B73020" w:rsidRDefault="004D561F" w:rsidP="0025524E">
      <w:pPr>
        <w:jc w:val="both"/>
        <w:rPr>
          <w:rFonts w:asciiTheme="minorHAnsi" w:hAnsiTheme="minorHAnsi" w:cstheme="minorHAnsi"/>
          <w:sz w:val="22"/>
          <w:szCs w:val="22"/>
        </w:rPr>
      </w:pPr>
      <w:r w:rsidRPr="00B73020">
        <w:rPr>
          <w:rFonts w:asciiTheme="minorHAnsi" w:hAnsiTheme="minorHAnsi" w:cstheme="minorHAnsi"/>
          <w:sz w:val="22"/>
          <w:szCs w:val="22"/>
        </w:rPr>
        <w:t xml:space="preserve">Este Instrumento </w:t>
      </w:r>
      <w:r w:rsidR="009D43BB" w:rsidRPr="00B73020">
        <w:rPr>
          <w:rFonts w:asciiTheme="minorHAnsi" w:hAnsiTheme="minorHAnsi" w:cstheme="minorHAnsi"/>
          <w:sz w:val="22"/>
          <w:szCs w:val="22"/>
        </w:rPr>
        <w:t xml:space="preserve">publicado en su segunda edición en el </w:t>
      </w:r>
      <w:r w:rsidRPr="00B73020">
        <w:rPr>
          <w:rFonts w:asciiTheme="minorHAnsi" w:hAnsiTheme="minorHAnsi" w:cstheme="minorHAnsi"/>
          <w:sz w:val="22"/>
          <w:szCs w:val="22"/>
        </w:rPr>
        <w:t>año 2018</w:t>
      </w:r>
      <w:r w:rsidR="009D43BB" w:rsidRPr="00B73020">
        <w:rPr>
          <w:rFonts w:asciiTheme="minorHAnsi" w:hAnsiTheme="minorHAnsi" w:cstheme="minorHAnsi"/>
          <w:sz w:val="22"/>
          <w:szCs w:val="22"/>
        </w:rPr>
        <w:t>,</w:t>
      </w:r>
      <w:r w:rsidRPr="00B73020">
        <w:rPr>
          <w:rFonts w:asciiTheme="minorHAnsi" w:hAnsiTheme="minorHAnsi" w:cstheme="minorHAnsi"/>
          <w:sz w:val="22"/>
          <w:szCs w:val="22"/>
        </w:rPr>
        <w:t xml:space="preserve"> incorpora las amenazas relacionadas con el cambio climático</w:t>
      </w:r>
      <w:r w:rsidR="009D43BB" w:rsidRPr="00B73020">
        <w:rPr>
          <w:rFonts w:asciiTheme="minorHAnsi" w:hAnsiTheme="minorHAnsi" w:cstheme="minorHAnsi"/>
          <w:sz w:val="22"/>
          <w:szCs w:val="22"/>
        </w:rPr>
        <w:t xml:space="preserve">, a saber, </w:t>
      </w:r>
      <w:r w:rsidRPr="00B73020">
        <w:rPr>
          <w:rFonts w:asciiTheme="minorHAnsi" w:hAnsiTheme="minorHAnsi" w:cstheme="minorHAnsi"/>
          <w:sz w:val="22"/>
          <w:szCs w:val="22"/>
        </w:rPr>
        <w:t xml:space="preserve">meteorológicas, hidrológicas y climáticas, </w:t>
      </w:r>
      <w:r w:rsidR="00395330" w:rsidRPr="00B73020">
        <w:rPr>
          <w:rFonts w:asciiTheme="minorHAnsi" w:hAnsiTheme="minorHAnsi" w:cstheme="minorHAnsi"/>
          <w:sz w:val="22"/>
          <w:szCs w:val="22"/>
        </w:rPr>
        <w:t xml:space="preserve">entre otras; </w:t>
      </w:r>
      <w:r w:rsidRPr="00B73020">
        <w:rPr>
          <w:rFonts w:asciiTheme="minorHAnsi" w:hAnsiTheme="minorHAnsi" w:cstheme="minorHAnsi"/>
          <w:sz w:val="22"/>
          <w:szCs w:val="22"/>
        </w:rPr>
        <w:t xml:space="preserve">amenazas que </w:t>
      </w:r>
      <w:r w:rsidR="009D43BB" w:rsidRPr="00B73020">
        <w:rPr>
          <w:rFonts w:asciiTheme="minorHAnsi" w:hAnsiTheme="minorHAnsi" w:cstheme="minorHAnsi"/>
          <w:sz w:val="22"/>
          <w:szCs w:val="22"/>
        </w:rPr>
        <w:t xml:space="preserve">generan eventos </w:t>
      </w:r>
      <w:r w:rsidRPr="00B73020">
        <w:rPr>
          <w:rFonts w:asciiTheme="minorHAnsi" w:hAnsiTheme="minorHAnsi" w:cstheme="minorHAnsi"/>
          <w:sz w:val="22"/>
          <w:szCs w:val="22"/>
        </w:rPr>
        <w:t>cada día más frecuentes</w:t>
      </w:r>
      <w:r w:rsidR="009D43BB" w:rsidRPr="00B73020">
        <w:rPr>
          <w:rFonts w:asciiTheme="minorHAnsi" w:hAnsiTheme="minorHAnsi" w:cstheme="minorHAnsi"/>
          <w:sz w:val="22"/>
          <w:szCs w:val="22"/>
        </w:rPr>
        <w:t>,</w:t>
      </w:r>
      <w:r w:rsidR="00BA298F" w:rsidRPr="00B73020">
        <w:rPr>
          <w:rFonts w:asciiTheme="minorHAnsi" w:hAnsiTheme="minorHAnsi" w:cstheme="minorHAnsi"/>
          <w:sz w:val="22"/>
          <w:szCs w:val="22"/>
        </w:rPr>
        <w:t xml:space="preserve"> con mayor i</w:t>
      </w:r>
      <w:r w:rsidR="009D43BB" w:rsidRPr="00B73020">
        <w:rPr>
          <w:rFonts w:asciiTheme="minorHAnsi" w:hAnsiTheme="minorHAnsi" w:cstheme="minorHAnsi"/>
          <w:sz w:val="22"/>
          <w:szCs w:val="22"/>
        </w:rPr>
        <w:t>ntens</w:t>
      </w:r>
      <w:r w:rsidR="00BA298F" w:rsidRPr="00B73020">
        <w:rPr>
          <w:rFonts w:asciiTheme="minorHAnsi" w:hAnsiTheme="minorHAnsi" w:cstheme="minorHAnsi"/>
          <w:sz w:val="22"/>
          <w:szCs w:val="22"/>
        </w:rPr>
        <w:t>idad</w:t>
      </w:r>
      <w:r w:rsidR="009D43BB" w:rsidRPr="00B73020">
        <w:rPr>
          <w:rFonts w:asciiTheme="minorHAnsi" w:hAnsiTheme="minorHAnsi" w:cstheme="minorHAnsi"/>
          <w:sz w:val="22"/>
          <w:szCs w:val="22"/>
        </w:rPr>
        <w:t xml:space="preserve"> y que presentan cambios de estacionalidad.  </w:t>
      </w:r>
    </w:p>
    <w:p w14:paraId="30A246A5" w14:textId="0E954EC9" w:rsidR="004C65C9" w:rsidRDefault="00FF08AE" w:rsidP="004C65C9">
      <w:pPr>
        <w:jc w:val="both"/>
        <w:rPr>
          <w:rFonts w:asciiTheme="minorHAnsi" w:hAnsiTheme="minorHAnsi" w:cstheme="minorHAnsi"/>
          <w:sz w:val="22"/>
          <w:szCs w:val="22"/>
        </w:rPr>
      </w:pPr>
      <w:r>
        <w:rPr>
          <w:rFonts w:asciiTheme="minorHAnsi" w:hAnsiTheme="minorHAnsi" w:cstheme="minorHAnsi"/>
          <w:sz w:val="22"/>
          <w:szCs w:val="22"/>
        </w:rPr>
        <w:lastRenderedPageBreak/>
        <w:t xml:space="preserve">Es importante considerar que </w:t>
      </w:r>
      <w:r w:rsidR="008A3009">
        <w:rPr>
          <w:rFonts w:asciiTheme="minorHAnsi" w:hAnsiTheme="minorHAnsi" w:cstheme="minorHAnsi"/>
          <w:sz w:val="22"/>
          <w:szCs w:val="22"/>
        </w:rPr>
        <w:t>existen</w:t>
      </w:r>
      <w:r>
        <w:rPr>
          <w:rFonts w:asciiTheme="minorHAnsi" w:hAnsiTheme="minorHAnsi" w:cstheme="minorHAnsi"/>
          <w:sz w:val="22"/>
          <w:szCs w:val="22"/>
        </w:rPr>
        <w:t xml:space="preserve"> herramientas </w:t>
      </w:r>
      <w:r w:rsidR="008A3009">
        <w:rPr>
          <w:rFonts w:asciiTheme="minorHAnsi" w:hAnsiTheme="minorHAnsi" w:cstheme="minorHAnsi"/>
          <w:sz w:val="22"/>
          <w:szCs w:val="22"/>
        </w:rPr>
        <w:t>para análisis de diversas</w:t>
      </w:r>
      <w:r w:rsidR="0023241B">
        <w:rPr>
          <w:rFonts w:asciiTheme="minorHAnsi" w:hAnsiTheme="minorHAnsi" w:cstheme="minorHAnsi"/>
          <w:sz w:val="22"/>
          <w:szCs w:val="22"/>
        </w:rPr>
        <w:t xml:space="preserve"> </w:t>
      </w:r>
      <w:r w:rsidR="008A3009">
        <w:rPr>
          <w:rFonts w:asciiTheme="minorHAnsi" w:hAnsiTheme="minorHAnsi" w:cstheme="minorHAnsi"/>
          <w:sz w:val="22"/>
          <w:szCs w:val="22"/>
        </w:rPr>
        <w:t>amenazas</w:t>
      </w:r>
      <w:r>
        <w:rPr>
          <w:rFonts w:asciiTheme="minorHAnsi" w:hAnsiTheme="minorHAnsi" w:cstheme="minorHAnsi"/>
          <w:sz w:val="22"/>
          <w:szCs w:val="22"/>
        </w:rPr>
        <w:t xml:space="preserve"> (por </w:t>
      </w:r>
      <w:r w:rsidR="008A3009">
        <w:rPr>
          <w:rFonts w:asciiTheme="minorHAnsi" w:hAnsiTheme="minorHAnsi" w:cstheme="minorHAnsi"/>
          <w:sz w:val="22"/>
          <w:szCs w:val="22"/>
        </w:rPr>
        <w:t>ejemplo,</w:t>
      </w:r>
      <w:r w:rsidR="00BA29F8">
        <w:rPr>
          <w:rFonts w:asciiTheme="minorHAnsi" w:hAnsiTheme="minorHAnsi" w:cstheme="minorHAnsi"/>
          <w:sz w:val="22"/>
          <w:szCs w:val="22"/>
        </w:rPr>
        <w:t xml:space="preserve"> Módulo de Emergencias de la Plataforma MIDAS</w:t>
      </w:r>
      <w:r w:rsidR="00BA29F8">
        <w:rPr>
          <w:rStyle w:val="Refdenotaalpie"/>
          <w:rFonts w:asciiTheme="minorHAnsi" w:hAnsiTheme="minorHAnsi" w:cstheme="minorHAnsi"/>
          <w:sz w:val="22"/>
          <w:szCs w:val="22"/>
        </w:rPr>
        <w:footnoteReference w:id="10"/>
      </w:r>
      <w:r w:rsidR="00BA29F8">
        <w:rPr>
          <w:rFonts w:asciiTheme="minorHAnsi" w:hAnsiTheme="minorHAnsi" w:cstheme="minorHAnsi"/>
          <w:sz w:val="22"/>
          <w:szCs w:val="22"/>
        </w:rPr>
        <w:t>,</w:t>
      </w:r>
      <w:r w:rsidR="00920FD4">
        <w:rPr>
          <w:rFonts w:asciiTheme="minorHAnsi" w:hAnsiTheme="minorHAnsi" w:cstheme="minorHAnsi"/>
          <w:sz w:val="22"/>
          <w:szCs w:val="22"/>
        </w:rPr>
        <w:t xml:space="preserve"> Mapa de Amenazas o Riesgos que disponga el Municipio, V</w:t>
      </w:r>
      <w:r>
        <w:rPr>
          <w:rFonts w:asciiTheme="minorHAnsi" w:hAnsiTheme="minorHAnsi" w:cstheme="minorHAnsi"/>
          <w:sz w:val="22"/>
          <w:szCs w:val="22"/>
        </w:rPr>
        <w:t>isor ONEMI</w:t>
      </w:r>
      <w:r w:rsidR="00BD0B08">
        <w:rPr>
          <w:rStyle w:val="Refdenotaalpie"/>
          <w:rFonts w:asciiTheme="minorHAnsi" w:hAnsiTheme="minorHAnsi" w:cstheme="minorHAnsi"/>
          <w:sz w:val="22"/>
          <w:szCs w:val="22"/>
        </w:rPr>
        <w:footnoteReference w:id="11"/>
      </w:r>
      <w:r>
        <w:rPr>
          <w:rFonts w:asciiTheme="minorHAnsi" w:hAnsiTheme="minorHAnsi" w:cstheme="minorHAnsi"/>
          <w:sz w:val="22"/>
          <w:szCs w:val="22"/>
        </w:rPr>
        <w:t xml:space="preserve">, </w:t>
      </w:r>
      <w:r w:rsidR="00920FD4">
        <w:rPr>
          <w:rFonts w:asciiTheme="minorHAnsi" w:hAnsiTheme="minorHAnsi" w:cstheme="minorHAnsi"/>
          <w:sz w:val="22"/>
          <w:szCs w:val="22"/>
        </w:rPr>
        <w:t xml:space="preserve">Dirección </w:t>
      </w:r>
      <w:r w:rsidR="00BD0B08">
        <w:rPr>
          <w:rFonts w:asciiTheme="minorHAnsi" w:hAnsiTheme="minorHAnsi" w:cstheme="minorHAnsi"/>
          <w:sz w:val="22"/>
          <w:szCs w:val="22"/>
        </w:rPr>
        <w:t>Meteorológica</w:t>
      </w:r>
      <w:r w:rsidR="00920FD4">
        <w:rPr>
          <w:rFonts w:asciiTheme="minorHAnsi" w:hAnsiTheme="minorHAnsi" w:cstheme="minorHAnsi"/>
          <w:sz w:val="22"/>
          <w:szCs w:val="22"/>
        </w:rPr>
        <w:t xml:space="preserve"> de Chile</w:t>
      </w:r>
      <w:r w:rsidR="00BD0B08">
        <w:rPr>
          <w:rStyle w:val="Refdenotaalpie"/>
          <w:rFonts w:asciiTheme="minorHAnsi" w:hAnsiTheme="minorHAnsi" w:cstheme="minorHAnsi"/>
          <w:sz w:val="22"/>
          <w:szCs w:val="22"/>
        </w:rPr>
        <w:footnoteReference w:id="12"/>
      </w:r>
      <w:r>
        <w:rPr>
          <w:rFonts w:asciiTheme="minorHAnsi" w:hAnsiTheme="minorHAnsi" w:cstheme="minorHAnsi"/>
          <w:sz w:val="22"/>
          <w:szCs w:val="22"/>
        </w:rPr>
        <w:t xml:space="preserve">, </w:t>
      </w:r>
      <w:r w:rsidR="008A3009">
        <w:rPr>
          <w:rFonts w:asciiTheme="minorHAnsi" w:hAnsiTheme="minorHAnsi" w:cstheme="minorHAnsi"/>
          <w:sz w:val="22"/>
          <w:szCs w:val="22"/>
        </w:rPr>
        <w:t>S</w:t>
      </w:r>
      <w:r w:rsidR="00920FD4">
        <w:rPr>
          <w:rFonts w:asciiTheme="minorHAnsi" w:hAnsiTheme="minorHAnsi" w:cstheme="minorHAnsi"/>
          <w:sz w:val="22"/>
          <w:szCs w:val="22"/>
        </w:rPr>
        <w:t xml:space="preserve">ervicio </w:t>
      </w:r>
      <w:r w:rsidR="00BD0B08">
        <w:rPr>
          <w:rFonts w:asciiTheme="minorHAnsi" w:hAnsiTheme="minorHAnsi" w:cstheme="minorHAnsi"/>
          <w:sz w:val="22"/>
          <w:szCs w:val="22"/>
        </w:rPr>
        <w:t xml:space="preserve">Hidrográfico </w:t>
      </w:r>
      <w:r w:rsidR="00920FD4">
        <w:rPr>
          <w:rFonts w:asciiTheme="minorHAnsi" w:hAnsiTheme="minorHAnsi" w:cstheme="minorHAnsi"/>
          <w:sz w:val="22"/>
          <w:szCs w:val="22"/>
        </w:rPr>
        <w:t xml:space="preserve">y </w:t>
      </w:r>
      <w:r w:rsidR="00BD0B08">
        <w:rPr>
          <w:rFonts w:asciiTheme="minorHAnsi" w:hAnsiTheme="minorHAnsi" w:cstheme="minorHAnsi"/>
          <w:sz w:val="22"/>
          <w:szCs w:val="22"/>
        </w:rPr>
        <w:t>Oceanográfico</w:t>
      </w:r>
      <w:r w:rsidR="00920FD4">
        <w:rPr>
          <w:rFonts w:asciiTheme="minorHAnsi" w:hAnsiTheme="minorHAnsi" w:cstheme="minorHAnsi"/>
          <w:sz w:val="22"/>
          <w:szCs w:val="22"/>
        </w:rPr>
        <w:t xml:space="preserve"> de la Armada S</w:t>
      </w:r>
      <w:r w:rsidR="008A3009">
        <w:rPr>
          <w:rFonts w:asciiTheme="minorHAnsi" w:hAnsiTheme="minorHAnsi" w:cstheme="minorHAnsi"/>
          <w:sz w:val="22"/>
          <w:szCs w:val="22"/>
        </w:rPr>
        <w:t>HOA</w:t>
      </w:r>
      <w:r w:rsidR="00900F3E">
        <w:rPr>
          <w:rStyle w:val="Refdenotaalpie"/>
          <w:rFonts w:asciiTheme="minorHAnsi" w:hAnsiTheme="minorHAnsi" w:cstheme="minorHAnsi"/>
          <w:sz w:val="22"/>
          <w:szCs w:val="22"/>
        </w:rPr>
        <w:footnoteReference w:id="13"/>
      </w:r>
      <w:r>
        <w:rPr>
          <w:rFonts w:asciiTheme="minorHAnsi" w:hAnsiTheme="minorHAnsi" w:cstheme="minorHAnsi"/>
          <w:sz w:val="22"/>
          <w:szCs w:val="22"/>
        </w:rPr>
        <w:t xml:space="preserve">, </w:t>
      </w:r>
      <w:r w:rsidR="00920FD4">
        <w:rPr>
          <w:rFonts w:asciiTheme="minorHAnsi" w:hAnsiTheme="minorHAnsi" w:cstheme="minorHAnsi"/>
          <w:sz w:val="22"/>
          <w:szCs w:val="22"/>
        </w:rPr>
        <w:t>Servi</w:t>
      </w:r>
      <w:r w:rsidR="00BD0B08">
        <w:rPr>
          <w:rFonts w:asciiTheme="minorHAnsi" w:hAnsiTheme="minorHAnsi" w:cstheme="minorHAnsi"/>
          <w:sz w:val="22"/>
          <w:szCs w:val="22"/>
        </w:rPr>
        <w:t>ci</w:t>
      </w:r>
      <w:r w:rsidR="00920FD4">
        <w:rPr>
          <w:rFonts w:asciiTheme="minorHAnsi" w:hAnsiTheme="minorHAnsi" w:cstheme="minorHAnsi"/>
          <w:sz w:val="22"/>
          <w:szCs w:val="22"/>
        </w:rPr>
        <w:t xml:space="preserve">o </w:t>
      </w:r>
      <w:r w:rsidR="00BD0B08">
        <w:rPr>
          <w:rFonts w:asciiTheme="minorHAnsi" w:hAnsiTheme="minorHAnsi" w:cstheme="minorHAnsi"/>
          <w:sz w:val="22"/>
          <w:szCs w:val="22"/>
        </w:rPr>
        <w:t>N</w:t>
      </w:r>
      <w:r w:rsidR="00920FD4">
        <w:rPr>
          <w:rFonts w:asciiTheme="minorHAnsi" w:hAnsiTheme="minorHAnsi" w:cstheme="minorHAnsi"/>
          <w:sz w:val="22"/>
          <w:szCs w:val="22"/>
        </w:rPr>
        <w:t xml:space="preserve">acional de Geología y </w:t>
      </w:r>
      <w:r w:rsidR="00BD0B08">
        <w:rPr>
          <w:rFonts w:asciiTheme="minorHAnsi" w:hAnsiTheme="minorHAnsi" w:cstheme="minorHAnsi"/>
          <w:sz w:val="22"/>
          <w:szCs w:val="22"/>
        </w:rPr>
        <w:t>Minería</w:t>
      </w:r>
      <w:r w:rsidR="0023241B">
        <w:rPr>
          <w:rFonts w:asciiTheme="minorHAnsi" w:hAnsiTheme="minorHAnsi" w:cstheme="minorHAnsi"/>
          <w:sz w:val="22"/>
          <w:szCs w:val="22"/>
        </w:rPr>
        <w:t xml:space="preserve"> </w:t>
      </w:r>
      <w:r w:rsidR="008A3009">
        <w:rPr>
          <w:rFonts w:asciiTheme="minorHAnsi" w:hAnsiTheme="minorHAnsi" w:cstheme="minorHAnsi"/>
          <w:sz w:val="22"/>
          <w:szCs w:val="22"/>
        </w:rPr>
        <w:t>SERNAGEOMIN</w:t>
      </w:r>
      <w:r w:rsidR="00900F3E">
        <w:rPr>
          <w:rStyle w:val="Refdenotaalpie"/>
          <w:rFonts w:asciiTheme="minorHAnsi" w:hAnsiTheme="minorHAnsi" w:cstheme="minorHAnsi"/>
          <w:sz w:val="22"/>
          <w:szCs w:val="22"/>
        </w:rPr>
        <w:footnoteReference w:id="14"/>
      </w:r>
      <w:r>
        <w:rPr>
          <w:rFonts w:asciiTheme="minorHAnsi" w:hAnsiTheme="minorHAnsi" w:cstheme="minorHAnsi"/>
          <w:sz w:val="22"/>
          <w:szCs w:val="22"/>
        </w:rPr>
        <w:t>,</w:t>
      </w:r>
      <w:r w:rsidR="00900F3E">
        <w:rPr>
          <w:rFonts w:asciiTheme="minorHAnsi" w:hAnsiTheme="minorHAnsi" w:cstheme="minorHAnsi"/>
          <w:sz w:val="22"/>
          <w:szCs w:val="22"/>
        </w:rPr>
        <w:t>Infraestructura de Datos Geoespaciales IDE Chile, del Ministerio de Bienes Nacionales</w:t>
      </w:r>
      <w:r w:rsidR="00920FD4">
        <w:rPr>
          <w:rStyle w:val="Refdenotaalpie"/>
          <w:rFonts w:asciiTheme="minorHAnsi" w:hAnsiTheme="minorHAnsi" w:cstheme="minorHAnsi"/>
          <w:sz w:val="22"/>
          <w:szCs w:val="22"/>
        </w:rPr>
        <w:footnoteReference w:id="15"/>
      </w:r>
      <w:r w:rsidR="00920FD4">
        <w:rPr>
          <w:rFonts w:asciiTheme="minorHAnsi" w:hAnsiTheme="minorHAnsi" w:cstheme="minorHAnsi"/>
          <w:sz w:val="22"/>
          <w:szCs w:val="22"/>
        </w:rPr>
        <w:t>,</w:t>
      </w:r>
      <w:r>
        <w:rPr>
          <w:rFonts w:asciiTheme="minorHAnsi" w:hAnsiTheme="minorHAnsi" w:cstheme="minorHAnsi"/>
          <w:sz w:val="22"/>
          <w:szCs w:val="22"/>
        </w:rPr>
        <w:t xml:space="preserve"> entre otras)</w:t>
      </w:r>
      <w:r w:rsidR="004C65C9">
        <w:rPr>
          <w:rFonts w:asciiTheme="minorHAnsi" w:hAnsiTheme="minorHAnsi" w:cstheme="minorHAnsi"/>
          <w:sz w:val="22"/>
          <w:szCs w:val="22"/>
        </w:rPr>
        <w:t xml:space="preserve">, </w:t>
      </w:r>
      <w:r>
        <w:rPr>
          <w:rFonts w:asciiTheme="minorHAnsi" w:hAnsiTheme="minorHAnsi" w:cstheme="minorHAnsi"/>
          <w:sz w:val="22"/>
          <w:szCs w:val="22"/>
        </w:rPr>
        <w:t xml:space="preserve">registros históricos y consultar con el personal del </w:t>
      </w:r>
      <w:r w:rsidR="008A3009">
        <w:rPr>
          <w:rFonts w:asciiTheme="minorHAnsi" w:hAnsiTheme="minorHAnsi" w:cstheme="minorHAnsi"/>
          <w:sz w:val="22"/>
          <w:szCs w:val="22"/>
        </w:rPr>
        <w:t>establecimiento</w:t>
      </w:r>
      <w:r>
        <w:rPr>
          <w:rFonts w:asciiTheme="minorHAnsi" w:hAnsiTheme="minorHAnsi" w:cstheme="minorHAnsi"/>
          <w:sz w:val="22"/>
          <w:szCs w:val="22"/>
        </w:rPr>
        <w:t xml:space="preserve"> respecto de eventos ocurridos con </w:t>
      </w:r>
      <w:r w:rsidR="008A3009">
        <w:rPr>
          <w:rFonts w:asciiTheme="minorHAnsi" w:hAnsiTheme="minorHAnsi" w:cstheme="minorHAnsi"/>
          <w:sz w:val="22"/>
          <w:szCs w:val="22"/>
        </w:rPr>
        <w:t>anterioridad</w:t>
      </w:r>
      <w:r w:rsidR="004C65C9">
        <w:rPr>
          <w:rFonts w:asciiTheme="minorHAnsi" w:hAnsiTheme="minorHAnsi" w:cstheme="minorHAnsi"/>
          <w:sz w:val="22"/>
          <w:szCs w:val="22"/>
        </w:rPr>
        <w:t xml:space="preserve">, apoyándose en la mejor información que </w:t>
      </w:r>
      <w:r w:rsidR="004C65C9" w:rsidRPr="000E55A1">
        <w:rPr>
          <w:rFonts w:asciiTheme="minorHAnsi" w:hAnsiTheme="minorHAnsi" w:cstheme="minorHAnsi"/>
          <w:sz w:val="22"/>
          <w:szCs w:val="22"/>
        </w:rPr>
        <w:t>pueda obtenerse para estimar el nivel de la amenaza.</w:t>
      </w:r>
    </w:p>
    <w:p w14:paraId="4AC48F2E" w14:textId="6E5170C9" w:rsidR="00FF08AE" w:rsidRDefault="00FF08AE" w:rsidP="0025524E">
      <w:pPr>
        <w:jc w:val="both"/>
        <w:rPr>
          <w:rFonts w:asciiTheme="minorHAnsi" w:hAnsiTheme="minorHAnsi" w:cstheme="minorHAnsi"/>
          <w:sz w:val="22"/>
          <w:szCs w:val="22"/>
        </w:rPr>
      </w:pPr>
    </w:p>
    <w:p w14:paraId="1B42D02F" w14:textId="77777777" w:rsidR="004C65C9" w:rsidRPr="00AF421C" w:rsidRDefault="000E55A1" w:rsidP="004C65C9">
      <w:pPr>
        <w:jc w:val="both"/>
        <w:rPr>
          <w:rFonts w:asciiTheme="minorHAnsi" w:hAnsiTheme="minorHAnsi" w:cstheme="minorHAnsi"/>
          <w:b/>
          <w:bCs/>
          <w:sz w:val="22"/>
          <w:szCs w:val="22"/>
        </w:rPr>
      </w:pPr>
      <w:r w:rsidRPr="00AF421C">
        <w:rPr>
          <w:rFonts w:asciiTheme="minorHAnsi" w:hAnsiTheme="minorHAnsi" w:cstheme="minorHAnsi"/>
          <w:b/>
          <w:bCs/>
          <w:sz w:val="22"/>
          <w:szCs w:val="22"/>
        </w:rPr>
        <w:t>Amenazas que afectan a la seguridad del establecimiento y la función de este en la gestión de emergencias y desastres, aplicables a la atención primaria.</w:t>
      </w:r>
      <w:r w:rsidR="004C65C9" w:rsidRPr="00AF421C">
        <w:rPr>
          <w:rFonts w:asciiTheme="minorHAnsi" w:hAnsiTheme="minorHAnsi" w:cstheme="minorHAnsi"/>
          <w:b/>
          <w:bCs/>
          <w:sz w:val="22"/>
          <w:szCs w:val="22"/>
        </w:rPr>
        <w:t xml:space="preserve"> </w:t>
      </w:r>
    </w:p>
    <w:p w14:paraId="49E0A766" w14:textId="34BD4B10" w:rsidR="004C65C9" w:rsidRPr="00AF421C" w:rsidRDefault="004C65C9" w:rsidP="004C65C9">
      <w:pPr>
        <w:jc w:val="both"/>
        <w:rPr>
          <w:rFonts w:asciiTheme="minorHAnsi" w:hAnsiTheme="minorHAnsi" w:cstheme="minorHAnsi"/>
          <w:b/>
          <w:bCs/>
          <w:sz w:val="22"/>
          <w:szCs w:val="22"/>
        </w:rPr>
      </w:pPr>
    </w:p>
    <w:p w14:paraId="2C3722C7" w14:textId="75356A37" w:rsidR="000E55A1" w:rsidRPr="00AF421C" w:rsidRDefault="004C65C9" w:rsidP="000E55A1">
      <w:pPr>
        <w:jc w:val="both"/>
        <w:rPr>
          <w:rFonts w:asciiTheme="minorHAnsi" w:hAnsiTheme="minorHAnsi" w:cstheme="minorHAnsi"/>
          <w:b/>
          <w:bCs/>
          <w:sz w:val="22"/>
          <w:szCs w:val="22"/>
        </w:rPr>
      </w:pPr>
      <w:r w:rsidRPr="00AF421C">
        <w:rPr>
          <w:rFonts w:asciiTheme="minorHAnsi" w:hAnsiTheme="minorHAnsi" w:cstheme="minorHAnsi"/>
          <w:b/>
          <w:bCs/>
          <w:sz w:val="22"/>
          <w:szCs w:val="22"/>
        </w:rPr>
        <w:t>Este instrumento debe ser completado por el COGRID.</w:t>
      </w:r>
    </w:p>
    <w:p w14:paraId="0C70C11C" w14:textId="77777777" w:rsidR="00AF421C" w:rsidRDefault="00AF421C" w:rsidP="004C65C9">
      <w:pPr>
        <w:jc w:val="both"/>
        <w:rPr>
          <w:rFonts w:asciiTheme="minorHAnsi" w:hAnsiTheme="minorHAnsi" w:cstheme="minorHAnsi"/>
          <w:sz w:val="22"/>
          <w:szCs w:val="22"/>
        </w:rPr>
      </w:pPr>
    </w:p>
    <w:p w14:paraId="2CCE51AB" w14:textId="59B4E98E" w:rsidR="004C65C9" w:rsidRPr="004C65C9" w:rsidRDefault="004C65C9" w:rsidP="004C65C9">
      <w:pPr>
        <w:jc w:val="both"/>
        <w:rPr>
          <w:rFonts w:asciiTheme="minorHAnsi" w:hAnsiTheme="minorHAnsi" w:cstheme="minorHAnsi"/>
          <w:i/>
          <w:iCs/>
          <w:color w:val="0070C0"/>
          <w:sz w:val="22"/>
          <w:szCs w:val="22"/>
        </w:rPr>
      </w:pPr>
      <w:r w:rsidRPr="00AF421C">
        <w:rPr>
          <w:rFonts w:asciiTheme="minorHAnsi" w:hAnsiTheme="minorHAnsi" w:cstheme="minorHAnsi"/>
          <w:sz w:val="22"/>
          <w:szCs w:val="22"/>
        </w:rPr>
        <w:t>La exposición se mide (o se estima) combinando la probabilidad de que una amenaza se materialice y la magnitud de ésta. De esta manera, las amenazas se pueden clasificar como altas (si es grande la probabilidad de que ocurran o son de gran magnitud), medias (una probabilidad elevada de amenazas moderadas) y bajas (poca probabilidad o amenazas de poca magnitud)</w:t>
      </w:r>
      <w:r w:rsidRPr="00AF421C">
        <w:rPr>
          <w:rStyle w:val="Refdenotaalpie"/>
          <w:rFonts w:asciiTheme="minorHAnsi" w:hAnsiTheme="minorHAnsi" w:cstheme="minorHAnsi"/>
          <w:sz w:val="22"/>
          <w:szCs w:val="22"/>
        </w:rPr>
        <w:footnoteReference w:id="16"/>
      </w:r>
      <w:r w:rsidRPr="00AF421C">
        <w:rPr>
          <w:rFonts w:asciiTheme="minorHAnsi" w:hAnsiTheme="minorHAnsi" w:cstheme="minorHAnsi"/>
          <w:sz w:val="22"/>
          <w:szCs w:val="22"/>
        </w:rPr>
        <w:t>.</w:t>
      </w:r>
      <w:r w:rsidRPr="00AF421C">
        <w:rPr>
          <w:rFonts w:asciiTheme="minorHAnsi" w:hAnsiTheme="minorHAnsi" w:cstheme="minorHAnsi"/>
          <w:i/>
          <w:iCs/>
          <w:sz w:val="22"/>
          <w:szCs w:val="22"/>
        </w:rPr>
        <w:t xml:space="preserve"> </w:t>
      </w:r>
    </w:p>
    <w:p w14:paraId="633022E5" w14:textId="77777777" w:rsidR="000E55A1" w:rsidRPr="000E55A1" w:rsidRDefault="000E55A1" w:rsidP="00EA4AB1">
      <w:pPr>
        <w:jc w:val="both"/>
        <w:rPr>
          <w:rFonts w:asciiTheme="minorHAnsi" w:hAnsiTheme="minorHAnsi" w:cstheme="minorHAnsi"/>
          <w:sz w:val="22"/>
          <w:szCs w:val="22"/>
          <w:lang w:val="es-CL"/>
        </w:rPr>
      </w:pPr>
    </w:p>
    <w:tbl>
      <w:tblPr>
        <w:tblW w:w="9356" w:type="dxa"/>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4A0" w:firstRow="1" w:lastRow="0" w:firstColumn="1" w:lastColumn="0" w:noHBand="0" w:noVBand="1"/>
      </w:tblPr>
      <w:tblGrid>
        <w:gridCol w:w="2410"/>
        <w:gridCol w:w="1134"/>
        <w:gridCol w:w="709"/>
        <w:gridCol w:w="709"/>
        <w:gridCol w:w="708"/>
        <w:gridCol w:w="709"/>
        <w:gridCol w:w="1418"/>
        <w:gridCol w:w="1559"/>
      </w:tblGrid>
      <w:tr w:rsidR="00CA7AEC" w:rsidRPr="007D2A3B" w14:paraId="37898466" w14:textId="77777777" w:rsidTr="005562D1">
        <w:trPr>
          <w:trHeight w:val="300"/>
        </w:trPr>
        <w:tc>
          <w:tcPr>
            <w:tcW w:w="3544" w:type="dxa"/>
            <w:gridSpan w:val="2"/>
            <w:vMerge w:val="restart"/>
            <w:shd w:val="clear" w:color="auto" w:fill="DBE5F1" w:themeFill="accent1" w:themeFillTint="33"/>
            <w:noWrap/>
            <w:vAlign w:val="center"/>
            <w:hideMark/>
          </w:tcPr>
          <w:p w14:paraId="5AE99C6D" w14:textId="77777777" w:rsidR="00CA7AEC" w:rsidRPr="007D2A3B" w:rsidRDefault="00CA7AEC" w:rsidP="00796F11">
            <w:pPr>
              <w:jc w:val="center"/>
              <w:rPr>
                <w:rFonts w:ascii="Calibri" w:hAnsi="Calibri"/>
                <w:b/>
                <w:bCs/>
                <w:color w:val="000000"/>
                <w:sz w:val="16"/>
                <w:szCs w:val="16"/>
                <w:lang w:val="es-CL" w:eastAsia="es-CL"/>
              </w:rPr>
            </w:pPr>
            <w:r w:rsidRPr="007D2A3B">
              <w:rPr>
                <w:rFonts w:ascii="Calibri" w:hAnsi="Calibri"/>
                <w:b/>
                <w:bCs/>
                <w:color w:val="000000"/>
                <w:sz w:val="16"/>
                <w:szCs w:val="16"/>
                <w:lang w:val="es-CL" w:eastAsia="es-CL"/>
              </w:rPr>
              <w:t>1.1 Amenazas</w:t>
            </w:r>
          </w:p>
          <w:p w14:paraId="4F22D85D" w14:textId="0E1B4784" w:rsidR="00CA7AEC" w:rsidRPr="007D2A3B" w:rsidRDefault="00CA7AEC" w:rsidP="00796F11">
            <w:pPr>
              <w:jc w:val="center"/>
              <w:rPr>
                <w:rFonts w:ascii="Calibri" w:hAnsi="Calibri"/>
                <w:b/>
                <w:bCs/>
                <w:color w:val="000000"/>
                <w:sz w:val="16"/>
                <w:szCs w:val="16"/>
                <w:lang w:val="es-CL" w:eastAsia="es-CL"/>
              </w:rPr>
            </w:pPr>
          </w:p>
          <w:p w14:paraId="06D34EAA" w14:textId="479347A1" w:rsidR="00CA7AEC" w:rsidRPr="007D2A3B" w:rsidRDefault="00CA7AEC" w:rsidP="00796F11">
            <w:pPr>
              <w:jc w:val="center"/>
              <w:rPr>
                <w:rFonts w:ascii="Calibri" w:hAnsi="Calibri"/>
                <w:b/>
                <w:bCs/>
                <w:color w:val="000000"/>
                <w:sz w:val="16"/>
                <w:szCs w:val="16"/>
                <w:lang w:val="es-CL" w:eastAsia="es-CL"/>
              </w:rPr>
            </w:pPr>
          </w:p>
        </w:tc>
        <w:tc>
          <w:tcPr>
            <w:tcW w:w="2835" w:type="dxa"/>
            <w:gridSpan w:val="4"/>
            <w:shd w:val="clear" w:color="auto" w:fill="DBE5F1" w:themeFill="accent1" w:themeFillTint="33"/>
            <w:noWrap/>
            <w:vAlign w:val="center"/>
            <w:hideMark/>
          </w:tcPr>
          <w:p w14:paraId="737D924B" w14:textId="77777777" w:rsidR="00CA7AEC" w:rsidRPr="007D2A3B" w:rsidRDefault="00CA7AEC" w:rsidP="00796F11">
            <w:pPr>
              <w:jc w:val="center"/>
              <w:rPr>
                <w:rFonts w:ascii="Calibri" w:hAnsi="Calibri"/>
                <w:b/>
                <w:bCs/>
                <w:color w:val="000000"/>
                <w:sz w:val="16"/>
                <w:szCs w:val="16"/>
                <w:lang w:val="es-CL" w:eastAsia="es-CL"/>
              </w:rPr>
            </w:pPr>
            <w:r w:rsidRPr="007D2A3B">
              <w:rPr>
                <w:rFonts w:ascii="Calibri" w:hAnsi="Calibri"/>
                <w:b/>
                <w:bCs/>
                <w:color w:val="000000"/>
                <w:sz w:val="16"/>
                <w:szCs w:val="16"/>
                <w:lang w:val="es-CL" w:eastAsia="es-CL"/>
              </w:rPr>
              <w:t>Nivel de la amenaza</w:t>
            </w:r>
          </w:p>
        </w:tc>
        <w:tc>
          <w:tcPr>
            <w:tcW w:w="1418" w:type="dxa"/>
            <w:vMerge w:val="restart"/>
            <w:shd w:val="clear" w:color="auto" w:fill="DBE5F1" w:themeFill="accent1" w:themeFillTint="33"/>
            <w:vAlign w:val="center"/>
            <w:hideMark/>
          </w:tcPr>
          <w:p w14:paraId="33622C7A" w14:textId="77777777" w:rsidR="00CA7AEC" w:rsidRPr="007D2A3B" w:rsidRDefault="00CA7AEC" w:rsidP="00796F11">
            <w:pPr>
              <w:jc w:val="center"/>
              <w:rPr>
                <w:rFonts w:ascii="Calibri" w:hAnsi="Calibri"/>
                <w:b/>
                <w:bCs/>
                <w:color w:val="000000"/>
                <w:sz w:val="16"/>
                <w:szCs w:val="16"/>
                <w:lang w:val="es-CL" w:eastAsia="es-CL"/>
              </w:rPr>
            </w:pPr>
            <w:r w:rsidRPr="007D2A3B">
              <w:rPr>
                <w:rFonts w:ascii="Calibri" w:hAnsi="Calibri"/>
                <w:b/>
                <w:bCs/>
                <w:color w:val="000000"/>
                <w:sz w:val="16"/>
                <w:szCs w:val="16"/>
                <w:lang w:val="es-CL" w:eastAsia="es-CL"/>
              </w:rPr>
              <w:t>¿Debe prepararse el establecimiento para responder a esta amenaza? Si es afirmativo, marque el recuadro</w:t>
            </w:r>
          </w:p>
        </w:tc>
        <w:tc>
          <w:tcPr>
            <w:tcW w:w="1559" w:type="dxa"/>
            <w:vMerge w:val="restart"/>
            <w:shd w:val="clear" w:color="auto" w:fill="DBE5F1" w:themeFill="accent1" w:themeFillTint="33"/>
            <w:noWrap/>
            <w:vAlign w:val="center"/>
            <w:hideMark/>
          </w:tcPr>
          <w:p w14:paraId="58510715" w14:textId="43C508AF" w:rsidR="00CA7AEC" w:rsidRPr="007D2A3B" w:rsidRDefault="00CA7AEC" w:rsidP="00796F11">
            <w:pPr>
              <w:jc w:val="center"/>
              <w:rPr>
                <w:rFonts w:ascii="Calibri" w:hAnsi="Calibri"/>
                <w:b/>
                <w:bCs/>
                <w:color w:val="000000"/>
                <w:sz w:val="16"/>
                <w:szCs w:val="16"/>
                <w:lang w:val="es-CL" w:eastAsia="es-CL"/>
              </w:rPr>
            </w:pPr>
            <w:r w:rsidRPr="007D2A3B">
              <w:rPr>
                <w:rFonts w:ascii="Calibri" w:hAnsi="Calibri"/>
                <w:b/>
                <w:bCs/>
                <w:color w:val="000000"/>
                <w:sz w:val="16"/>
                <w:szCs w:val="16"/>
                <w:lang w:val="es-CL" w:eastAsia="es-CL"/>
              </w:rPr>
              <w:t>Observaciones (comentarios de los evaluadores)</w:t>
            </w:r>
          </w:p>
        </w:tc>
      </w:tr>
      <w:tr w:rsidR="00CA7AEC" w:rsidRPr="007D2A3B" w14:paraId="606E106D" w14:textId="77777777" w:rsidTr="005562D1">
        <w:trPr>
          <w:trHeight w:val="870"/>
        </w:trPr>
        <w:tc>
          <w:tcPr>
            <w:tcW w:w="3544" w:type="dxa"/>
            <w:gridSpan w:val="2"/>
            <w:vMerge/>
            <w:vAlign w:val="center"/>
            <w:hideMark/>
          </w:tcPr>
          <w:p w14:paraId="31A919BE" w14:textId="77777777" w:rsidR="00CA7AEC" w:rsidRPr="007D2A3B" w:rsidRDefault="00CA7AEC" w:rsidP="00CA7AEC">
            <w:pPr>
              <w:rPr>
                <w:rFonts w:ascii="Calibri" w:hAnsi="Calibri"/>
                <w:b/>
                <w:bCs/>
                <w:color w:val="000000"/>
                <w:sz w:val="16"/>
                <w:szCs w:val="16"/>
                <w:lang w:val="es-CL" w:eastAsia="es-CL"/>
              </w:rPr>
            </w:pPr>
          </w:p>
        </w:tc>
        <w:tc>
          <w:tcPr>
            <w:tcW w:w="709" w:type="dxa"/>
            <w:shd w:val="clear" w:color="auto" w:fill="DBE5F1" w:themeFill="accent1" w:themeFillTint="33"/>
            <w:noWrap/>
            <w:vAlign w:val="center"/>
            <w:hideMark/>
          </w:tcPr>
          <w:p w14:paraId="3F4D5BF3" w14:textId="77777777" w:rsidR="00CA7AEC" w:rsidRPr="007D2A3B" w:rsidRDefault="00CA7AEC" w:rsidP="00796F11">
            <w:pPr>
              <w:jc w:val="center"/>
              <w:rPr>
                <w:rFonts w:ascii="Calibri" w:hAnsi="Calibri"/>
                <w:b/>
                <w:bCs/>
                <w:color w:val="000000"/>
                <w:sz w:val="16"/>
                <w:szCs w:val="16"/>
                <w:lang w:val="es-CL" w:eastAsia="es-CL"/>
              </w:rPr>
            </w:pPr>
            <w:r w:rsidRPr="007D2A3B">
              <w:rPr>
                <w:rFonts w:ascii="Calibri" w:hAnsi="Calibri"/>
                <w:b/>
                <w:bCs/>
                <w:color w:val="000000"/>
                <w:sz w:val="16"/>
                <w:szCs w:val="16"/>
                <w:lang w:val="es-CL" w:eastAsia="es-CL"/>
              </w:rPr>
              <w:t>Nulo</w:t>
            </w:r>
          </w:p>
        </w:tc>
        <w:tc>
          <w:tcPr>
            <w:tcW w:w="709" w:type="dxa"/>
            <w:shd w:val="clear" w:color="auto" w:fill="DBE5F1" w:themeFill="accent1" w:themeFillTint="33"/>
            <w:noWrap/>
            <w:vAlign w:val="center"/>
            <w:hideMark/>
          </w:tcPr>
          <w:p w14:paraId="15CD4F86" w14:textId="602E4607" w:rsidR="00CA7AEC" w:rsidRPr="007D2A3B" w:rsidRDefault="00B23847" w:rsidP="00796F11">
            <w:pPr>
              <w:jc w:val="center"/>
              <w:rPr>
                <w:rFonts w:ascii="Calibri" w:hAnsi="Calibri"/>
                <w:b/>
                <w:bCs/>
                <w:color w:val="000000"/>
                <w:sz w:val="16"/>
                <w:szCs w:val="16"/>
                <w:lang w:val="es-CL" w:eastAsia="es-CL"/>
              </w:rPr>
            </w:pPr>
            <w:r w:rsidRPr="007D2A3B">
              <w:rPr>
                <w:rFonts w:ascii="Calibri" w:hAnsi="Calibri"/>
                <w:b/>
                <w:bCs/>
                <w:color w:val="000000"/>
                <w:sz w:val="16"/>
                <w:szCs w:val="16"/>
                <w:lang w:val="es-CL" w:eastAsia="es-CL"/>
              </w:rPr>
              <w:t>Bajo</w:t>
            </w:r>
          </w:p>
        </w:tc>
        <w:tc>
          <w:tcPr>
            <w:tcW w:w="708" w:type="dxa"/>
            <w:shd w:val="clear" w:color="auto" w:fill="DBE5F1" w:themeFill="accent1" w:themeFillTint="33"/>
            <w:noWrap/>
            <w:vAlign w:val="center"/>
            <w:hideMark/>
          </w:tcPr>
          <w:p w14:paraId="00707DC8" w14:textId="77777777" w:rsidR="00CA7AEC" w:rsidRPr="007D2A3B" w:rsidRDefault="00CA7AEC" w:rsidP="00796F11">
            <w:pPr>
              <w:jc w:val="center"/>
              <w:rPr>
                <w:rFonts w:ascii="Calibri" w:hAnsi="Calibri"/>
                <w:b/>
                <w:bCs/>
                <w:color w:val="000000"/>
                <w:sz w:val="16"/>
                <w:szCs w:val="16"/>
                <w:lang w:val="es-CL" w:eastAsia="es-CL"/>
              </w:rPr>
            </w:pPr>
            <w:r w:rsidRPr="007D2A3B">
              <w:rPr>
                <w:rFonts w:ascii="Calibri" w:hAnsi="Calibri"/>
                <w:b/>
                <w:bCs/>
                <w:color w:val="000000"/>
                <w:sz w:val="16"/>
                <w:szCs w:val="16"/>
                <w:lang w:val="es-CL" w:eastAsia="es-CL"/>
              </w:rPr>
              <w:t>Medio</w:t>
            </w:r>
          </w:p>
        </w:tc>
        <w:tc>
          <w:tcPr>
            <w:tcW w:w="709" w:type="dxa"/>
            <w:shd w:val="clear" w:color="auto" w:fill="DBE5F1" w:themeFill="accent1" w:themeFillTint="33"/>
            <w:noWrap/>
            <w:vAlign w:val="center"/>
            <w:hideMark/>
          </w:tcPr>
          <w:p w14:paraId="76961AAC" w14:textId="77777777" w:rsidR="00CA7AEC" w:rsidRPr="007D2A3B" w:rsidRDefault="00CA7AEC" w:rsidP="00796F11">
            <w:pPr>
              <w:jc w:val="center"/>
              <w:rPr>
                <w:rFonts w:ascii="Calibri" w:hAnsi="Calibri"/>
                <w:b/>
                <w:bCs/>
                <w:color w:val="000000"/>
                <w:sz w:val="16"/>
                <w:szCs w:val="16"/>
                <w:lang w:val="es-CL" w:eastAsia="es-CL"/>
              </w:rPr>
            </w:pPr>
            <w:r w:rsidRPr="007D2A3B">
              <w:rPr>
                <w:rFonts w:ascii="Calibri" w:hAnsi="Calibri"/>
                <w:b/>
                <w:bCs/>
                <w:color w:val="000000"/>
                <w:sz w:val="16"/>
                <w:szCs w:val="16"/>
                <w:lang w:val="es-CL" w:eastAsia="es-CL"/>
              </w:rPr>
              <w:t>Alto</w:t>
            </w:r>
          </w:p>
        </w:tc>
        <w:tc>
          <w:tcPr>
            <w:tcW w:w="1418" w:type="dxa"/>
            <w:vMerge/>
            <w:vAlign w:val="center"/>
            <w:hideMark/>
          </w:tcPr>
          <w:p w14:paraId="778A4174" w14:textId="77777777" w:rsidR="00CA7AEC" w:rsidRPr="007D2A3B" w:rsidRDefault="00CA7AEC" w:rsidP="00CA7AEC">
            <w:pPr>
              <w:rPr>
                <w:rFonts w:ascii="Calibri" w:hAnsi="Calibri"/>
                <w:b/>
                <w:bCs/>
                <w:color w:val="000000"/>
                <w:sz w:val="16"/>
                <w:szCs w:val="16"/>
                <w:lang w:val="es-CL" w:eastAsia="es-CL"/>
              </w:rPr>
            </w:pPr>
          </w:p>
        </w:tc>
        <w:tc>
          <w:tcPr>
            <w:tcW w:w="1559" w:type="dxa"/>
            <w:vMerge/>
            <w:vAlign w:val="center"/>
            <w:hideMark/>
          </w:tcPr>
          <w:p w14:paraId="0DFDE605" w14:textId="77777777" w:rsidR="00CA7AEC" w:rsidRPr="007D2A3B" w:rsidRDefault="00CA7AEC" w:rsidP="00CA7AEC">
            <w:pPr>
              <w:rPr>
                <w:rFonts w:ascii="Calibri" w:hAnsi="Calibri"/>
                <w:b/>
                <w:bCs/>
                <w:color w:val="000000"/>
                <w:sz w:val="16"/>
                <w:szCs w:val="16"/>
                <w:lang w:val="es-CL" w:eastAsia="es-CL"/>
              </w:rPr>
            </w:pPr>
          </w:p>
        </w:tc>
      </w:tr>
      <w:tr w:rsidR="00CA7AEC" w:rsidRPr="007D2A3B" w14:paraId="34AC7DAD" w14:textId="77777777" w:rsidTr="005562D1">
        <w:trPr>
          <w:trHeight w:val="300"/>
        </w:trPr>
        <w:tc>
          <w:tcPr>
            <w:tcW w:w="9356" w:type="dxa"/>
            <w:gridSpan w:val="8"/>
            <w:shd w:val="clear" w:color="auto" w:fill="DBE5F1" w:themeFill="accent1" w:themeFillTint="33"/>
            <w:noWrap/>
            <w:vAlign w:val="bottom"/>
            <w:hideMark/>
          </w:tcPr>
          <w:p w14:paraId="797911CA"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Amenazas naturales</w:t>
            </w:r>
          </w:p>
        </w:tc>
      </w:tr>
      <w:tr w:rsidR="00CA7AEC" w:rsidRPr="007D2A3B" w14:paraId="2E755A56" w14:textId="77777777" w:rsidTr="005562D1">
        <w:trPr>
          <w:trHeight w:val="300"/>
        </w:trPr>
        <w:tc>
          <w:tcPr>
            <w:tcW w:w="9356" w:type="dxa"/>
            <w:gridSpan w:val="8"/>
            <w:shd w:val="clear" w:color="auto" w:fill="DBE5F1" w:themeFill="accent1" w:themeFillTint="33"/>
            <w:noWrap/>
            <w:vAlign w:val="bottom"/>
            <w:hideMark/>
          </w:tcPr>
          <w:p w14:paraId="585E2319"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1.1.1 Amenazas geológicas</w:t>
            </w:r>
          </w:p>
        </w:tc>
      </w:tr>
      <w:tr w:rsidR="00CA7AEC" w:rsidRPr="007D2A3B" w14:paraId="270457A3" w14:textId="77777777" w:rsidTr="005562D1">
        <w:trPr>
          <w:trHeight w:val="2265"/>
        </w:trPr>
        <w:tc>
          <w:tcPr>
            <w:tcW w:w="3544" w:type="dxa"/>
            <w:gridSpan w:val="2"/>
            <w:shd w:val="clear" w:color="auto" w:fill="DBE5F1" w:themeFill="accent1" w:themeFillTint="33"/>
            <w:vAlign w:val="bottom"/>
            <w:hideMark/>
          </w:tcPr>
          <w:p w14:paraId="6717706E" w14:textId="6A416251" w:rsidR="00CA7AEC" w:rsidRPr="007D2A3B" w:rsidRDefault="00CA7AEC" w:rsidP="00543F6D">
            <w:pPr>
              <w:jc w:val="both"/>
              <w:rPr>
                <w:rFonts w:ascii="Calibri" w:hAnsi="Calibri"/>
                <w:color w:val="000000"/>
                <w:sz w:val="16"/>
                <w:szCs w:val="16"/>
                <w:lang w:val="es-CL" w:eastAsia="es-CL"/>
              </w:rPr>
            </w:pPr>
            <w:r w:rsidRPr="007D2A3B">
              <w:rPr>
                <w:rFonts w:ascii="Calibri" w:hAnsi="Calibri"/>
                <w:b/>
                <w:bCs/>
                <w:color w:val="000000"/>
                <w:sz w:val="16"/>
                <w:szCs w:val="16"/>
                <w:lang w:val="es-CL" w:eastAsia="es-CL"/>
              </w:rPr>
              <w:t>Terremotos</w:t>
            </w:r>
            <w:r w:rsidRPr="007D2A3B">
              <w:rPr>
                <w:rFonts w:ascii="Calibri" w:hAnsi="Calibri"/>
                <w:color w:val="000000"/>
                <w:sz w:val="16"/>
                <w:szCs w:val="16"/>
                <w:lang w:val="es-CL" w:eastAsia="es-CL"/>
              </w:rPr>
              <w:br/>
              <w:t xml:space="preserve">Basándose en los mapas de amenazas regionales y locales u otra información sobre el particular, clasifique el nivel de amenaza sísmica para la ubicación </w:t>
            </w:r>
            <w:r w:rsidRPr="007D2A3B">
              <w:rPr>
                <w:rFonts w:ascii="Calibri" w:hAnsi="Calibri"/>
                <w:color w:val="000000"/>
                <w:sz w:val="16"/>
                <w:szCs w:val="16"/>
                <w:lang w:val="es-CL"/>
              </w:rPr>
              <w:t>del establecimiento</w:t>
            </w:r>
            <w:r w:rsidRPr="007D2A3B">
              <w:rPr>
                <w:rFonts w:ascii="Calibri" w:hAnsi="Calibri"/>
                <w:color w:val="000000"/>
                <w:sz w:val="16"/>
                <w:szCs w:val="16"/>
                <w:lang w:val="es-CL" w:eastAsia="es-CL"/>
              </w:rPr>
              <w:t xml:space="preserve"> (incluida la zona de influencia) en función de los análisis geotécnicos del suelo. Determine si el establecimiento debería estar preparado para responder a una emergencia o desastre causado por terremotos (basándose en la exposición de la población de la zona de influencia o la función especializada del establecimiento para el tratamiento de heridos).</w:t>
            </w:r>
          </w:p>
        </w:tc>
        <w:tc>
          <w:tcPr>
            <w:tcW w:w="709" w:type="dxa"/>
            <w:shd w:val="clear" w:color="auto" w:fill="auto"/>
            <w:noWrap/>
            <w:vAlign w:val="bottom"/>
            <w:hideMark/>
          </w:tcPr>
          <w:p w14:paraId="094107F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1EDBB76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6E1772A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1496967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7017EBD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60BF53F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1BAE51C4" w14:textId="77777777" w:rsidTr="005562D1">
        <w:trPr>
          <w:trHeight w:val="1658"/>
        </w:trPr>
        <w:tc>
          <w:tcPr>
            <w:tcW w:w="3544" w:type="dxa"/>
            <w:gridSpan w:val="2"/>
            <w:shd w:val="clear" w:color="auto" w:fill="DBE5F1" w:themeFill="accent1" w:themeFillTint="33"/>
            <w:vAlign w:val="bottom"/>
            <w:hideMark/>
          </w:tcPr>
          <w:p w14:paraId="509FE51A"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Actividad volcánica y erupciones</w:t>
            </w:r>
          </w:p>
          <w:p w14:paraId="6CA2D131" w14:textId="2124FFF2"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de amenazas regionales y locales u otra información sobre el particular y clasifique el nivel de las amenazas volcánicas para la ubicación del establecimiento. Tenga en cuenta la proximidad de volcanes, la actividad volcánica, las rutas del flujo de lava, el flujo piroclástico y la lluvia de ceniza. Determine si el establecimiento debería estar preparado para responder a una emergencia o desastre causado por actividad volcánica o erupción (basándose en la exposición de la población de la zona de influencia o la función especializada del establecimiento).</w:t>
            </w:r>
          </w:p>
        </w:tc>
        <w:tc>
          <w:tcPr>
            <w:tcW w:w="709" w:type="dxa"/>
            <w:shd w:val="clear" w:color="auto" w:fill="auto"/>
            <w:noWrap/>
            <w:vAlign w:val="bottom"/>
            <w:hideMark/>
          </w:tcPr>
          <w:p w14:paraId="3D4041D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52B4E8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4970F81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0DEB9DF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2319063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1210703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1101314D" w14:textId="77777777" w:rsidTr="005562D1">
        <w:trPr>
          <w:trHeight w:val="623"/>
        </w:trPr>
        <w:tc>
          <w:tcPr>
            <w:tcW w:w="3544" w:type="dxa"/>
            <w:gridSpan w:val="2"/>
            <w:shd w:val="clear" w:color="auto" w:fill="DBE5F1" w:themeFill="accent1" w:themeFillTint="33"/>
            <w:vAlign w:val="bottom"/>
            <w:hideMark/>
          </w:tcPr>
          <w:p w14:paraId="2B60BA99"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lastRenderedPageBreak/>
              <w:t>Desplazamientos de masas secas: deslizamientos de tierra</w:t>
            </w:r>
          </w:p>
          <w:p w14:paraId="098386E0" w14:textId="38E34F88"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de amenazas regionales y locales u otra información sobre el particular y clasifique el nivel de la amenaza de deslizamientos de tierra para el lugar del establecimiento. Tenga presente que estos desplazamientos pueden ser causados por suelos inestables. Determine si el establecimiento debería estar preparado para responder a una emergencia o desastre causado por deslizamientos de tierra (basándose en la exposición de la población de la zona de influencia).</w:t>
            </w:r>
          </w:p>
        </w:tc>
        <w:tc>
          <w:tcPr>
            <w:tcW w:w="709" w:type="dxa"/>
            <w:shd w:val="clear" w:color="auto" w:fill="auto"/>
            <w:noWrap/>
            <w:vAlign w:val="bottom"/>
            <w:hideMark/>
          </w:tcPr>
          <w:p w14:paraId="15D9FB7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690F7F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6286BD7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61F512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5A7A081C"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1695EF1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4053BC7C" w14:textId="77777777" w:rsidTr="005562D1">
        <w:trPr>
          <w:trHeight w:val="1755"/>
        </w:trPr>
        <w:tc>
          <w:tcPr>
            <w:tcW w:w="3544" w:type="dxa"/>
            <w:gridSpan w:val="2"/>
            <w:shd w:val="clear" w:color="auto" w:fill="DBE5F1" w:themeFill="accent1" w:themeFillTint="33"/>
            <w:vAlign w:val="bottom"/>
            <w:hideMark/>
          </w:tcPr>
          <w:p w14:paraId="75CD0D71" w14:textId="77777777" w:rsidR="00CA7AEC" w:rsidRPr="007D2A3B" w:rsidRDefault="00CA7AEC" w:rsidP="00543F6D">
            <w:pPr>
              <w:jc w:val="both"/>
              <w:rPr>
                <w:rFonts w:ascii="Calibri" w:hAnsi="Calibri"/>
                <w:color w:val="000000"/>
                <w:sz w:val="16"/>
                <w:szCs w:val="16"/>
                <w:lang w:val="es-CL" w:eastAsia="es-CL"/>
              </w:rPr>
            </w:pPr>
            <w:r w:rsidRPr="007D2A3B">
              <w:rPr>
                <w:rFonts w:ascii="Calibri" w:hAnsi="Calibri"/>
                <w:b/>
                <w:bCs/>
                <w:color w:val="000000"/>
                <w:sz w:val="16"/>
                <w:szCs w:val="16"/>
                <w:lang w:val="es-CL" w:eastAsia="es-CL"/>
              </w:rPr>
              <w:t>Tsunamis</w:t>
            </w:r>
            <w:r w:rsidRPr="007D2A3B">
              <w:rPr>
                <w:rFonts w:ascii="Calibri" w:hAnsi="Calibri"/>
                <w:color w:val="000000"/>
                <w:sz w:val="16"/>
                <w:szCs w:val="16"/>
                <w:lang w:val="es-CL" w:eastAsia="es-CL"/>
              </w:rPr>
              <w:br/>
              <w:t>Consulte los mapas de amenazas regionales o locales u otra información sobre el particular y clasifique el nivel de la amenaza para la ubicación del establecimiento por tsunamis causados por la actividad sísmica o volcánica submarina. Determine si este debería estar preparado para responder a una emergencia o desastre causado por tsunamis (basándose en la exposición de la población de la zona de influencia.)</w:t>
            </w:r>
          </w:p>
        </w:tc>
        <w:tc>
          <w:tcPr>
            <w:tcW w:w="709" w:type="dxa"/>
            <w:shd w:val="clear" w:color="auto" w:fill="auto"/>
            <w:noWrap/>
            <w:vAlign w:val="bottom"/>
            <w:hideMark/>
          </w:tcPr>
          <w:p w14:paraId="5689AA4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7A5633F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58138FB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017C964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239DE9E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7C22062C"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5B2C8041" w14:textId="77777777" w:rsidTr="005562D1">
        <w:trPr>
          <w:trHeight w:val="2775"/>
        </w:trPr>
        <w:tc>
          <w:tcPr>
            <w:tcW w:w="3544" w:type="dxa"/>
            <w:gridSpan w:val="2"/>
            <w:shd w:val="clear" w:color="auto" w:fill="DBE5F1" w:themeFill="accent1" w:themeFillTint="33"/>
            <w:vAlign w:val="bottom"/>
            <w:hideMark/>
          </w:tcPr>
          <w:p w14:paraId="1DE1C041"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Otras amenazas geológicas (por ejemplo, aludes de rocas, hundimientos, y deslizamiento de detritos o fangos)</w:t>
            </w:r>
          </w:p>
          <w:p w14:paraId="164E1FBA" w14:textId="77777777" w:rsidR="00543F6D"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(Sírvase especificar)</w:t>
            </w:r>
          </w:p>
          <w:p w14:paraId="6772B1E4" w14:textId="4E23DE10"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w:t>
            </w:r>
            <w:r w:rsidRPr="007D2A3B">
              <w:rPr>
                <w:rFonts w:ascii="Calibri" w:hAnsi="Calibri"/>
                <w:color w:val="000000"/>
                <w:sz w:val="16"/>
                <w:szCs w:val="16"/>
                <w:lang w:val="es-CL" w:eastAsia="es-CL"/>
              </w:rPr>
              <w:br/>
              <w:t>Consulte los mapas de amenazas regionales o locales u otra información sobre el particular para identificar otros fenómenos geológicos. Especifique la amenaza y califique el nivel correspondiente para el establecimiento. Determine si este debería estar preparado para responder a una emergencia o desastre causado por las amenazas geológicas identificadas (basándose en la exposición de la población de la zona de influencia).</w:t>
            </w:r>
          </w:p>
        </w:tc>
        <w:tc>
          <w:tcPr>
            <w:tcW w:w="709" w:type="dxa"/>
            <w:shd w:val="clear" w:color="auto" w:fill="auto"/>
            <w:noWrap/>
            <w:vAlign w:val="bottom"/>
            <w:hideMark/>
          </w:tcPr>
          <w:p w14:paraId="361F77A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703E3D3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1EBFA1B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38AB42B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1D2C506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4814A5E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3E138478" w14:textId="77777777" w:rsidTr="005562D1">
        <w:trPr>
          <w:trHeight w:val="300"/>
        </w:trPr>
        <w:tc>
          <w:tcPr>
            <w:tcW w:w="9356" w:type="dxa"/>
            <w:gridSpan w:val="8"/>
            <w:shd w:val="clear" w:color="auto" w:fill="DBE5F1" w:themeFill="accent1" w:themeFillTint="33"/>
            <w:vAlign w:val="bottom"/>
            <w:hideMark/>
          </w:tcPr>
          <w:p w14:paraId="55411D72"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1.1.2 Amenazas hidrometeorológicas</w:t>
            </w:r>
          </w:p>
        </w:tc>
      </w:tr>
      <w:tr w:rsidR="00CA7AEC" w:rsidRPr="007D2A3B" w14:paraId="273A6117" w14:textId="77777777" w:rsidTr="005562D1">
        <w:trPr>
          <w:trHeight w:val="300"/>
        </w:trPr>
        <w:tc>
          <w:tcPr>
            <w:tcW w:w="9356" w:type="dxa"/>
            <w:gridSpan w:val="8"/>
            <w:shd w:val="clear" w:color="auto" w:fill="DBE5F1" w:themeFill="accent1" w:themeFillTint="33"/>
            <w:vAlign w:val="bottom"/>
            <w:hideMark/>
          </w:tcPr>
          <w:p w14:paraId="0DCDB235"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1.1.2.1 Amenazas meteorológicas</w:t>
            </w:r>
          </w:p>
        </w:tc>
      </w:tr>
      <w:tr w:rsidR="00CA7AEC" w:rsidRPr="007D2A3B" w14:paraId="210EFC80" w14:textId="77777777" w:rsidTr="005562D1">
        <w:trPr>
          <w:trHeight w:val="1800"/>
        </w:trPr>
        <w:tc>
          <w:tcPr>
            <w:tcW w:w="3544" w:type="dxa"/>
            <w:gridSpan w:val="2"/>
            <w:shd w:val="clear" w:color="auto" w:fill="DBE5F1" w:themeFill="accent1" w:themeFillTint="33"/>
            <w:vAlign w:val="bottom"/>
            <w:hideMark/>
          </w:tcPr>
          <w:p w14:paraId="5C2E8E56"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Huracanes, ciclones y tifones</w:t>
            </w:r>
          </w:p>
          <w:p w14:paraId="05AB6DED" w14:textId="01176F69"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de amenazas regionales o locales u otra información sobre el particular y clasifique el nivel de las amenazas para la ubicación del establecimiento planteadas por huracanes, ciclones o tifones. Determine si este debería estar preparado para responder a una emergencia o desastre causado por huracanes, ciclones o tifones (basándose en la exposición de la población de la zona de influencia).</w:t>
            </w:r>
          </w:p>
        </w:tc>
        <w:tc>
          <w:tcPr>
            <w:tcW w:w="709" w:type="dxa"/>
            <w:shd w:val="clear" w:color="auto" w:fill="auto"/>
            <w:noWrap/>
            <w:vAlign w:val="bottom"/>
            <w:hideMark/>
          </w:tcPr>
          <w:p w14:paraId="1CA4C3E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77FC9EE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3169EFC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4820343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167F8E5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3684D5E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7DCEF3FE" w14:textId="77777777" w:rsidTr="005562D1">
        <w:trPr>
          <w:trHeight w:val="1515"/>
        </w:trPr>
        <w:tc>
          <w:tcPr>
            <w:tcW w:w="3544" w:type="dxa"/>
            <w:gridSpan w:val="2"/>
            <w:shd w:val="clear" w:color="auto" w:fill="DBE5F1" w:themeFill="accent1" w:themeFillTint="33"/>
            <w:vAlign w:val="bottom"/>
            <w:hideMark/>
          </w:tcPr>
          <w:p w14:paraId="56F97E75" w14:textId="77777777" w:rsidR="00CA7AEC" w:rsidRPr="007D2A3B" w:rsidRDefault="00CA7AEC" w:rsidP="00543F6D">
            <w:pPr>
              <w:jc w:val="both"/>
              <w:rPr>
                <w:rFonts w:ascii="Calibri" w:hAnsi="Calibri"/>
                <w:color w:val="000000"/>
                <w:sz w:val="16"/>
                <w:szCs w:val="16"/>
                <w:lang w:val="es-CL" w:eastAsia="es-CL"/>
              </w:rPr>
            </w:pPr>
            <w:r w:rsidRPr="007D2A3B">
              <w:rPr>
                <w:rFonts w:ascii="Calibri" w:hAnsi="Calibri"/>
                <w:b/>
                <w:bCs/>
                <w:color w:val="000000"/>
                <w:sz w:val="16"/>
                <w:szCs w:val="16"/>
                <w:lang w:val="es-CL" w:eastAsia="es-CL"/>
              </w:rPr>
              <w:t>Tornados</w:t>
            </w:r>
            <w:r w:rsidRPr="007D2A3B">
              <w:rPr>
                <w:rFonts w:ascii="Calibri" w:hAnsi="Calibri"/>
                <w:color w:val="000000"/>
                <w:sz w:val="16"/>
                <w:szCs w:val="16"/>
                <w:lang w:val="es-CL" w:eastAsia="es-CL"/>
              </w:rPr>
              <w:br/>
              <w:t>Consulte los mapas de amenazas regionales o locales u otra información sobre el particular y clasifique el nivel de la amenaza por tornado para la ubicación del establecimiento. Determine si este debería estar preparado para responder a una emergencia o desastre causado por tornados (basándose en la exposición de la población de la zona de influencia).</w:t>
            </w:r>
          </w:p>
        </w:tc>
        <w:tc>
          <w:tcPr>
            <w:tcW w:w="709" w:type="dxa"/>
            <w:shd w:val="clear" w:color="auto" w:fill="auto"/>
            <w:noWrap/>
            <w:vAlign w:val="bottom"/>
            <w:hideMark/>
          </w:tcPr>
          <w:p w14:paraId="3C75450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79E6781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199A9E1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5BAFC2F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00D7DCD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744107A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061C17F6" w14:textId="77777777" w:rsidTr="005562D1">
        <w:trPr>
          <w:trHeight w:val="1845"/>
        </w:trPr>
        <w:tc>
          <w:tcPr>
            <w:tcW w:w="3544" w:type="dxa"/>
            <w:gridSpan w:val="2"/>
            <w:shd w:val="clear" w:color="auto" w:fill="DBE5F1" w:themeFill="accent1" w:themeFillTint="33"/>
            <w:vAlign w:val="bottom"/>
            <w:hideMark/>
          </w:tcPr>
          <w:p w14:paraId="077365B7" w14:textId="77777777" w:rsidR="00CA7AEC" w:rsidRPr="007D2A3B" w:rsidRDefault="00CA7AEC" w:rsidP="00543F6D">
            <w:pPr>
              <w:jc w:val="both"/>
              <w:rPr>
                <w:rFonts w:ascii="Calibri" w:hAnsi="Calibri"/>
                <w:color w:val="000000"/>
                <w:sz w:val="16"/>
                <w:szCs w:val="16"/>
                <w:lang w:val="es-CL" w:eastAsia="es-CL"/>
              </w:rPr>
            </w:pPr>
            <w:r w:rsidRPr="007D2A3B">
              <w:rPr>
                <w:rFonts w:ascii="Calibri" w:hAnsi="Calibri"/>
                <w:b/>
                <w:bCs/>
                <w:color w:val="000000"/>
                <w:sz w:val="16"/>
                <w:szCs w:val="16"/>
                <w:lang w:val="es-CL" w:eastAsia="es-CL"/>
              </w:rPr>
              <w:t>Tormentas</w:t>
            </w:r>
            <w:r w:rsidRPr="007D2A3B">
              <w:rPr>
                <w:rFonts w:ascii="Calibri" w:hAnsi="Calibri"/>
                <w:color w:val="000000"/>
                <w:sz w:val="16"/>
                <w:szCs w:val="16"/>
                <w:lang w:val="es-CL" w:eastAsia="es-CL"/>
              </w:rPr>
              <w:br/>
              <w:t>Clasifique el nivel de la amenaza para el establecimiento en relación con inundaciones u otros daños causados por lluvias intensas (o torrenciales) relacionadas con tormentas, basándose en los antecedentes locales de tales eventos. Determine si el establecimiento debería estar preparado para responder a una emergencia o desastre causado por tormentas (basándose en la exposición de la población de la zona de influencia).</w:t>
            </w:r>
          </w:p>
        </w:tc>
        <w:tc>
          <w:tcPr>
            <w:tcW w:w="709" w:type="dxa"/>
            <w:shd w:val="clear" w:color="auto" w:fill="auto"/>
            <w:noWrap/>
            <w:vAlign w:val="bottom"/>
            <w:hideMark/>
          </w:tcPr>
          <w:p w14:paraId="7111DC7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5544C4C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4A3D316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289CF79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28D4088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6958936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540552EC" w14:textId="77777777" w:rsidTr="005562D1">
        <w:trPr>
          <w:trHeight w:val="2295"/>
        </w:trPr>
        <w:tc>
          <w:tcPr>
            <w:tcW w:w="3544" w:type="dxa"/>
            <w:gridSpan w:val="2"/>
            <w:shd w:val="clear" w:color="auto" w:fill="DBE5F1" w:themeFill="accent1" w:themeFillTint="33"/>
            <w:vAlign w:val="bottom"/>
            <w:hideMark/>
          </w:tcPr>
          <w:p w14:paraId="231EA409"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lastRenderedPageBreak/>
              <w:t>Otras amenazas meteorológicas (por ejemplo, tormentas de arena o rachas de viento)</w:t>
            </w:r>
          </w:p>
          <w:p w14:paraId="79DE3321" w14:textId="77777777" w:rsidR="00543F6D"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(Sírvase especificar)</w:t>
            </w:r>
          </w:p>
          <w:p w14:paraId="7ECFF2A8" w14:textId="5C5C7F1C"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w:t>
            </w:r>
            <w:r w:rsidRPr="007D2A3B">
              <w:rPr>
                <w:rFonts w:ascii="Calibri" w:hAnsi="Calibri"/>
                <w:color w:val="000000"/>
                <w:sz w:val="16"/>
                <w:szCs w:val="16"/>
                <w:lang w:val="es-CL" w:eastAsia="es-CL"/>
              </w:rPr>
              <w:br/>
              <w:t>Clasifique el nivel de la amenaza para el establecimiento con relación al riesgo de otras amenazas meteorológicas basándose en los antecedentes de dichos eventos. Determine si el establecimiento debería estar preparado para responder a una emergencia o desastre causado por otras amenazas meteorológicas (basándose en la exposición de la población de la zona de influencia).</w:t>
            </w:r>
          </w:p>
        </w:tc>
        <w:tc>
          <w:tcPr>
            <w:tcW w:w="709" w:type="dxa"/>
            <w:shd w:val="clear" w:color="auto" w:fill="auto"/>
            <w:noWrap/>
            <w:vAlign w:val="bottom"/>
            <w:hideMark/>
          </w:tcPr>
          <w:p w14:paraId="0A9D236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4962D59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6FA8F92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406ABA8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598204BC"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6BFC95A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3AC9D092" w14:textId="77777777" w:rsidTr="005562D1">
        <w:trPr>
          <w:trHeight w:val="300"/>
        </w:trPr>
        <w:tc>
          <w:tcPr>
            <w:tcW w:w="9356" w:type="dxa"/>
            <w:gridSpan w:val="8"/>
            <w:shd w:val="clear" w:color="auto" w:fill="DBE5F1" w:themeFill="accent1" w:themeFillTint="33"/>
            <w:vAlign w:val="bottom"/>
            <w:hideMark/>
          </w:tcPr>
          <w:p w14:paraId="6B4B174D"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1.1.2.2 Amenazas hidrológicas</w:t>
            </w:r>
          </w:p>
        </w:tc>
      </w:tr>
      <w:tr w:rsidR="00CA7AEC" w:rsidRPr="007D2A3B" w14:paraId="4BA96081" w14:textId="77777777" w:rsidTr="005562D1">
        <w:trPr>
          <w:trHeight w:val="624"/>
        </w:trPr>
        <w:tc>
          <w:tcPr>
            <w:tcW w:w="3544" w:type="dxa"/>
            <w:gridSpan w:val="2"/>
            <w:shd w:val="clear" w:color="auto" w:fill="DBE5F1" w:themeFill="accent1" w:themeFillTint="33"/>
            <w:vAlign w:val="bottom"/>
            <w:hideMark/>
          </w:tcPr>
          <w:p w14:paraId="08384E74"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Avenidas o crecidas</w:t>
            </w:r>
          </w:p>
          <w:p w14:paraId="6B534495" w14:textId="7326755B"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de amenazas regionales o locales u otra información sobre el particular y clasifique el nivel de la amenaza de avenidas o crecidas para la ubicación del establecimiento (incluida la zona atendida) desde el punto de vista de los ríos y otras vías fluviales, como los arroyos. Determine si el establecimiento debería estar preparado para responder a una emergencia o desastre causado por avenidas o crecidas (basándose en la exposición de la población de la zona de influencia).</w:t>
            </w:r>
          </w:p>
        </w:tc>
        <w:tc>
          <w:tcPr>
            <w:tcW w:w="709" w:type="dxa"/>
            <w:shd w:val="clear" w:color="auto" w:fill="auto"/>
            <w:noWrap/>
            <w:vAlign w:val="bottom"/>
            <w:hideMark/>
          </w:tcPr>
          <w:p w14:paraId="747AF64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2C46B5D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2FBBE8C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56DE000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1DB49977"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34701A3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20AFA395" w14:textId="77777777" w:rsidTr="005562D1">
        <w:trPr>
          <w:trHeight w:val="1845"/>
        </w:trPr>
        <w:tc>
          <w:tcPr>
            <w:tcW w:w="3544" w:type="dxa"/>
            <w:gridSpan w:val="2"/>
            <w:shd w:val="clear" w:color="auto" w:fill="DBE5F1" w:themeFill="accent1" w:themeFillTint="33"/>
            <w:vAlign w:val="bottom"/>
            <w:hideMark/>
          </w:tcPr>
          <w:p w14:paraId="61FB800B"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Inundaciones repentinas</w:t>
            </w:r>
          </w:p>
          <w:p w14:paraId="3BE81020" w14:textId="7D1677B6"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de amenazas regionales o locales u otra información sobre el particular e incidentes anteriores y clasifique el nivel de la amenaza de inundaciones repentinas para la ubicación del establecimiento. Determine si este debería estar preparado para responder a una emergencia o desastre causado por inundaciones repentinas (basándose en la exposición de la población de la zona de influencia).</w:t>
            </w:r>
          </w:p>
        </w:tc>
        <w:tc>
          <w:tcPr>
            <w:tcW w:w="709" w:type="dxa"/>
            <w:shd w:val="clear" w:color="auto" w:fill="auto"/>
            <w:noWrap/>
            <w:vAlign w:val="bottom"/>
            <w:hideMark/>
          </w:tcPr>
          <w:p w14:paraId="50BF7E9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5D68D82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1A3818F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7522B7A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4FECB8D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477CFAD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20AEA52D" w14:textId="77777777" w:rsidTr="005562D1">
        <w:trPr>
          <w:trHeight w:val="1332"/>
        </w:trPr>
        <w:tc>
          <w:tcPr>
            <w:tcW w:w="3544" w:type="dxa"/>
            <w:gridSpan w:val="2"/>
            <w:shd w:val="clear" w:color="auto" w:fill="DBE5F1" w:themeFill="accent1" w:themeFillTint="33"/>
            <w:vAlign w:val="bottom"/>
            <w:hideMark/>
          </w:tcPr>
          <w:p w14:paraId="50305289"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Marejadas</w:t>
            </w:r>
          </w:p>
          <w:p w14:paraId="0D235BAE" w14:textId="364D57DC"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de amenazas regionales o locales u otra información sobre el particular y clasifique el nivel de la amenaza de marejadas vinculadas con huracanes, ciclones, tifones y otras tormentas para la ubicación del establecimiento. Determine si este debería estar preparado para responder a una emergencia o desastre causado por marejadas e inundaciones conexas (basándose en la exposición de la población de la zona de influencia).</w:t>
            </w:r>
          </w:p>
        </w:tc>
        <w:tc>
          <w:tcPr>
            <w:tcW w:w="709" w:type="dxa"/>
            <w:shd w:val="clear" w:color="auto" w:fill="auto"/>
            <w:noWrap/>
            <w:vAlign w:val="bottom"/>
            <w:hideMark/>
          </w:tcPr>
          <w:p w14:paraId="2080DFC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0B16A127"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7E311B4C"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3CF1336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0C4E2647"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2D1F312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64AF7F1B" w14:textId="77777777" w:rsidTr="005562D1">
        <w:trPr>
          <w:trHeight w:val="1965"/>
        </w:trPr>
        <w:tc>
          <w:tcPr>
            <w:tcW w:w="3544" w:type="dxa"/>
            <w:gridSpan w:val="2"/>
            <w:shd w:val="clear" w:color="auto" w:fill="DBE5F1" w:themeFill="accent1" w:themeFillTint="33"/>
            <w:vAlign w:val="bottom"/>
            <w:hideMark/>
          </w:tcPr>
          <w:p w14:paraId="3C5E233F"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Desplazamientos de masas húmedas: deslizamientos de tierra</w:t>
            </w:r>
          </w:p>
          <w:p w14:paraId="670385AA" w14:textId="027B0C72"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de amenazas regionales o locales u otra información sobre el particular y clasifique el nivel de la amenaza de deslizamientos de tierras causadas por suelos saturados para la ubicación del establecimiento. Determine si este debería estar preparado para responder a una emergencia o desastre causado por deslizamientos de tierras relacionados con suelos saturados (basándose en la exposición de la población de la zona de influencia).</w:t>
            </w:r>
          </w:p>
        </w:tc>
        <w:tc>
          <w:tcPr>
            <w:tcW w:w="709" w:type="dxa"/>
            <w:shd w:val="clear" w:color="auto" w:fill="auto"/>
            <w:noWrap/>
            <w:vAlign w:val="bottom"/>
            <w:hideMark/>
          </w:tcPr>
          <w:p w14:paraId="0D2BAE3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5FC642B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53F9B00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2CE2148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783AEDD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07C326A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5B26151E" w14:textId="77777777" w:rsidTr="005562D1">
        <w:trPr>
          <w:trHeight w:val="2805"/>
        </w:trPr>
        <w:tc>
          <w:tcPr>
            <w:tcW w:w="3544" w:type="dxa"/>
            <w:gridSpan w:val="2"/>
            <w:shd w:val="clear" w:color="auto" w:fill="DBE5F1" w:themeFill="accent1" w:themeFillTint="33"/>
            <w:vAlign w:val="bottom"/>
            <w:hideMark/>
          </w:tcPr>
          <w:p w14:paraId="1DCA6048"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Otras amenazas hidrológicas (por ejemplo, marejadas, aludes, inundaciones costeras)</w:t>
            </w:r>
          </w:p>
          <w:p w14:paraId="147D8255" w14:textId="77777777" w:rsidR="00543F6D"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(Sírvase especificar)</w:t>
            </w:r>
          </w:p>
          <w:p w14:paraId="3BAC1ADB" w14:textId="2DFDB79E"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w:t>
            </w:r>
            <w:r w:rsidRPr="007D2A3B">
              <w:rPr>
                <w:rFonts w:ascii="Calibri" w:hAnsi="Calibri"/>
                <w:color w:val="000000"/>
                <w:sz w:val="16"/>
                <w:szCs w:val="16"/>
                <w:lang w:val="es-CL" w:eastAsia="es-CL"/>
              </w:rPr>
              <w:br/>
              <w:t>Consulte los mapas de amenazas regionales o locales u otra información sobre el particular para identificar otras amenazas hidrometeorológicas que no se hayan mencionado anteriormente. Especifique la amenaza y califique el nivel correspondiente para la ubicación del establecimiento. Determine si este debería estar preparado para responder a una emergencia o desastre causado por otras amenazas hidrológicas (basándose en la exposición de la población de la zona de influencia).</w:t>
            </w:r>
          </w:p>
        </w:tc>
        <w:tc>
          <w:tcPr>
            <w:tcW w:w="709" w:type="dxa"/>
            <w:shd w:val="clear" w:color="auto" w:fill="auto"/>
            <w:noWrap/>
            <w:vAlign w:val="bottom"/>
            <w:hideMark/>
          </w:tcPr>
          <w:p w14:paraId="548F1A8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10FA68A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718D381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51AE96E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31DF611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619CE5B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5EC7E3FE" w14:textId="77777777" w:rsidTr="005562D1">
        <w:trPr>
          <w:trHeight w:val="300"/>
        </w:trPr>
        <w:tc>
          <w:tcPr>
            <w:tcW w:w="9356" w:type="dxa"/>
            <w:gridSpan w:val="8"/>
            <w:shd w:val="clear" w:color="auto" w:fill="DBE5F1" w:themeFill="accent1" w:themeFillTint="33"/>
            <w:vAlign w:val="bottom"/>
            <w:hideMark/>
          </w:tcPr>
          <w:p w14:paraId="5F050619"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1.1.2.3 Amenazas climatológicas</w:t>
            </w:r>
          </w:p>
        </w:tc>
      </w:tr>
      <w:tr w:rsidR="00CA7AEC" w:rsidRPr="007D2A3B" w14:paraId="425E4867" w14:textId="77777777" w:rsidTr="005562D1">
        <w:trPr>
          <w:trHeight w:val="1191"/>
        </w:trPr>
        <w:tc>
          <w:tcPr>
            <w:tcW w:w="3544" w:type="dxa"/>
            <w:gridSpan w:val="2"/>
            <w:shd w:val="clear" w:color="auto" w:fill="DBE5F1" w:themeFill="accent1" w:themeFillTint="33"/>
            <w:vAlign w:val="bottom"/>
            <w:hideMark/>
          </w:tcPr>
          <w:p w14:paraId="5DFD1B6A"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lastRenderedPageBreak/>
              <w:t xml:space="preserve">Temperaturas extremas (por ejemplo, olas de calor, olas de frío, inviernos extremos o </w:t>
            </w:r>
            <w:proofErr w:type="spellStart"/>
            <w:r w:rsidRPr="007D2A3B">
              <w:rPr>
                <w:rFonts w:ascii="Calibri" w:hAnsi="Calibri"/>
                <w:b/>
                <w:bCs/>
                <w:color w:val="000000"/>
                <w:sz w:val="16"/>
                <w:szCs w:val="16"/>
                <w:lang w:val="es-CL" w:eastAsia="es-CL"/>
              </w:rPr>
              <w:t>dzuds</w:t>
            </w:r>
            <w:proofErr w:type="spellEnd"/>
            <w:r w:rsidRPr="007D2A3B">
              <w:rPr>
                <w:rFonts w:ascii="Calibri" w:hAnsi="Calibri"/>
                <w:b/>
                <w:bCs/>
                <w:color w:val="000000"/>
                <w:sz w:val="16"/>
                <w:szCs w:val="16"/>
                <w:lang w:val="es-CL" w:eastAsia="es-CL"/>
              </w:rPr>
              <w:t>)</w:t>
            </w:r>
          </w:p>
          <w:p w14:paraId="35826B3B" w14:textId="5858B3F8"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de amenazas regionales o locales u otra información sobre el particular y clasifique el peligro de las amenazas debidas a condiciones extremas de temperatura o climáticas. Especifique la amenaza y califique el nivel correspondiente para la ubicación del establecimiento. Determine si este debería estar preparado para responder a una emergencia o desastre causado por temperaturas extremas (basándose en la exposición de la población de la zona de influencia).</w:t>
            </w:r>
          </w:p>
        </w:tc>
        <w:tc>
          <w:tcPr>
            <w:tcW w:w="709" w:type="dxa"/>
            <w:shd w:val="clear" w:color="auto" w:fill="auto"/>
            <w:noWrap/>
            <w:vAlign w:val="bottom"/>
            <w:hideMark/>
          </w:tcPr>
          <w:p w14:paraId="675875B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47AA0CE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61BD148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2DC9D53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3304713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4C7868E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22A00B5D" w14:textId="77777777" w:rsidTr="005562D1">
        <w:trPr>
          <w:trHeight w:val="1190"/>
        </w:trPr>
        <w:tc>
          <w:tcPr>
            <w:tcW w:w="3544" w:type="dxa"/>
            <w:gridSpan w:val="2"/>
            <w:shd w:val="clear" w:color="auto" w:fill="DBE5F1" w:themeFill="accent1" w:themeFillTint="33"/>
            <w:vAlign w:val="bottom"/>
            <w:hideMark/>
          </w:tcPr>
          <w:p w14:paraId="693B16E0"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Incendios forestales (por ejemplo, en bosques, tierras cultivadas o zonas habitadas)</w:t>
            </w:r>
          </w:p>
          <w:p w14:paraId="360C7E5F" w14:textId="0A68957A"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de amenazas regionales o locales u otra información sobre el particular y clasifique el nivel de la amenaza de incendios forestales para la ubicación del establecimiento. Determine si este debería estar preparado para responder a una emergencia o desastre causado por incendios forestales (basándose en la exposición de la población de la zona de influencia o la función especializada del establecimiento)</w:t>
            </w:r>
          </w:p>
        </w:tc>
        <w:tc>
          <w:tcPr>
            <w:tcW w:w="709" w:type="dxa"/>
            <w:shd w:val="clear" w:color="auto" w:fill="auto"/>
            <w:noWrap/>
            <w:vAlign w:val="bottom"/>
            <w:hideMark/>
          </w:tcPr>
          <w:p w14:paraId="1858CC0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2197969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4F77D55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43418D2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44D103BC"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218912B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33D14AD5" w14:textId="77777777" w:rsidTr="005562D1">
        <w:trPr>
          <w:trHeight w:val="1845"/>
        </w:trPr>
        <w:tc>
          <w:tcPr>
            <w:tcW w:w="3544" w:type="dxa"/>
            <w:gridSpan w:val="2"/>
            <w:shd w:val="clear" w:color="auto" w:fill="DBE5F1" w:themeFill="accent1" w:themeFillTint="33"/>
            <w:vAlign w:val="bottom"/>
            <w:hideMark/>
          </w:tcPr>
          <w:p w14:paraId="70E0C58D" w14:textId="77777777" w:rsidR="00CA7AEC" w:rsidRPr="007D2A3B" w:rsidRDefault="00CA7AEC" w:rsidP="00543F6D">
            <w:pPr>
              <w:jc w:val="both"/>
              <w:rPr>
                <w:rFonts w:ascii="Calibri" w:hAnsi="Calibri"/>
                <w:color w:val="000000"/>
                <w:sz w:val="16"/>
                <w:szCs w:val="16"/>
                <w:lang w:val="es-CL" w:eastAsia="es-CL"/>
              </w:rPr>
            </w:pPr>
            <w:r w:rsidRPr="007D2A3B">
              <w:rPr>
                <w:rFonts w:ascii="Calibri" w:hAnsi="Calibri"/>
                <w:b/>
                <w:bCs/>
                <w:color w:val="000000"/>
                <w:sz w:val="16"/>
                <w:szCs w:val="16"/>
                <w:lang w:val="es-CL" w:eastAsia="es-CL"/>
              </w:rPr>
              <w:t>Sequías</w:t>
            </w:r>
            <w:r w:rsidRPr="007D2A3B">
              <w:rPr>
                <w:rFonts w:ascii="Calibri" w:hAnsi="Calibri"/>
                <w:color w:val="000000"/>
                <w:sz w:val="16"/>
                <w:szCs w:val="16"/>
                <w:lang w:val="es-CL" w:eastAsia="es-CL"/>
              </w:rPr>
              <w:br/>
              <w:t>Consulte los mapas de amenazas regionales o locales u otra información sobre el particular y clasifique el nivel de la amenaza de sequías para la ubicación del establecimiento. Determine si este debería estar preparado para responder a una emergencia o desastre causado por una sequía (basándose en la exposición de la población de la zona de influencia o la función especializada del establecimiento para el tratamiento de la desnutrición).</w:t>
            </w:r>
          </w:p>
        </w:tc>
        <w:tc>
          <w:tcPr>
            <w:tcW w:w="709" w:type="dxa"/>
            <w:shd w:val="clear" w:color="auto" w:fill="auto"/>
            <w:noWrap/>
            <w:vAlign w:val="bottom"/>
            <w:hideMark/>
          </w:tcPr>
          <w:p w14:paraId="7A07991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10893D0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7BF82E5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7B1744F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46BD340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6383012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27CB7A88" w14:textId="77777777" w:rsidTr="005562D1">
        <w:trPr>
          <w:trHeight w:val="765"/>
        </w:trPr>
        <w:tc>
          <w:tcPr>
            <w:tcW w:w="3544" w:type="dxa"/>
            <w:gridSpan w:val="2"/>
            <w:shd w:val="clear" w:color="auto" w:fill="DBE5F1" w:themeFill="accent1" w:themeFillTint="33"/>
            <w:vAlign w:val="bottom"/>
            <w:hideMark/>
          </w:tcPr>
          <w:p w14:paraId="09FA17B0"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Otras amenazas climáticas, incluidas las atribuibles al cambio climático (por ejemplo, aumento del nivel del mar)</w:t>
            </w:r>
          </w:p>
          <w:p w14:paraId="3954C842" w14:textId="77777777" w:rsidR="00543F6D"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(Sírvase especificar)</w:t>
            </w:r>
          </w:p>
          <w:p w14:paraId="7F309049" w14:textId="04934BF8"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w:t>
            </w:r>
            <w:r w:rsidRPr="007D2A3B">
              <w:rPr>
                <w:rFonts w:ascii="Calibri" w:hAnsi="Calibri"/>
                <w:color w:val="000000"/>
                <w:sz w:val="16"/>
                <w:szCs w:val="16"/>
                <w:lang w:val="es-CL" w:eastAsia="es-CL"/>
              </w:rPr>
              <w:br/>
              <w:t>Clasifique el nivel de la amenaza para el establecimiento con relación al riesgo de otras amenazas climáticas, basándose en los antecedentes de dichos eventos y la modelización de amenazas. Determine si el establecimiento debería estar preparado para responder a una emergencia o desastre causado por otras amenazas climáticas (basándose en la exposición de la población de la zona de influencia).</w:t>
            </w:r>
          </w:p>
        </w:tc>
        <w:tc>
          <w:tcPr>
            <w:tcW w:w="709" w:type="dxa"/>
            <w:shd w:val="clear" w:color="auto" w:fill="auto"/>
            <w:noWrap/>
            <w:vAlign w:val="bottom"/>
            <w:hideMark/>
          </w:tcPr>
          <w:p w14:paraId="051C489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29199D4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56B461A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112EC8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2E07EA7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00BB2D7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60D6DD0B" w14:textId="77777777" w:rsidTr="005562D1">
        <w:trPr>
          <w:trHeight w:val="300"/>
        </w:trPr>
        <w:tc>
          <w:tcPr>
            <w:tcW w:w="9356" w:type="dxa"/>
            <w:gridSpan w:val="8"/>
            <w:shd w:val="clear" w:color="auto" w:fill="DBE5F1" w:themeFill="accent1" w:themeFillTint="33"/>
            <w:vAlign w:val="bottom"/>
            <w:hideMark/>
          </w:tcPr>
          <w:p w14:paraId="44288082"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1.1.3 Amenazas biológicas</w:t>
            </w:r>
          </w:p>
        </w:tc>
      </w:tr>
      <w:tr w:rsidR="00CA7AEC" w:rsidRPr="007D2A3B" w14:paraId="77F3DF1F" w14:textId="77777777" w:rsidTr="005562D1">
        <w:trPr>
          <w:trHeight w:val="2235"/>
        </w:trPr>
        <w:tc>
          <w:tcPr>
            <w:tcW w:w="3544" w:type="dxa"/>
            <w:gridSpan w:val="2"/>
            <w:shd w:val="clear" w:color="auto" w:fill="DBE5F1" w:themeFill="accent1" w:themeFillTint="33"/>
            <w:vAlign w:val="bottom"/>
            <w:hideMark/>
          </w:tcPr>
          <w:p w14:paraId="424935DB"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Epidemias, pandemias y enfermedades emergentes</w:t>
            </w:r>
          </w:p>
          <w:p w14:paraId="2DEAE10A" w14:textId="3610EC62"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Teniendo en cuenta cualquier evaluación de riesgos, incidentes anteriores en el establecimiento y agentes patógenos específicos, clasifique el nivel de la amenaza para el establecimiento de epidemias, pandemias y enfermedades emergentes. Determine si el establecimiento debería estar preparado para responder a una emergencia o desastre causado por epidemias, pandemias y enfermedades emergentes (basándose en la exposición de la población de la zona de influencia o la función especializada del establecimiento para el tratamiento de enfermedades infecciosas).</w:t>
            </w:r>
          </w:p>
        </w:tc>
        <w:tc>
          <w:tcPr>
            <w:tcW w:w="709" w:type="dxa"/>
            <w:shd w:val="clear" w:color="auto" w:fill="auto"/>
            <w:noWrap/>
            <w:vAlign w:val="bottom"/>
            <w:hideMark/>
          </w:tcPr>
          <w:p w14:paraId="26C801A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1F3D59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6255894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06801B9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7BAF75E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154AF70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48AFFCB9" w14:textId="77777777" w:rsidTr="005562D1">
        <w:trPr>
          <w:trHeight w:val="907"/>
        </w:trPr>
        <w:tc>
          <w:tcPr>
            <w:tcW w:w="3544" w:type="dxa"/>
            <w:gridSpan w:val="2"/>
            <w:shd w:val="clear" w:color="auto" w:fill="DBE5F1" w:themeFill="accent1" w:themeFillTint="33"/>
            <w:vAlign w:val="bottom"/>
            <w:hideMark/>
          </w:tcPr>
          <w:p w14:paraId="64B97656"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Brotes de intoxicación alimentaria</w:t>
            </w:r>
          </w:p>
          <w:p w14:paraId="61C393B5" w14:textId="39FDB4A2"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 relación a cualquier evaluación de riesgos e incidentes anteriores en el sitio del establecimiento (en particular la zona atendida), clasifique el nivel de la amenaza de brotes de intoxicación alimentaria. Determine si el establecimiento debería estar preparado para responder a una emergencia o desastre causado por brotes de enfermedades transmitidas por los alimentos (basándose en la exposición de la población de la zona de influencia).</w:t>
            </w:r>
          </w:p>
        </w:tc>
        <w:tc>
          <w:tcPr>
            <w:tcW w:w="709" w:type="dxa"/>
            <w:shd w:val="clear" w:color="auto" w:fill="auto"/>
            <w:noWrap/>
            <w:vAlign w:val="bottom"/>
            <w:hideMark/>
          </w:tcPr>
          <w:p w14:paraId="270672E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3D71D95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53AB898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76C8500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7DB398D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6DFAC6F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5F7C2ABB" w14:textId="77777777" w:rsidTr="005562D1">
        <w:trPr>
          <w:trHeight w:val="1890"/>
        </w:trPr>
        <w:tc>
          <w:tcPr>
            <w:tcW w:w="3544" w:type="dxa"/>
            <w:gridSpan w:val="2"/>
            <w:shd w:val="clear" w:color="auto" w:fill="DBE5F1" w:themeFill="accent1" w:themeFillTint="33"/>
            <w:vAlign w:val="bottom"/>
            <w:hideMark/>
          </w:tcPr>
          <w:p w14:paraId="1AE7DE15"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lastRenderedPageBreak/>
              <w:t>Plagas (por ejemplo, infestaciones)</w:t>
            </w:r>
          </w:p>
          <w:p w14:paraId="227F1CF3" w14:textId="4C3F8027"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Tomando como referencia cualquier evaluación de riesgos e incidentes anteriores en el establecimiento, clasifique el riesgo para el establecimiento de la exposición a amenazas por plagas o infestaciones (moscas, pulgas, roedores, etcétera). Determine si el establecimiento debería estar preparado para responder a una emergencia o desastre causado por plagas o infestaciones (basándose en la exposición de la población de la zona de influencia).</w:t>
            </w:r>
          </w:p>
        </w:tc>
        <w:tc>
          <w:tcPr>
            <w:tcW w:w="709" w:type="dxa"/>
            <w:shd w:val="clear" w:color="auto" w:fill="auto"/>
            <w:noWrap/>
            <w:vAlign w:val="bottom"/>
            <w:hideMark/>
          </w:tcPr>
          <w:p w14:paraId="018664A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1BD0345C"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1D75712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3D82F8A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648A6DE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2DA64A4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1913DC0B" w14:textId="77777777" w:rsidTr="005562D1">
        <w:trPr>
          <w:trHeight w:val="1474"/>
        </w:trPr>
        <w:tc>
          <w:tcPr>
            <w:tcW w:w="3544" w:type="dxa"/>
            <w:gridSpan w:val="2"/>
            <w:shd w:val="clear" w:color="auto" w:fill="DBE5F1" w:themeFill="accent1" w:themeFillTint="33"/>
            <w:vAlign w:val="bottom"/>
            <w:hideMark/>
          </w:tcPr>
          <w:p w14:paraId="7885128A"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Otras amenazas biológicas</w:t>
            </w:r>
          </w:p>
          <w:p w14:paraId="4A73DD6F" w14:textId="77777777" w:rsidR="00543F6D"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(Sírvase especificar)</w:t>
            </w:r>
          </w:p>
          <w:p w14:paraId="4CF1BC50" w14:textId="77777777"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w:t>
            </w:r>
            <w:r w:rsidRPr="007D2A3B">
              <w:rPr>
                <w:rFonts w:ascii="Calibri" w:hAnsi="Calibri"/>
                <w:color w:val="000000"/>
                <w:sz w:val="16"/>
                <w:szCs w:val="16"/>
                <w:lang w:val="es-CL" w:eastAsia="es-CL"/>
              </w:rPr>
              <w:br/>
              <w:t>Teniendo en cuenta cualquier evaluación de riesgos, clasifique el nivel de la amenaza para el establecimiento en relación con otras amenazas biológicas. Determine si el establecimiento debería estar preparado para responder a una emergencia o desastre causado por otras amenazas biológicas (basándose en la exposición de la población de la zona de influencia o la función especializada del establecimiento para el tratamiento de pacientes expuestos a amenazas biológicas).</w:t>
            </w:r>
          </w:p>
          <w:p w14:paraId="398036D4" w14:textId="355304F3" w:rsidR="00543F6D" w:rsidRPr="007D2A3B" w:rsidRDefault="00543F6D" w:rsidP="00543F6D">
            <w:pPr>
              <w:jc w:val="both"/>
              <w:rPr>
                <w:rFonts w:ascii="Calibri" w:hAnsi="Calibri"/>
                <w:color w:val="000000"/>
                <w:sz w:val="16"/>
                <w:szCs w:val="16"/>
                <w:lang w:val="es-CL" w:eastAsia="es-CL"/>
              </w:rPr>
            </w:pPr>
          </w:p>
        </w:tc>
        <w:tc>
          <w:tcPr>
            <w:tcW w:w="709" w:type="dxa"/>
            <w:shd w:val="clear" w:color="auto" w:fill="auto"/>
            <w:noWrap/>
            <w:vAlign w:val="bottom"/>
            <w:hideMark/>
          </w:tcPr>
          <w:p w14:paraId="06C4364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30627A9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4D069D7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11D2F20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649C120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526C1FFC"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1001D3F3" w14:textId="77777777" w:rsidTr="005562D1">
        <w:trPr>
          <w:trHeight w:val="300"/>
        </w:trPr>
        <w:tc>
          <w:tcPr>
            <w:tcW w:w="9356" w:type="dxa"/>
            <w:gridSpan w:val="8"/>
            <w:shd w:val="clear" w:color="auto" w:fill="DBE5F1" w:themeFill="accent1" w:themeFillTint="33"/>
            <w:vAlign w:val="bottom"/>
            <w:hideMark/>
          </w:tcPr>
          <w:p w14:paraId="29ED4F24"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Amenazas causadas por el ser humano</w:t>
            </w:r>
          </w:p>
        </w:tc>
      </w:tr>
      <w:tr w:rsidR="00CA7AEC" w:rsidRPr="007D2A3B" w14:paraId="1E45891F" w14:textId="77777777" w:rsidTr="005562D1">
        <w:trPr>
          <w:trHeight w:val="300"/>
        </w:trPr>
        <w:tc>
          <w:tcPr>
            <w:tcW w:w="9356" w:type="dxa"/>
            <w:gridSpan w:val="8"/>
            <w:shd w:val="clear" w:color="auto" w:fill="DBE5F1" w:themeFill="accent1" w:themeFillTint="33"/>
            <w:vAlign w:val="bottom"/>
            <w:hideMark/>
          </w:tcPr>
          <w:p w14:paraId="312CC9C6"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1.1.4 Amenazas tecnológicas</w:t>
            </w:r>
          </w:p>
        </w:tc>
      </w:tr>
      <w:tr w:rsidR="00CA7AEC" w:rsidRPr="007D2A3B" w14:paraId="5D0B4691" w14:textId="77777777" w:rsidTr="005562D1">
        <w:trPr>
          <w:trHeight w:val="1091"/>
        </w:trPr>
        <w:tc>
          <w:tcPr>
            <w:tcW w:w="3544" w:type="dxa"/>
            <w:gridSpan w:val="2"/>
            <w:shd w:val="clear" w:color="auto" w:fill="DBE5F1" w:themeFill="accent1" w:themeFillTint="33"/>
            <w:vAlign w:val="bottom"/>
            <w:hideMark/>
          </w:tcPr>
          <w:p w14:paraId="188F74A1"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Amenazas industriales (por ejemplo, químicas, radiológicas)</w:t>
            </w:r>
          </w:p>
          <w:p w14:paraId="6CAA3C15" w14:textId="5279F8F0"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regionales y locales de los establecimientos industriales u otra información sobre el particular y cualquier incidente anterior que haya implicado amenazas industriales y clasifique el nivel de éstas para la ubicación del establecimiento y la posible contaminación de los sistemas establecimiento arios. Determine si el establecimiento debería estar preparado para responder a una emergencia o desastre causado por amenazas industriales (basándose en la exposición de la población de la zona atendida o la función especializada del establecimiento para el tratamiento de pacientes expuestos a amenazas industriales).</w:t>
            </w:r>
          </w:p>
        </w:tc>
        <w:tc>
          <w:tcPr>
            <w:tcW w:w="709" w:type="dxa"/>
            <w:shd w:val="clear" w:color="auto" w:fill="auto"/>
            <w:noWrap/>
            <w:vAlign w:val="bottom"/>
            <w:hideMark/>
          </w:tcPr>
          <w:p w14:paraId="59CFD8F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15C2F51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73403A4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0208C35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253A725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4E42358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7AD7159E" w14:textId="77777777" w:rsidTr="005562D1">
        <w:trPr>
          <w:trHeight w:val="2280"/>
        </w:trPr>
        <w:tc>
          <w:tcPr>
            <w:tcW w:w="3544" w:type="dxa"/>
            <w:gridSpan w:val="2"/>
            <w:shd w:val="clear" w:color="auto" w:fill="DBE5F1" w:themeFill="accent1" w:themeFillTint="33"/>
            <w:vAlign w:val="bottom"/>
            <w:hideMark/>
          </w:tcPr>
          <w:p w14:paraId="1185F964"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Incendios (por ejemplo, de edificios)</w:t>
            </w:r>
          </w:p>
          <w:p w14:paraId="149F0511" w14:textId="5BBD1E0F"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de amenazas regionales o locales u otra información sobre incendios de edificios dentro y fuera del establecimiento, así como cualquier incidente anterior relacionado con incendios de edificios, y clasifique el nivel de la amenaza de incendio para el establecimiento. Determine si este debería estar preparado para responder a una emergencia o desastre causado por incendios de edificios (basándose en la exposición de la población de la zona de influencia o la función especializada del establecimiento para el tratamiento de pacientes quemados).</w:t>
            </w:r>
          </w:p>
        </w:tc>
        <w:tc>
          <w:tcPr>
            <w:tcW w:w="709" w:type="dxa"/>
            <w:shd w:val="clear" w:color="auto" w:fill="auto"/>
            <w:noWrap/>
            <w:vAlign w:val="bottom"/>
            <w:hideMark/>
          </w:tcPr>
          <w:p w14:paraId="33920F3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055F0AC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2A2E0F1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4405130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11B71C0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38BB0C6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3D9D57DF" w14:textId="77777777" w:rsidTr="005562D1">
        <w:trPr>
          <w:trHeight w:val="1275"/>
        </w:trPr>
        <w:tc>
          <w:tcPr>
            <w:tcW w:w="2410" w:type="dxa"/>
            <w:vMerge w:val="restart"/>
            <w:shd w:val="clear" w:color="auto" w:fill="DBE5F1" w:themeFill="accent1" w:themeFillTint="33"/>
            <w:vAlign w:val="bottom"/>
            <w:hideMark/>
          </w:tcPr>
          <w:p w14:paraId="38734E75"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Materiales peligrosos (por ejemplo, químicos, biológicos, radiológicos)</w:t>
            </w:r>
          </w:p>
          <w:p w14:paraId="28653E91" w14:textId="3A95B160"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 xml:space="preserve">Consulte los mapas de amenazas regionales o locales u otra información sobre materiales peligrosos (incidentes y derrames) dentro y fuera del establecimiento, así como cualquier incidente anterior relacionado con derrames o fugas de materiales peligrosos, y clasifique el nivel de la amenaza por materiales peligrosos para el establecimiento y la posible contaminación de sus sistemas. Determine si el establecimiento debería estar preparado para responder a una emergencia o </w:t>
            </w:r>
            <w:r w:rsidRPr="007D2A3B">
              <w:rPr>
                <w:rFonts w:ascii="Calibri" w:hAnsi="Calibri"/>
                <w:color w:val="000000"/>
                <w:sz w:val="16"/>
                <w:szCs w:val="16"/>
                <w:lang w:val="es-CL" w:eastAsia="es-CL"/>
              </w:rPr>
              <w:lastRenderedPageBreak/>
              <w:t>desastre causado por materiales peligrosos (basándose en la exposición de la población de la zona de influencia o la función especializada del establecimiento para el tratamiento de pacientes expuestos a materiales peligrosos).</w:t>
            </w:r>
          </w:p>
        </w:tc>
        <w:tc>
          <w:tcPr>
            <w:tcW w:w="1134" w:type="dxa"/>
            <w:shd w:val="clear" w:color="auto" w:fill="DBE5F1" w:themeFill="accent1" w:themeFillTint="33"/>
            <w:vAlign w:val="center"/>
            <w:hideMark/>
          </w:tcPr>
          <w:p w14:paraId="4F1E175E"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lastRenderedPageBreak/>
              <w:t>Químicos</w:t>
            </w:r>
          </w:p>
        </w:tc>
        <w:tc>
          <w:tcPr>
            <w:tcW w:w="709" w:type="dxa"/>
            <w:shd w:val="clear" w:color="auto" w:fill="auto"/>
            <w:noWrap/>
            <w:vAlign w:val="bottom"/>
            <w:hideMark/>
          </w:tcPr>
          <w:p w14:paraId="5073510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72F9731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66C1B7A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30AFBB1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60AA36E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7D082C6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64288436" w14:textId="77777777" w:rsidTr="005562D1">
        <w:trPr>
          <w:trHeight w:val="990"/>
        </w:trPr>
        <w:tc>
          <w:tcPr>
            <w:tcW w:w="2410" w:type="dxa"/>
            <w:vMerge/>
            <w:shd w:val="clear" w:color="auto" w:fill="DBE5F1" w:themeFill="accent1" w:themeFillTint="33"/>
            <w:vAlign w:val="center"/>
            <w:hideMark/>
          </w:tcPr>
          <w:p w14:paraId="5840CCAB" w14:textId="77777777" w:rsidR="00CA7AEC" w:rsidRPr="007D2A3B" w:rsidRDefault="00CA7AEC" w:rsidP="00CA7AEC">
            <w:pPr>
              <w:rPr>
                <w:rFonts w:ascii="Calibri" w:hAnsi="Calibri"/>
                <w:color w:val="000000"/>
                <w:sz w:val="16"/>
                <w:szCs w:val="16"/>
                <w:lang w:val="es-CL" w:eastAsia="es-CL"/>
              </w:rPr>
            </w:pPr>
          </w:p>
        </w:tc>
        <w:tc>
          <w:tcPr>
            <w:tcW w:w="1134" w:type="dxa"/>
            <w:shd w:val="clear" w:color="auto" w:fill="DBE5F1" w:themeFill="accent1" w:themeFillTint="33"/>
            <w:noWrap/>
            <w:vAlign w:val="center"/>
            <w:hideMark/>
          </w:tcPr>
          <w:p w14:paraId="48F8A0F9"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Biológicos</w:t>
            </w:r>
          </w:p>
        </w:tc>
        <w:tc>
          <w:tcPr>
            <w:tcW w:w="709" w:type="dxa"/>
            <w:shd w:val="clear" w:color="auto" w:fill="auto"/>
            <w:noWrap/>
            <w:vAlign w:val="bottom"/>
            <w:hideMark/>
          </w:tcPr>
          <w:p w14:paraId="05445D0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2AB1B6F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7EC4673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4FB861C7"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6F8BDD2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63AFA3B7"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11F13B47" w14:textId="77777777" w:rsidTr="005562D1">
        <w:trPr>
          <w:trHeight w:val="1080"/>
        </w:trPr>
        <w:tc>
          <w:tcPr>
            <w:tcW w:w="2410" w:type="dxa"/>
            <w:vMerge/>
            <w:shd w:val="clear" w:color="auto" w:fill="DBE5F1" w:themeFill="accent1" w:themeFillTint="33"/>
            <w:vAlign w:val="center"/>
            <w:hideMark/>
          </w:tcPr>
          <w:p w14:paraId="0164F891" w14:textId="77777777" w:rsidR="00CA7AEC" w:rsidRPr="007D2A3B" w:rsidRDefault="00CA7AEC" w:rsidP="00CA7AEC">
            <w:pPr>
              <w:rPr>
                <w:rFonts w:ascii="Calibri" w:hAnsi="Calibri"/>
                <w:color w:val="000000"/>
                <w:sz w:val="16"/>
                <w:szCs w:val="16"/>
                <w:lang w:val="es-CL" w:eastAsia="es-CL"/>
              </w:rPr>
            </w:pPr>
          </w:p>
        </w:tc>
        <w:tc>
          <w:tcPr>
            <w:tcW w:w="1134" w:type="dxa"/>
            <w:shd w:val="clear" w:color="auto" w:fill="DBE5F1" w:themeFill="accent1" w:themeFillTint="33"/>
            <w:noWrap/>
            <w:vAlign w:val="center"/>
            <w:hideMark/>
          </w:tcPr>
          <w:p w14:paraId="19A08A33"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Radiológicos</w:t>
            </w:r>
          </w:p>
        </w:tc>
        <w:tc>
          <w:tcPr>
            <w:tcW w:w="709" w:type="dxa"/>
            <w:shd w:val="clear" w:color="auto" w:fill="auto"/>
            <w:noWrap/>
            <w:vAlign w:val="bottom"/>
            <w:hideMark/>
          </w:tcPr>
          <w:p w14:paraId="3EE290DC"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14DC0E1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5915797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27E2E19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45F6342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113AA5A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04836E8A" w14:textId="77777777" w:rsidTr="005562D1">
        <w:trPr>
          <w:trHeight w:val="524"/>
        </w:trPr>
        <w:tc>
          <w:tcPr>
            <w:tcW w:w="3544" w:type="dxa"/>
            <w:gridSpan w:val="2"/>
            <w:shd w:val="clear" w:color="auto" w:fill="DBE5F1" w:themeFill="accent1" w:themeFillTint="33"/>
            <w:vAlign w:val="bottom"/>
            <w:hideMark/>
          </w:tcPr>
          <w:p w14:paraId="3902BBBC"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Cortes de luz (apagones)</w:t>
            </w:r>
          </w:p>
          <w:p w14:paraId="6E7BDD32" w14:textId="1246965A"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Tenga en cuenta los incidentes anteriores relacionados con cortes de luz en la ubicación del establecimiento y clasifique el nivel de esta amenaza para el establecimiento. Determine si el establecimiento debería estar preparado para responder a una emergencia o desastre causado por cortes de luz.</w:t>
            </w:r>
          </w:p>
        </w:tc>
        <w:tc>
          <w:tcPr>
            <w:tcW w:w="709" w:type="dxa"/>
            <w:shd w:val="clear" w:color="auto" w:fill="auto"/>
            <w:noWrap/>
            <w:vAlign w:val="bottom"/>
            <w:hideMark/>
          </w:tcPr>
          <w:p w14:paraId="20E1AF2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0D09BC9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4994E0F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F885EF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5DAF284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23A8244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25D1AEBF" w14:textId="77777777" w:rsidTr="005562D1">
        <w:trPr>
          <w:trHeight w:val="765"/>
        </w:trPr>
        <w:tc>
          <w:tcPr>
            <w:tcW w:w="3544" w:type="dxa"/>
            <w:gridSpan w:val="2"/>
            <w:shd w:val="clear" w:color="auto" w:fill="DBE5F1" w:themeFill="accent1" w:themeFillTint="33"/>
            <w:vAlign w:val="bottom"/>
            <w:hideMark/>
          </w:tcPr>
          <w:p w14:paraId="5A22A7A1"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Interrupción del suministro de agua</w:t>
            </w:r>
          </w:p>
          <w:p w14:paraId="41345BF4" w14:textId="7E85B728"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Tenga en cuenta los incidentes anteriores relacionados con la interrupción del suministro de agua en la ubicación del establecimiento y clasifique el nivel de la amenaza de la interrupción del suministro de agua para el establecimiento. Determine si este debería estar preparado para responder a una emergencia o desastre causado por la interrupción del suministro de agua.</w:t>
            </w:r>
          </w:p>
        </w:tc>
        <w:tc>
          <w:tcPr>
            <w:tcW w:w="709" w:type="dxa"/>
            <w:shd w:val="clear" w:color="auto" w:fill="auto"/>
            <w:noWrap/>
            <w:vAlign w:val="bottom"/>
            <w:hideMark/>
          </w:tcPr>
          <w:p w14:paraId="10B885D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11F3800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4582FD6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4D40647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3A5AC90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47DDDF7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3AC006D4" w14:textId="77777777" w:rsidTr="005562D1">
        <w:trPr>
          <w:trHeight w:val="1275"/>
        </w:trPr>
        <w:tc>
          <w:tcPr>
            <w:tcW w:w="3544" w:type="dxa"/>
            <w:gridSpan w:val="2"/>
            <w:shd w:val="clear" w:color="auto" w:fill="DBE5F1" w:themeFill="accent1" w:themeFillTint="33"/>
            <w:vAlign w:val="bottom"/>
            <w:hideMark/>
          </w:tcPr>
          <w:p w14:paraId="5AF4D1CE"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Incidentes de transporte (por ejemplo, aéreo, terrestre, ferroviario o acuático)</w:t>
            </w:r>
          </w:p>
          <w:p w14:paraId="78298DCE" w14:textId="7D21A692"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Tenga en cuenta los registros de incidentes de transporte mayores en el pasado y determine si el establecimiento debería estar preparado para responder a una emergencia o desastre causado por incidentes de transporte (basándose en la exposición de la población de la zona atendida).</w:t>
            </w:r>
          </w:p>
        </w:tc>
        <w:tc>
          <w:tcPr>
            <w:tcW w:w="709" w:type="dxa"/>
            <w:shd w:val="clear" w:color="auto" w:fill="auto"/>
            <w:noWrap/>
            <w:vAlign w:val="bottom"/>
            <w:hideMark/>
          </w:tcPr>
          <w:p w14:paraId="6D320F6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3486782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25BD3D6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7E85C5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582B9F5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1C8BD03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575AB149" w14:textId="77777777" w:rsidTr="005562D1">
        <w:trPr>
          <w:trHeight w:val="765"/>
        </w:trPr>
        <w:tc>
          <w:tcPr>
            <w:tcW w:w="3544" w:type="dxa"/>
            <w:gridSpan w:val="2"/>
            <w:shd w:val="clear" w:color="auto" w:fill="DBE5F1" w:themeFill="accent1" w:themeFillTint="33"/>
            <w:vAlign w:val="bottom"/>
            <w:hideMark/>
          </w:tcPr>
          <w:p w14:paraId="14F0518C"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Otras amenazas tecnológicas (por ejemplo, contaminación atmosférica, colapsos estructurales, contaminación de los alimentos o el agua, escape nuclear)</w:t>
            </w:r>
          </w:p>
          <w:p w14:paraId="5F272572" w14:textId="77777777" w:rsidR="00543F6D"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xml:space="preserve">(Sírvase especificar) </w:t>
            </w:r>
          </w:p>
          <w:p w14:paraId="73D2D0F9" w14:textId="42AC1825"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w:t>
            </w:r>
            <w:r w:rsidRPr="007D2A3B">
              <w:rPr>
                <w:rFonts w:ascii="Calibri" w:hAnsi="Calibri"/>
                <w:color w:val="000000"/>
                <w:sz w:val="16"/>
                <w:szCs w:val="16"/>
                <w:lang w:val="es-CL" w:eastAsia="es-CL"/>
              </w:rPr>
              <w:br/>
              <w:t>Consulte los mapas de amenazas regionales o locales u otra información sobre el particular y acerca de incidentes anteriores, y clasifique el nivel de las amenazas tecnológicas para el establecimiento. Especifique el peligro y califique el nivel de la amenaza correspondiente para la ubicación del establecimiento. Determine si este debería estar preparado para responder a una emergencia o desastre causado por otras amenazas tecnológicas (basándose en la exposición de la población de la zona de influencia o la función especializada del establecimiento para el tratamiento de pacientes expuestos a otras amenazas tecnológicas).</w:t>
            </w:r>
          </w:p>
        </w:tc>
        <w:tc>
          <w:tcPr>
            <w:tcW w:w="709" w:type="dxa"/>
            <w:shd w:val="clear" w:color="auto" w:fill="auto"/>
            <w:noWrap/>
            <w:vAlign w:val="bottom"/>
            <w:hideMark/>
          </w:tcPr>
          <w:p w14:paraId="79A7D81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371AD3E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1B3F6EF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B91398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3D5989B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2F0469C7"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18010F0A" w14:textId="77777777" w:rsidTr="005562D1">
        <w:trPr>
          <w:trHeight w:val="300"/>
        </w:trPr>
        <w:tc>
          <w:tcPr>
            <w:tcW w:w="9356" w:type="dxa"/>
            <w:gridSpan w:val="8"/>
            <w:shd w:val="clear" w:color="auto" w:fill="DBE5F1" w:themeFill="accent1" w:themeFillTint="33"/>
            <w:vAlign w:val="bottom"/>
            <w:hideMark/>
          </w:tcPr>
          <w:p w14:paraId="4D502DFD"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1.1.5 Amenazas de índole social</w:t>
            </w:r>
          </w:p>
        </w:tc>
      </w:tr>
      <w:tr w:rsidR="00CA7AEC" w:rsidRPr="007D2A3B" w14:paraId="5C2419FC" w14:textId="77777777" w:rsidTr="005562D1">
        <w:trPr>
          <w:trHeight w:val="1332"/>
        </w:trPr>
        <w:tc>
          <w:tcPr>
            <w:tcW w:w="3544" w:type="dxa"/>
            <w:gridSpan w:val="2"/>
            <w:shd w:val="clear" w:color="auto" w:fill="DBE5F1" w:themeFill="accent1" w:themeFillTint="33"/>
            <w:vAlign w:val="bottom"/>
            <w:hideMark/>
          </w:tcPr>
          <w:p w14:paraId="20DBC87D"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Amenazas a la seguridad y protección del edificio y del personal del establecimiento</w:t>
            </w:r>
          </w:p>
          <w:p w14:paraId="7BAABB16" w14:textId="2AA73442"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Tenga en cuenta las evaluaciones del riesgo o amenazas y los incidentes anteriores que hayan afectado al establecimiento y su personal, y clasifique el nivel de las amenazas a la seguridad y protección del establecimiento y su personal. Determine si el establecimiento debería estar preparado para responder a una emergencia o desastres a causa de amenazas a la seguridad y protección del edificio y del personal del establecimiento.</w:t>
            </w:r>
          </w:p>
        </w:tc>
        <w:tc>
          <w:tcPr>
            <w:tcW w:w="709" w:type="dxa"/>
            <w:shd w:val="clear" w:color="auto" w:fill="auto"/>
            <w:noWrap/>
            <w:vAlign w:val="bottom"/>
            <w:hideMark/>
          </w:tcPr>
          <w:p w14:paraId="5FD82DA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035B766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66D9D2A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4D7392A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65CE1B2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2EF3DAF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200E8525" w14:textId="77777777" w:rsidTr="005562D1">
        <w:trPr>
          <w:trHeight w:val="765"/>
        </w:trPr>
        <w:tc>
          <w:tcPr>
            <w:tcW w:w="3544" w:type="dxa"/>
            <w:gridSpan w:val="2"/>
            <w:shd w:val="clear" w:color="auto" w:fill="DBE5F1" w:themeFill="accent1" w:themeFillTint="33"/>
            <w:vAlign w:val="bottom"/>
            <w:hideMark/>
          </w:tcPr>
          <w:p w14:paraId="0D1A413F"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Conflictos armados</w:t>
            </w:r>
          </w:p>
          <w:p w14:paraId="7005B3BB" w14:textId="4345D598"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 xml:space="preserve">Tenga en cuenta las evaluaciones del riesgo de conflictos armados e incidentes anteriores que hayan afectado al establecimiento y clasifique el nivel de la amenaza de los conflictos armados. Determine si el establecimiento debería estar preparado para responder a una emergencia o desastre causado por conflictos armados (basándose </w:t>
            </w:r>
            <w:r w:rsidRPr="007D2A3B">
              <w:rPr>
                <w:rFonts w:ascii="Calibri" w:hAnsi="Calibri"/>
                <w:color w:val="000000"/>
                <w:sz w:val="16"/>
                <w:szCs w:val="16"/>
                <w:lang w:val="es-CL" w:eastAsia="es-CL"/>
              </w:rPr>
              <w:lastRenderedPageBreak/>
              <w:t>en la exposición de la población de la zona de influencia).</w:t>
            </w:r>
          </w:p>
        </w:tc>
        <w:tc>
          <w:tcPr>
            <w:tcW w:w="709" w:type="dxa"/>
            <w:shd w:val="clear" w:color="auto" w:fill="auto"/>
            <w:noWrap/>
            <w:vAlign w:val="bottom"/>
            <w:hideMark/>
          </w:tcPr>
          <w:p w14:paraId="25CD0F5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lastRenderedPageBreak/>
              <w:t> </w:t>
            </w:r>
          </w:p>
        </w:tc>
        <w:tc>
          <w:tcPr>
            <w:tcW w:w="709" w:type="dxa"/>
            <w:shd w:val="clear" w:color="auto" w:fill="auto"/>
            <w:noWrap/>
            <w:vAlign w:val="bottom"/>
            <w:hideMark/>
          </w:tcPr>
          <w:p w14:paraId="46D125A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609DB32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1CEFEB2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3B1D82F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763666B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381756D8" w14:textId="77777777" w:rsidTr="005562D1">
        <w:trPr>
          <w:trHeight w:val="1935"/>
        </w:trPr>
        <w:tc>
          <w:tcPr>
            <w:tcW w:w="3544" w:type="dxa"/>
            <w:gridSpan w:val="2"/>
            <w:shd w:val="clear" w:color="auto" w:fill="DBE5F1" w:themeFill="accent1" w:themeFillTint="33"/>
            <w:vAlign w:val="bottom"/>
            <w:hideMark/>
          </w:tcPr>
          <w:p w14:paraId="0B01B660"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Disturbios (incluidas manifestaciones)</w:t>
            </w:r>
          </w:p>
          <w:p w14:paraId="6816A532" w14:textId="5BBE412A"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Tenga en cuenta las evaluaciones del riesgo de agitación social e incidentes anteriores que hayan afectado al establecimiento y clasifique el nivel de la amenaza para el establecimiento en relación con manifestaciones y disturbios. Determine si el establecimiento debería estar preparado para responder a una emergencia o desastre causado por manifestaciones y disturbios (basándose en la exposición de la población de la zona de influencia).</w:t>
            </w:r>
          </w:p>
        </w:tc>
        <w:tc>
          <w:tcPr>
            <w:tcW w:w="709" w:type="dxa"/>
            <w:shd w:val="clear" w:color="auto" w:fill="auto"/>
            <w:noWrap/>
            <w:vAlign w:val="bottom"/>
            <w:hideMark/>
          </w:tcPr>
          <w:p w14:paraId="47CC575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053E845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4A679CC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03F6475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1A1BFEF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3F12321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17AF5516" w14:textId="77777777" w:rsidTr="005562D1">
        <w:trPr>
          <w:trHeight w:val="1200"/>
        </w:trPr>
        <w:tc>
          <w:tcPr>
            <w:tcW w:w="3544" w:type="dxa"/>
            <w:gridSpan w:val="2"/>
            <w:shd w:val="clear" w:color="auto" w:fill="DBE5F1" w:themeFill="accent1" w:themeFillTint="33"/>
            <w:vAlign w:val="bottom"/>
            <w:hideMark/>
          </w:tcPr>
          <w:p w14:paraId="4500D4D7"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Reuniones multitudinarias</w:t>
            </w:r>
          </w:p>
          <w:p w14:paraId="726B7DCC" w14:textId="4BF22408"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Determine si el establecimiento debería estar preparado para responder a una emergencia o desastre causado por reuniones multitudinarias (basándose en la exposición de la población de la zona de influencia).</w:t>
            </w:r>
          </w:p>
        </w:tc>
        <w:tc>
          <w:tcPr>
            <w:tcW w:w="709" w:type="dxa"/>
            <w:shd w:val="clear" w:color="auto" w:fill="auto"/>
            <w:noWrap/>
            <w:vAlign w:val="bottom"/>
            <w:hideMark/>
          </w:tcPr>
          <w:p w14:paraId="20C5F97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5FF211E"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07A6572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136AA2E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7CF7433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34D9842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345C6607" w14:textId="77777777" w:rsidTr="005562D1">
        <w:trPr>
          <w:trHeight w:val="2041"/>
        </w:trPr>
        <w:tc>
          <w:tcPr>
            <w:tcW w:w="3544" w:type="dxa"/>
            <w:gridSpan w:val="2"/>
            <w:shd w:val="clear" w:color="auto" w:fill="DBE5F1" w:themeFill="accent1" w:themeFillTint="33"/>
            <w:hideMark/>
          </w:tcPr>
          <w:p w14:paraId="656704AA" w14:textId="77777777" w:rsidR="006D1579" w:rsidRPr="007D2A3B" w:rsidRDefault="00CA7AEC" w:rsidP="006D1579">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Poblaciones desplazadas</w:t>
            </w:r>
          </w:p>
          <w:p w14:paraId="3C5FF812" w14:textId="3549A5B6" w:rsidR="00CA7AEC" w:rsidRPr="007D2A3B" w:rsidRDefault="00CA7AEC" w:rsidP="006D1579">
            <w:pPr>
              <w:rPr>
                <w:rFonts w:ascii="Calibri" w:hAnsi="Calibri"/>
                <w:color w:val="000000"/>
                <w:sz w:val="16"/>
                <w:szCs w:val="16"/>
                <w:lang w:val="es-CL" w:eastAsia="es-CL"/>
              </w:rPr>
            </w:pPr>
            <w:r w:rsidRPr="007D2A3B">
              <w:rPr>
                <w:rFonts w:ascii="Calibri" w:hAnsi="Calibri"/>
                <w:color w:val="000000"/>
                <w:sz w:val="16"/>
                <w:szCs w:val="16"/>
                <w:lang w:val="es-CL" w:eastAsia="es-CL"/>
              </w:rPr>
              <w:t>Tenga en cuenta las evaluaciones del riesgo con relación a grupos de población desplazados por causa de conflictos armados, disturbios y otras circunstancias sociopolíticas o por grandes flujos de inmigrantes. Determine si el establecimiento debería estar preparado para responder a una emergencia o desastre relacionado con poblaciones desplazadas.</w:t>
            </w:r>
          </w:p>
        </w:tc>
        <w:tc>
          <w:tcPr>
            <w:tcW w:w="709" w:type="dxa"/>
            <w:shd w:val="clear" w:color="auto" w:fill="auto"/>
            <w:noWrap/>
            <w:vAlign w:val="bottom"/>
            <w:hideMark/>
          </w:tcPr>
          <w:p w14:paraId="48BCA487"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0800AEA8"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1D390DD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30D3D9E7"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4A5B37A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2871E49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1D95FD18" w14:textId="77777777" w:rsidTr="005562D1">
        <w:trPr>
          <w:trHeight w:val="524"/>
        </w:trPr>
        <w:tc>
          <w:tcPr>
            <w:tcW w:w="3544" w:type="dxa"/>
            <w:gridSpan w:val="2"/>
            <w:shd w:val="clear" w:color="auto" w:fill="DBE5F1" w:themeFill="accent1" w:themeFillTint="33"/>
            <w:vAlign w:val="bottom"/>
            <w:hideMark/>
          </w:tcPr>
          <w:p w14:paraId="7C2D2074"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Otras amenazas sociales (por ejemplo, explosiones, ataques terroristas)</w:t>
            </w:r>
          </w:p>
          <w:p w14:paraId="2414A5E1" w14:textId="472C637B" w:rsidR="00543F6D"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xml:space="preserve">(Sírvase especificar) </w:t>
            </w:r>
          </w:p>
          <w:p w14:paraId="57C2F235" w14:textId="314C9D97"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w:t>
            </w:r>
            <w:r w:rsidR="003A79EA" w:rsidRPr="007D2A3B">
              <w:rPr>
                <w:rFonts w:ascii="Calibri" w:hAnsi="Calibri"/>
                <w:color w:val="000000"/>
                <w:sz w:val="16"/>
                <w:szCs w:val="16"/>
                <w:lang w:val="es-CL" w:eastAsia="es-CL"/>
              </w:rPr>
              <w:t xml:space="preserve"> </w:t>
            </w:r>
            <w:r w:rsidRPr="007D2A3B">
              <w:rPr>
                <w:rFonts w:ascii="Calibri" w:hAnsi="Calibri"/>
                <w:color w:val="000000"/>
                <w:sz w:val="16"/>
                <w:szCs w:val="16"/>
                <w:lang w:val="es-CL" w:eastAsia="es-CL"/>
              </w:rPr>
              <w:br/>
              <w:t>Tenga en cuenta las evaluaciones del riesgo, la información regional y de otro tipo sobre amenazas e incidentes anteriores para determinar otros riesgos de índole social. Especifique la amenaza y califique el nivel correspondiente para la ubicación del establecimiento. Determine si este debería estar preparado para responder a una emergencia o desastre causado por otras amenazas de índole social (basándose en la exposición de la población de la zona de influencia o la función especializada del establecimiento para el tratamiento de pacientes expuestos a amenazas de índole social).</w:t>
            </w:r>
          </w:p>
        </w:tc>
        <w:tc>
          <w:tcPr>
            <w:tcW w:w="709" w:type="dxa"/>
            <w:shd w:val="clear" w:color="auto" w:fill="auto"/>
            <w:noWrap/>
            <w:vAlign w:val="bottom"/>
            <w:hideMark/>
          </w:tcPr>
          <w:p w14:paraId="6CD2C905"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D76C8FD"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01097BA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3D8DB1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1159775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304336B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163BE0AC" w14:textId="77777777" w:rsidTr="003A79EA">
        <w:trPr>
          <w:trHeight w:val="134"/>
        </w:trPr>
        <w:tc>
          <w:tcPr>
            <w:tcW w:w="9356" w:type="dxa"/>
            <w:gridSpan w:val="8"/>
            <w:shd w:val="clear" w:color="auto" w:fill="DBE5F1" w:themeFill="accent1" w:themeFillTint="33"/>
            <w:vAlign w:val="bottom"/>
            <w:hideMark/>
          </w:tcPr>
          <w:p w14:paraId="1E1B3E90" w14:textId="77777777" w:rsidR="00CA7AEC"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1.2 Propiedades geotécnicas del suelo</w:t>
            </w:r>
          </w:p>
        </w:tc>
      </w:tr>
      <w:tr w:rsidR="00CA7AEC" w:rsidRPr="007D2A3B" w14:paraId="3882A973" w14:textId="77777777" w:rsidTr="005562D1">
        <w:trPr>
          <w:trHeight w:val="1050"/>
        </w:trPr>
        <w:tc>
          <w:tcPr>
            <w:tcW w:w="3544" w:type="dxa"/>
            <w:gridSpan w:val="2"/>
            <w:shd w:val="clear" w:color="auto" w:fill="DBE5F1" w:themeFill="accent1" w:themeFillTint="33"/>
            <w:vAlign w:val="bottom"/>
            <w:hideMark/>
          </w:tcPr>
          <w:p w14:paraId="1226EF78" w14:textId="77777777" w:rsidR="00CA7AEC" w:rsidRPr="007D2A3B" w:rsidRDefault="00CA7AEC" w:rsidP="00543F6D">
            <w:pPr>
              <w:jc w:val="both"/>
              <w:rPr>
                <w:rFonts w:ascii="Calibri" w:hAnsi="Calibri"/>
                <w:color w:val="000000"/>
                <w:sz w:val="16"/>
                <w:szCs w:val="16"/>
                <w:lang w:val="es-CL" w:eastAsia="es-CL"/>
              </w:rPr>
            </w:pPr>
            <w:r w:rsidRPr="007D2A3B">
              <w:rPr>
                <w:rFonts w:ascii="Calibri" w:hAnsi="Calibri"/>
                <w:b/>
                <w:bCs/>
                <w:color w:val="000000"/>
                <w:sz w:val="16"/>
                <w:szCs w:val="16"/>
                <w:lang w:val="es-CL" w:eastAsia="es-CL"/>
              </w:rPr>
              <w:t>Licuefacción</w:t>
            </w:r>
            <w:r w:rsidRPr="007D2A3B">
              <w:rPr>
                <w:rFonts w:ascii="Calibri" w:hAnsi="Calibri"/>
                <w:color w:val="000000"/>
                <w:sz w:val="16"/>
                <w:szCs w:val="16"/>
                <w:lang w:val="es-CL" w:eastAsia="es-CL"/>
              </w:rPr>
              <w:br/>
              <w:t>Teniendo en cuenta el análisis geotécnico de suelos en el lugar del establecimiento, clasifique el nivel de la amenaza para el establecimiento relacionada con el subsuelo saturado y suelto.</w:t>
            </w:r>
          </w:p>
        </w:tc>
        <w:tc>
          <w:tcPr>
            <w:tcW w:w="709" w:type="dxa"/>
            <w:shd w:val="clear" w:color="auto" w:fill="auto"/>
            <w:noWrap/>
            <w:vAlign w:val="bottom"/>
            <w:hideMark/>
          </w:tcPr>
          <w:p w14:paraId="7ABD7EE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52BB03A4"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6B87979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4BCFAD6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793D680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43CD5D57"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30299027" w14:textId="77777777" w:rsidTr="005562D1">
        <w:trPr>
          <w:trHeight w:val="1020"/>
        </w:trPr>
        <w:tc>
          <w:tcPr>
            <w:tcW w:w="3544" w:type="dxa"/>
            <w:gridSpan w:val="2"/>
            <w:shd w:val="clear" w:color="auto" w:fill="DBE5F1" w:themeFill="accent1" w:themeFillTint="33"/>
            <w:vAlign w:val="bottom"/>
            <w:hideMark/>
          </w:tcPr>
          <w:p w14:paraId="2074AE74" w14:textId="77777777" w:rsidR="00543F6D" w:rsidRPr="007D2A3B" w:rsidRDefault="00CA7AEC" w:rsidP="00543F6D">
            <w:pPr>
              <w:jc w:val="both"/>
              <w:rPr>
                <w:rFonts w:ascii="Calibri" w:hAnsi="Calibri"/>
                <w:b/>
                <w:bCs/>
                <w:color w:val="000000"/>
                <w:sz w:val="16"/>
                <w:szCs w:val="16"/>
                <w:lang w:val="es-CL" w:eastAsia="es-CL"/>
              </w:rPr>
            </w:pPr>
            <w:r w:rsidRPr="007D2A3B">
              <w:rPr>
                <w:rFonts w:ascii="Calibri" w:hAnsi="Calibri"/>
                <w:b/>
                <w:bCs/>
                <w:color w:val="000000"/>
                <w:sz w:val="16"/>
                <w:szCs w:val="16"/>
                <w:lang w:val="es-CL" w:eastAsia="es-CL"/>
              </w:rPr>
              <w:t>Suelos arcillosos</w:t>
            </w:r>
          </w:p>
          <w:p w14:paraId="07AB6843" w14:textId="37556458"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de suelos y otra información sobre amenazas y clasifique el nivel de la amenaza que plantea un suelo arcilloso para el establecimiento.</w:t>
            </w:r>
          </w:p>
        </w:tc>
        <w:tc>
          <w:tcPr>
            <w:tcW w:w="709" w:type="dxa"/>
            <w:shd w:val="clear" w:color="auto" w:fill="auto"/>
            <w:noWrap/>
            <w:vAlign w:val="bottom"/>
            <w:hideMark/>
          </w:tcPr>
          <w:p w14:paraId="55CB90C1"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7D7D21B6"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44834F02"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7C7ADE5C"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10B15913"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7EB2E5D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r w:rsidR="00CA7AEC" w:rsidRPr="007D2A3B" w14:paraId="0FD63F6A" w14:textId="77777777" w:rsidTr="005562D1">
        <w:trPr>
          <w:trHeight w:val="1065"/>
        </w:trPr>
        <w:tc>
          <w:tcPr>
            <w:tcW w:w="3544" w:type="dxa"/>
            <w:gridSpan w:val="2"/>
            <w:shd w:val="clear" w:color="auto" w:fill="DBE5F1" w:themeFill="accent1" w:themeFillTint="33"/>
            <w:vAlign w:val="bottom"/>
            <w:hideMark/>
          </w:tcPr>
          <w:p w14:paraId="684711D8" w14:textId="77777777" w:rsidR="00543F6D" w:rsidRPr="007D2A3B" w:rsidRDefault="00CA7AEC" w:rsidP="00CA7AEC">
            <w:pPr>
              <w:rPr>
                <w:rFonts w:ascii="Calibri" w:hAnsi="Calibri"/>
                <w:b/>
                <w:bCs/>
                <w:color w:val="000000"/>
                <w:sz w:val="16"/>
                <w:szCs w:val="16"/>
                <w:lang w:val="es-CL" w:eastAsia="es-CL"/>
              </w:rPr>
            </w:pPr>
            <w:r w:rsidRPr="007D2A3B">
              <w:rPr>
                <w:rFonts w:ascii="Calibri" w:hAnsi="Calibri"/>
                <w:b/>
                <w:bCs/>
                <w:color w:val="000000"/>
                <w:sz w:val="16"/>
                <w:szCs w:val="16"/>
                <w:lang w:val="es-CL" w:eastAsia="es-CL"/>
              </w:rPr>
              <w:t>Pendientes inestables</w:t>
            </w:r>
          </w:p>
          <w:p w14:paraId="458BF0A0" w14:textId="0984889A" w:rsidR="00CA7AEC" w:rsidRPr="007D2A3B" w:rsidRDefault="00CA7AEC" w:rsidP="00543F6D">
            <w:pPr>
              <w:jc w:val="both"/>
              <w:rPr>
                <w:rFonts w:ascii="Calibri" w:hAnsi="Calibri"/>
                <w:color w:val="000000"/>
                <w:sz w:val="16"/>
                <w:szCs w:val="16"/>
                <w:lang w:val="es-CL" w:eastAsia="es-CL"/>
              </w:rPr>
            </w:pPr>
            <w:r w:rsidRPr="007D2A3B">
              <w:rPr>
                <w:rFonts w:ascii="Calibri" w:hAnsi="Calibri"/>
                <w:color w:val="000000"/>
                <w:sz w:val="16"/>
                <w:szCs w:val="16"/>
                <w:lang w:val="es-CL" w:eastAsia="es-CL"/>
              </w:rPr>
              <w:t>Consulte los mapas geológicos u otra información sobre amenazas y especifique la exposición del establecimiento a las amenazas relacionadas con la presencia de pendientes.</w:t>
            </w:r>
          </w:p>
        </w:tc>
        <w:tc>
          <w:tcPr>
            <w:tcW w:w="709" w:type="dxa"/>
            <w:shd w:val="clear" w:color="auto" w:fill="auto"/>
            <w:noWrap/>
            <w:vAlign w:val="bottom"/>
            <w:hideMark/>
          </w:tcPr>
          <w:p w14:paraId="249AF667" w14:textId="1075AA4C"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67EBA3CF"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8" w:type="dxa"/>
            <w:shd w:val="clear" w:color="auto" w:fill="auto"/>
            <w:noWrap/>
            <w:vAlign w:val="bottom"/>
            <w:hideMark/>
          </w:tcPr>
          <w:p w14:paraId="55F82699"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709" w:type="dxa"/>
            <w:shd w:val="clear" w:color="auto" w:fill="auto"/>
            <w:noWrap/>
            <w:vAlign w:val="bottom"/>
            <w:hideMark/>
          </w:tcPr>
          <w:p w14:paraId="2BED92BA"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418" w:type="dxa"/>
            <w:shd w:val="clear" w:color="auto" w:fill="auto"/>
            <w:noWrap/>
            <w:vAlign w:val="bottom"/>
            <w:hideMark/>
          </w:tcPr>
          <w:p w14:paraId="5422A690"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c>
          <w:tcPr>
            <w:tcW w:w="1559" w:type="dxa"/>
            <w:shd w:val="clear" w:color="auto" w:fill="auto"/>
            <w:noWrap/>
            <w:vAlign w:val="bottom"/>
            <w:hideMark/>
          </w:tcPr>
          <w:p w14:paraId="505CB69B" w14:textId="77777777" w:rsidR="00CA7AEC" w:rsidRPr="007D2A3B" w:rsidRDefault="00CA7AEC" w:rsidP="00CA7AEC">
            <w:pPr>
              <w:rPr>
                <w:rFonts w:ascii="Calibri" w:hAnsi="Calibri"/>
                <w:color w:val="000000"/>
                <w:sz w:val="16"/>
                <w:szCs w:val="16"/>
                <w:lang w:val="es-CL" w:eastAsia="es-CL"/>
              </w:rPr>
            </w:pPr>
            <w:r w:rsidRPr="007D2A3B">
              <w:rPr>
                <w:rFonts w:ascii="Calibri" w:hAnsi="Calibri"/>
                <w:color w:val="000000"/>
                <w:sz w:val="16"/>
                <w:szCs w:val="16"/>
                <w:lang w:val="es-CL" w:eastAsia="es-CL"/>
              </w:rPr>
              <w:t> </w:t>
            </w:r>
          </w:p>
        </w:tc>
      </w:tr>
    </w:tbl>
    <w:p w14:paraId="34D2E6FE" w14:textId="77777777" w:rsidR="00B46BC6" w:rsidRDefault="00B46BC6" w:rsidP="007F6DD6">
      <w:pPr>
        <w:jc w:val="both"/>
        <w:rPr>
          <w:rFonts w:ascii="Calibri" w:hAnsi="Calibri"/>
          <w:b/>
          <w:bCs/>
          <w:color w:val="000000"/>
          <w:sz w:val="18"/>
          <w:szCs w:val="18"/>
          <w:lang w:val="es-CL" w:eastAsia="es-CL"/>
        </w:rPr>
      </w:pPr>
    </w:p>
    <w:p w14:paraId="03A6DDE0" w14:textId="02145560" w:rsidR="001D53C2" w:rsidRPr="003F208C" w:rsidRDefault="001D53C2" w:rsidP="007F6DD6">
      <w:pPr>
        <w:jc w:val="both"/>
        <w:rPr>
          <w:rFonts w:ascii="Calibri" w:hAnsi="Calibri"/>
          <w:b/>
          <w:bCs/>
          <w:color w:val="000000"/>
          <w:sz w:val="18"/>
          <w:szCs w:val="18"/>
          <w:lang w:val="es-CL" w:eastAsia="es-CL"/>
        </w:rPr>
      </w:pPr>
      <w:r w:rsidRPr="003F208C">
        <w:rPr>
          <w:rFonts w:ascii="Calibri" w:hAnsi="Calibri"/>
          <w:b/>
          <w:bCs/>
          <w:color w:val="000000"/>
          <w:sz w:val="18"/>
          <w:szCs w:val="18"/>
          <w:lang w:val="es-CL" w:eastAsia="es-CL"/>
        </w:rPr>
        <w:t xml:space="preserve">Comentarios </w:t>
      </w:r>
      <w:r w:rsidR="00CA7AEC" w:rsidRPr="003F208C">
        <w:rPr>
          <w:rFonts w:ascii="Calibri" w:hAnsi="Calibri"/>
          <w:b/>
          <w:bCs/>
          <w:color w:val="000000"/>
          <w:sz w:val="18"/>
          <w:szCs w:val="18"/>
          <w:lang w:val="es-CL" w:eastAsia="es-CL"/>
        </w:rPr>
        <w:t>respecto de Amenazas que afectan a la seguridad del establecimiento y la función de este en la gestión de emergencias y desastres</w:t>
      </w:r>
    </w:p>
    <w:p w14:paraId="49B407B7" w14:textId="3D4B829F" w:rsidR="001D53C2" w:rsidRPr="003F208C" w:rsidRDefault="006D1579" w:rsidP="007F6DD6">
      <w:pPr>
        <w:jc w:val="both"/>
        <w:rPr>
          <w:rFonts w:ascii="Calibri" w:hAnsi="Calibri"/>
          <w:color w:val="000000"/>
          <w:sz w:val="18"/>
          <w:szCs w:val="18"/>
          <w:lang w:val="es-CL" w:eastAsia="es-CL"/>
        </w:rPr>
      </w:pPr>
      <w:r w:rsidRPr="003F208C">
        <w:rPr>
          <w:rFonts w:ascii="Calibri" w:hAnsi="Calibri"/>
          <w:color w:val="000000"/>
          <w:sz w:val="18"/>
          <w:szCs w:val="18"/>
          <w:lang w:val="es-CL" w:eastAsia="es-CL"/>
        </w:rPr>
        <w:t>________________________________________________________________________________________________________________________________________________________________________________________________________________</w:t>
      </w:r>
    </w:p>
    <w:p w14:paraId="1A98CA21" w14:textId="77777777" w:rsidR="001D53C2" w:rsidRPr="003F208C" w:rsidRDefault="001D53C2" w:rsidP="007F6DD6">
      <w:pPr>
        <w:jc w:val="both"/>
        <w:rPr>
          <w:rFonts w:ascii="Calibri" w:hAnsi="Calibri"/>
          <w:b/>
          <w:bCs/>
          <w:color w:val="000000"/>
          <w:sz w:val="18"/>
          <w:szCs w:val="18"/>
          <w:lang w:val="es-CL" w:eastAsia="es-CL"/>
        </w:rPr>
      </w:pPr>
    </w:p>
    <w:p w14:paraId="728F14E0" w14:textId="77777777" w:rsidR="001D53C2" w:rsidRPr="003F208C" w:rsidRDefault="00CA7AEC" w:rsidP="007F6DD6">
      <w:pPr>
        <w:jc w:val="both"/>
        <w:rPr>
          <w:rFonts w:ascii="Calibri" w:hAnsi="Calibri"/>
          <w:b/>
          <w:bCs/>
          <w:color w:val="000000"/>
          <w:sz w:val="18"/>
          <w:szCs w:val="18"/>
          <w:lang w:val="es-CL" w:eastAsia="es-CL"/>
        </w:rPr>
      </w:pPr>
      <w:r w:rsidRPr="003F208C">
        <w:rPr>
          <w:rFonts w:ascii="Calibri" w:hAnsi="Calibri"/>
          <w:b/>
          <w:bCs/>
          <w:color w:val="000000"/>
          <w:sz w:val="18"/>
          <w:szCs w:val="18"/>
          <w:lang w:val="es-CL" w:eastAsia="es-CL"/>
        </w:rPr>
        <w:t>Nómina y firma de quienes aplicaron matriz de Amenazas</w:t>
      </w:r>
    </w:p>
    <w:p w14:paraId="66644492" w14:textId="342F0F58" w:rsidR="006D1579" w:rsidRDefault="006D1579" w:rsidP="00077BE8">
      <w:pPr>
        <w:jc w:val="both"/>
        <w:rPr>
          <w:rFonts w:asciiTheme="minorHAnsi" w:hAnsiTheme="minorHAnsi" w:cstheme="minorHAnsi"/>
          <w:sz w:val="22"/>
          <w:szCs w:val="22"/>
        </w:rPr>
      </w:pPr>
      <w:r w:rsidRPr="003F208C">
        <w:rPr>
          <w:rFonts w:ascii="Calibri" w:hAnsi="Calibri"/>
          <w:color w:val="000000"/>
          <w:sz w:val="18"/>
          <w:szCs w:val="18"/>
          <w:lang w:val="es-CL" w:eastAsia="es-CL"/>
        </w:rPr>
        <w:t>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sz w:val="22"/>
          <w:szCs w:val="22"/>
        </w:rPr>
        <w:br w:type="page"/>
      </w:r>
    </w:p>
    <w:p w14:paraId="163A28AA" w14:textId="77777777" w:rsidR="00CD5E0A" w:rsidRPr="009E23CA" w:rsidRDefault="00C70AF7" w:rsidP="00396BAB">
      <w:pPr>
        <w:pStyle w:val="Ttulo1"/>
        <w:numPr>
          <w:ilvl w:val="1"/>
          <w:numId w:val="21"/>
        </w:numPr>
        <w:rPr>
          <w:color w:val="002060"/>
        </w:rPr>
      </w:pPr>
      <w:bookmarkStart w:id="41" w:name="_Toc38531549"/>
      <w:bookmarkStart w:id="42" w:name="_Toc90650786"/>
      <w:r w:rsidRPr="009E23CA">
        <w:rPr>
          <w:color w:val="002060"/>
        </w:rPr>
        <w:lastRenderedPageBreak/>
        <w:t>Ficha de Reporte General de Emergencias.</w:t>
      </w:r>
      <w:bookmarkEnd w:id="41"/>
      <w:bookmarkEnd w:id="42"/>
    </w:p>
    <w:p w14:paraId="601DF616" w14:textId="77777777" w:rsidR="00B23847" w:rsidRPr="00D97011" w:rsidRDefault="00B23847" w:rsidP="00B23847">
      <w:pPr>
        <w:ind w:left="426" w:hanging="426"/>
        <w:contextualSpacing/>
        <w:outlineLvl w:val="1"/>
        <w:rPr>
          <w:rFonts w:cstheme="minorHAnsi"/>
          <w:b/>
          <w:sz w:val="22"/>
          <w:szCs w:val="22"/>
        </w:rPr>
      </w:pPr>
    </w:p>
    <w:p w14:paraId="787686AD" w14:textId="77777777" w:rsidR="00B23847" w:rsidRPr="00D97011" w:rsidRDefault="00B23847" w:rsidP="00B23847">
      <w:pPr>
        <w:rPr>
          <w:rFonts w:ascii="Arial" w:hAnsi="Arial"/>
          <w:sz w:val="22"/>
          <w:szCs w:val="22"/>
        </w:rPr>
      </w:pPr>
    </w:p>
    <w:tbl>
      <w:tblPr>
        <w:tblStyle w:val="Tablaconcuadrcula"/>
        <w:tblW w:w="5000" w:type="pct"/>
        <w:jc w:val="right"/>
        <w:tblLook w:val="04A0" w:firstRow="1" w:lastRow="0" w:firstColumn="1" w:lastColumn="0" w:noHBand="0" w:noVBand="1"/>
      </w:tblPr>
      <w:tblGrid>
        <w:gridCol w:w="1742"/>
        <w:gridCol w:w="3212"/>
        <w:gridCol w:w="2983"/>
        <w:gridCol w:w="1457"/>
      </w:tblGrid>
      <w:tr w:rsidR="00B23847" w:rsidRPr="00D97011" w14:paraId="7E7B3436" w14:textId="77777777" w:rsidTr="00AB7D01">
        <w:trPr>
          <w:trHeight w:val="609"/>
          <w:jc w:val="right"/>
        </w:trPr>
        <w:tc>
          <w:tcPr>
            <w:tcW w:w="948" w:type="pct"/>
            <w:vMerge w:val="restart"/>
            <w:vAlign w:val="bottom"/>
          </w:tcPr>
          <w:p w14:paraId="76198F22" w14:textId="77777777" w:rsidR="00B23847" w:rsidRPr="00D97011" w:rsidRDefault="00B23847" w:rsidP="00AB7D01">
            <w:pPr>
              <w:spacing w:line="0" w:lineRule="atLeast"/>
              <w:rPr>
                <w:rFonts w:ascii="Arial" w:eastAsia="Arial" w:hAnsi="Arial"/>
                <w:b/>
              </w:rPr>
            </w:pPr>
            <w:r w:rsidRPr="00D97011">
              <w:rPr>
                <w:rFonts w:ascii="Arial" w:eastAsia="Arial" w:hAnsi="Arial"/>
                <w:b/>
                <w:noProof/>
                <w:lang w:val="es-CL" w:eastAsia="es-CL"/>
              </w:rPr>
              <w:drawing>
                <wp:anchor distT="0" distB="0" distL="114300" distR="114300" simplePos="0" relativeHeight="251672576" behindDoc="1" locked="0" layoutInCell="1" allowOverlap="1" wp14:anchorId="3956593A" wp14:editId="40A9E528">
                  <wp:simplePos x="0" y="0"/>
                  <wp:positionH relativeFrom="margin">
                    <wp:posOffset>-31115</wp:posOffset>
                  </wp:positionH>
                  <wp:positionV relativeFrom="paragraph">
                    <wp:posOffset>94615</wp:posOffset>
                  </wp:positionV>
                  <wp:extent cx="991870" cy="8991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1870" cy="899160"/>
                          </a:xfrm>
                          <a:prstGeom prst="rect">
                            <a:avLst/>
                          </a:prstGeom>
                          <a:noFill/>
                        </pic:spPr>
                      </pic:pic>
                    </a:graphicData>
                  </a:graphic>
                </wp:anchor>
              </w:drawing>
            </w:r>
          </w:p>
          <w:p w14:paraId="4D9507F5" w14:textId="77777777" w:rsidR="00B23847" w:rsidRPr="00D97011" w:rsidRDefault="00B23847" w:rsidP="00AB7D01">
            <w:pPr>
              <w:spacing w:line="0" w:lineRule="atLeast"/>
              <w:rPr>
                <w:rFonts w:ascii="Arial" w:eastAsia="Arial" w:hAnsi="Arial"/>
                <w:b/>
              </w:rPr>
            </w:pPr>
          </w:p>
          <w:p w14:paraId="695F1E8A" w14:textId="77777777" w:rsidR="00B23847" w:rsidRPr="00D97011" w:rsidRDefault="00B23847" w:rsidP="00AB7D01">
            <w:pPr>
              <w:spacing w:line="0" w:lineRule="atLeast"/>
              <w:rPr>
                <w:rFonts w:ascii="Arial" w:eastAsia="Arial" w:hAnsi="Arial"/>
                <w:b/>
              </w:rPr>
            </w:pPr>
          </w:p>
          <w:p w14:paraId="01237A7D" w14:textId="77777777" w:rsidR="00B23847" w:rsidRPr="00D97011" w:rsidRDefault="00B23847" w:rsidP="00AB7D01">
            <w:pPr>
              <w:spacing w:line="0" w:lineRule="atLeast"/>
              <w:rPr>
                <w:rFonts w:ascii="Arial" w:eastAsia="Arial" w:hAnsi="Arial"/>
                <w:b/>
              </w:rPr>
            </w:pPr>
          </w:p>
          <w:p w14:paraId="491EC588" w14:textId="77777777" w:rsidR="00B23847" w:rsidRPr="00D97011" w:rsidRDefault="00B23847" w:rsidP="00AB7D01">
            <w:pPr>
              <w:spacing w:line="0" w:lineRule="atLeast"/>
              <w:rPr>
                <w:rFonts w:ascii="Arial" w:eastAsia="Arial" w:hAnsi="Arial"/>
                <w:b/>
              </w:rPr>
            </w:pPr>
          </w:p>
          <w:p w14:paraId="3C8CCE1F" w14:textId="77777777" w:rsidR="00B23847" w:rsidRPr="00D97011" w:rsidRDefault="00B23847" w:rsidP="00AB7D01">
            <w:pPr>
              <w:spacing w:line="0" w:lineRule="atLeast"/>
              <w:rPr>
                <w:rFonts w:ascii="Arial" w:eastAsia="Arial" w:hAnsi="Arial"/>
                <w:b/>
              </w:rPr>
            </w:pPr>
          </w:p>
          <w:p w14:paraId="00CC46CB" w14:textId="77777777" w:rsidR="00B23847" w:rsidRPr="00D97011" w:rsidRDefault="00B23847" w:rsidP="00AB7D01">
            <w:pPr>
              <w:spacing w:line="0" w:lineRule="atLeast"/>
              <w:rPr>
                <w:rFonts w:ascii="Arial" w:eastAsia="Arial" w:hAnsi="Arial"/>
                <w:b/>
              </w:rPr>
            </w:pPr>
          </w:p>
        </w:tc>
        <w:tc>
          <w:tcPr>
            <w:tcW w:w="3338" w:type="pct"/>
            <w:gridSpan w:val="2"/>
            <w:vAlign w:val="bottom"/>
          </w:tcPr>
          <w:p w14:paraId="37C490D2" w14:textId="77777777" w:rsidR="00B23847" w:rsidRPr="00D97011" w:rsidRDefault="00B23847" w:rsidP="00AB7D01">
            <w:pPr>
              <w:spacing w:line="0" w:lineRule="atLeast"/>
              <w:jc w:val="center"/>
              <w:rPr>
                <w:rFonts w:ascii="Arial" w:hAnsi="Arial"/>
                <w:b/>
                <w:sz w:val="28"/>
              </w:rPr>
            </w:pPr>
            <w:r w:rsidRPr="00D97011">
              <w:rPr>
                <w:rFonts w:ascii="Arial" w:hAnsi="Arial"/>
                <w:b/>
                <w:sz w:val="28"/>
              </w:rPr>
              <w:t xml:space="preserve">(QTC) REPORTE DE EMERGENCIA: </w:t>
            </w:r>
          </w:p>
          <w:p w14:paraId="0AF48F2D" w14:textId="77777777" w:rsidR="00B23847" w:rsidRPr="00D97011" w:rsidRDefault="00B23847" w:rsidP="00AB7D01">
            <w:pPr>
              <w:spacing w:line="0" w:lineRule="atLeast"/>
              <w:rPr>
                <w:rFonts w:ascii="Arial" w:eastAsia="Arial" w:hAnsi="Arial"/>
                <w:b/>
              </w:rPr>
            </w:pPr>
          </w:p>
        </w:tc>
        <w:tc>
          <w:tcPr>
            <w:tcW w:w="714" w:type="pct"/>
            <w:vAlign w:val="bottom"/>
          </w:tcPr>
          <w:p w14:paraId="632569D7" w14:textId="77777777" w:rsidR="00B23847" w:rsidRPr="00D97011" w:rsidRDefault="00B23847" w:rsidP="00AB7D01">
            <w:pPr>
              <w:spacing w:line="0" w:lineRule="atLeast"/>
              <w:rPr>
                <w:rFonts w:ascii="Arial" w:eastAsia="Arial" w:hAnsi="Arial"/>
                <w:b/>
                <w:color w:val="000000" w:themeColor="text1"/>
              </w:rPr>
            </w:pPr>
            <w:proofErr w:type="spellStart"/>
            <w:r w:rsidRPr="00D97011">
              <w:rPr>
                <w:rFonts w:ascii="Arial" w:eastAsia="Arial" w:hAnsi="Arial"/>
                <w:b/>
                <w:color w:val="000000" w:themeColor="text1"/>
              </w:rPr>
              <w:t>Nº</w:t>
            </w:r>
            <w:proofErr w:type="spellEnd"/>
            <w:r w:rsidRPr="00D97011">
              <w:rPr>
                <w:rFonts w:ascii="Arial" w:eastAsia="Arial" w:hAnsi="Arial"/>
                <w:b/>
                <w:color w:val="000000" w:themeColor="text1"/>
              </w:rPr>
              <w:t xml:space="preserve"> REPORTE:</w:t>
            </w:r>
          </w:p>
          <w:p w14:paraId="2D5A5BA9" w14:textId="77777777" w:rsidR="00B23847" w:rsidRPr="00D97011" w:rsidRDefault="00B23847" w:rsidP="00AB7D01">
            <w:pPr>
              <w:spacing w:line="0" w:lineRule="atLeast"/>
              <w:rPr>
                <w:rFonts w:ascii="Arial" w:eastAsia="Arial" w:hAnsi="Arial"/>
                <w:b/>
                <w:color w:val="000000" w:themeColor="text1"/>
              </w:rPr>
            </w:pPr>
          </w:p>
        </w:tc>
      </w:tr>
      <w:tr w:rsidR="00B23847" w:rsidRPr="00D97011" w14:paraId="66B90517" w14:textId="77777777" w:rsidTr="00AB7D01">
        <w:trPr>
          <w:trHeight w:val="560"/>
          <w:jc w:val="right"/>
        </w:trPr>
        <w:tc>
          <w:tcPr>
            <w:tcW w:w="948" w:type="pct"/>
            <w:vMerge/>
            <w:vAlign w:val="bottom"/>
          </w:tcPr>
          <w:p w14:paraId="578F094E" w14:textId="77777777" w:rsidR="00B23847" w:rsidRPr="00D97011" w:rsidRDefault="00B23847" w:rsidP="00AB7D01">
            <w:pPr>
              <w:spacing w:line="0" w:lineRule="atLeast"/>
              <w:rPr>
                <w:rFonts w:ascii="Arial" w:eastAsia="Arial" w:hAnsi="Arial"/>
                <w:b/>
              </w:rPr>
            </w:pPr>
          </w:p>
        </w:tc>
        <w:tc>
          <w:tcPr>
            <w:tcW w:w="4052" w:type="pct"/>
            <w:gridSpan w:val="3"/>
            <w:vAlign w:val="bottom"/>
          </w:tcPr>
          <w:p w14:paraId="2564E1C2" w14:textId="77777777" w:rsidR="00B23847" w:rsidRPr="00D97011" w:rsidRDefault="00B23847" w:rsidP="00AB7D01">
            <w:pPr>
              <w:spacing w:line="0" w:lineRule="atLeast"/>
              <w:rPr>
                <w:rFonts w:ascii="Arial" w:eastAsia="Arial" w:hAnsi="Arial"/>
                <w:b/>
                <w:color w:val="000000" w:themeColor="text1"/>
              </w:rPr>
            </w:pPr>
            <w:r w:rsidRPr="00D97011">
              <w:rPr>
                <w:rFonts w:ascii="Arial" w:eastAsia="Arial" w:hAnsi="Arial"/>
                <w:b/>
                <w:color w:val="000000" w:themeColor="text1"/>
              </w:rPr>
              <w:t xml:space="preserve">1. NOMBRE EVENTO: </w:t>
            </w:r>
          </w:p>
          <w:p w14:paraId="2A35A2F3" w14:textId="77777777" w:rsidR="00B23847" w:rsidRPr="00D97011" w:rsidRDefault="00B23847" w:rsidP="00AB7D01">
            <w:pPr>
              <w:spacing w:line="0" w:lineRule="atLeast"/>
              <w:rPr>
                <w:rFonts w:ascii="Arial" w:eastAsia="Arial" w:hAnsi="Arial"/>
                <w:b/>
              </w:rPr>
            </w:pPr>
          </w:p>
        </w:tc>
      </w:tr>
      <w:tr w:rsidR="00B23847" w:rsidRPr="00D97011" w14:paraId="0B1A34D2" w14:textId="77777777" w:rsidTr="00AB7D01">
        <w:trPr>
          <w:trHeight w:val="696"/>
          <w:jc w:val="right"/>
        </w:trPr>
        <w:tc>
          <w:tcPr>
            <w:tcW w:w="948" w:type="pct"/>
            <w:vMerge/>
            <w:vAlign w:val="bottom"/>
          </w:tcPr>
          <w:p w14:paraId="630521C3" w14:textId="77777777" w:rsidR="00B23847" w:rsidRPr="00D97011" w:rsidRDefault="00B23847" w:rsidP="00AB7D01">
            <w:pPr>
              <w:spacing w:line="0" w:lineRule="atLeast"/>
              <w:rPr>
                <w:rFonts w:ascii="Arial" w:eastAsia="Arial" w:hAnsi="Arial"/>
                <w:b/>
              </w:rPr>
            </w:pPr>
          </w:p>
        </w:tc>
        <w:tc>
          <w:tcPr>
            <w:tcW w:w="1730" w:type="pct"/>
            <w:vAlign w:val="bottom"/>
          </w:tcPr>
          <w:p w14:paraId="56ED30F2" w14:textId="77777777" w:rsidR="00B23847" w:rsidRPr="00D97011" w:rsidRDefault="00B23847" w:rsidP="00AB7D01">
            <w:pPr>
              <w:spacing w:line="0" w:lineRule="atLeast"/>
              <w:rPr>
                <w:rFonts w:ascii="Arial" w:eastAsia="Arial" w:hAnsi="Arial"/>
                <w:b/>
              </w:rPr>
            </w:pPr>
            <w:r w:rsidRPr="00D97011">
              <w:rPr>
                <w:rFonts w:ascii="Arial" w:eastAsia="Arial" w:hAnsi="Arial"/>
                <w:b/>
              </w:rPr>
              <w:t>2. ELABORADO POR:</w:t>
            </w:r>
          </w:p>
          <w:p w14:paraId="647B9E76" w14:textId="77777777" w:rsidR="00B23847" w:rsidRPr="00D97011" w:rsidRDefault="00B23847" w:rsidP="00AB7D01">
            <w:pPr>
              <w:spacing w:line="0" w:lineRule="atLeast"/>
              <w:rPr>
                <w:rFonts w:ascii="Arial" w:eastAsia="Arial" w:hAnsi="Arial"/>
                <w:b/>
              </w:rPr>
            </w:pPr>
          </w:p>
          <w:p w14:paraId="757AF9F1" w14:textId="77777777" w:rsidR="00B23847" w:rsidRPr="00D97011" w:rsidRDefault="00B23847" w:rsidP="00AB7D01">
            <w:pPr>
              <w:spacing w:line="0" w:lineRule="atLeast"/>
              <w:rPr>
                <w:rFonts w:ascii="Arial" w:eastAsia="Arial" w:hAnsi="Arial"/>
                <w:b/>
              </w:rPr>
            </w:pPr>
          </w:p>
        </w:tc>
        <w:tc>
          <w:tcPr>
            <w:tcW w:w="2322" w:type="pct"/>
            <w:gridSpan w:val="2"/>
            <w:vAlign w:val="bottom"/>
          </w:tcPr>
          <w:p w14:paraId="09D39408" w14:textId="77777777" w:rsidR="00B23847" w:rsidRPr="00D97011" w:rsidRDefault="00B23847" w:rsidP="00AB7D01">
            <w:pPr>
              <w:spacing w:line="0" w:lineRule="atLeast"/>
              <w:rPr>
                <w:rFonts w:ascii="Arial" w:eastAsia="Arial" w:hAnsi="Arial"/>
                <w:b/>
              </w:rPr>
            </w:pPr>
            <w:r w:rsidRPr="00D97011">
              <w:rPr>
                <w:rFonts w:ascii="Arial" w:eastAsia="Arial" w:hAnsi="Arial"/>
                <w:b/>
              </w:rPr>
              <w:t>3. CARGO / FUNCION:</w:t>
            </w:r>
          </w:p>
          <w:p w14:paraId="14E2A597" w14:textId="77777777" w:rsidR="00B23847" w:rsidRPr="00D97011" w:rsidRDefault="00B23847" w:rsidP="00AB7D01">
            <w:pPr>
              <w:spacing w:line="0" w:lineRule="atLeast"/>
              <w:rPr>
                <w:rFonts w:ascii="Arial" w:eastAsia="Arial" w:hAnsi="Arial"/>
                <w:b/>
              </w:rPr>
            </w:pPr>
          </w:p>
          <w:p w14:paraId="55F74B8D" w14:textId="77777777" w:rsidR="00B23847" w:rsidRPr="00D97011" w:rsidRDefault="00B23847" w:rsidP="00AB7D01">
            <w:pPr>
              <w:spacing w:line="0" w:lineRule="atLeast"/>
              <w:rPr>
                <w:rFonts w:ascii="Arial" w:eastAsia="Arial" w:hAnsi="Arial"/>
                <w:b/>
              </w:rPr>
            </w:pPr>
          </w:p>
        </w:tc>
      </w:tr>
      <w:tr w:rsidR="00B23847" w:rsidRPr="00AF421C" w14:paraId="3F5EEFB8" w14:textId="77777777" w:rsidTr="00AB7D01">
        <w:trPr>
          <w:trHeight w:val="53"/>
          <w:jc w:val="right"/>
        </w:trPr>
        <w:tc>
          <w:tcPr>
            <w:tcW w:w="5000" w:type="pct"/>
            <w:gridSpan w:val="4"/>
            <w:vAlign w:val="bottom"/>
          </w:tcPr>
          <w:p w14:paraId="0769128A" w14:textId="77777777" w:rsidR="00B23847" w:rsidRPr="00AF421C" w:rsidRDefault="00B23847" w:rsidP="00AB7D01">
            <w:pPr>
              <w:spacing w:line="0" w:lineRule="atLeast"/>
              <w:ind w:right="20"/>
              <w:jc w:val="center"/>
              <w:rPr>
                <w:rFonts w:ascii="Arial" w:eastAsia="Arial" w:hAnsi="Arial"/>
                <w:b/>
              </w:rPr>
            </w:pPr>
            <w:r w:rsidRPr="00AF421C">
              <w:rPr>
                <w:rFonts w:ascii="Arial" w:eastAsia="Arial" w:hAnsi="Arial"/>
                <w:b/>
              </w:rPr>
              <w:t xml:space="preserve">4. Minuta generada el    </w:t>
            </w:r>
            <w:r w:rsidRPr="00AF421C">
              <w:rPr>
                <w:rFonts w:ascii="Arial" w:eastAsia="Arial" w:hAnsi="Arial"/>
                <w:i/>
              </w:rPr>
              <w:t xml:space="preserve">DD </w:t>
            </w:r>
            <w:r w:rsidRPr="00AF421C">
              <w:rPr>
                <w:rFonts w:ascii="Arial" w:eastAsia="Arial" w:hAnsi="Arial"/>
                <w:b/>
              </w:rPr>
              <w:t xml:space="preserve">/ </w:t>
            </w:r>
            <w:r w:rsidRPr="00AF421C">
              <w:rPr>
                <w:rFonts w:ascii="Arial" w:eastAsia="Arial" w:hAnsi="Arial"/>
                <w:i/>
              </w:rPr>
              <w:t xml:space="preserve">MM </w:t>
            </w:r>
            <w:r w:rsidRPr="00AF421C">
              <w:rPr>
                <w:rFonts w:ascii="Arial" w:eastAsia="Arial" w:hAnsi="Arial"/>
                <w:b/>
              </w:rPr>
              <w:t xml:space="preserve">/ </w:t>
            </w:r>
            <w:r w:rsidRPr="00AF421C">
              <w:rPr>
                <w:rFonts w:ascii="Arial" w:eastAsia="Arial" w:hAnsi="Arial"/>
                <w:i/>
              </w:rPr>
              <w:t>AAA</w:t>
            </w:r>
            <w:r w:rsidRPr="00AF421C">
              <w:rPr>
                <w:rFonts w:ascii="Arial" w:eastAsia="Arial" w:hAnsi="Arial"/>
                <w:b/>
              </w:rPr>
              <w:t xml:space="preserve">    a las </w:t>
            </w:r>
            <w:proofErr w:type="spellStart"/>
            <w:r w:rsidRPr="00AF421C">
              <w:rPr>
                <w:rFonts w:ascii="Arial" w:eastAsia="Arial" w:hAnsi="Arial"/>
                <w:i/>
              </w:rPr>
              <w:t>hh:mm</w:t>
            </w:r>
            <w:proofErr w:type="spellEnd"/>
          </w:p>
          <w:p w14:paraId="64F8FF17" w14:textId="77777777" w:rsidR="00B23847" w:rsidRPr="00AF421C" w:rsidRDefault="00B23847" w:rsidP="00AB7D01">
            <w:pPr>
              <w:spacing w:line="0" w:lineRule="atLeast"/>
              <w:ind w:right="20"/>
              <w:rPr>
                <w:rFonts w:ascii="Arial" w:eastAsia="Arial" w:hAnsi="Arial"/>
                <w:sz w:val="6"/>
              </w:rPr>
            </w:pPr>
          </w:p>
        </w:tc>
      </w:tr>
    </w:tbl>
    <w:p w14:paraId="381F41EE" w14:textId="77777777" w:rsidR="00B23847" w:rsidRPr="00AF421C" w:rsidRDefault="00B23847" w:rsidP="00B23847">
      <w:pPr>
        <w:spacing w:line="0" w:lineRule="atLeast"/>
        <w:rPr>
          <w:rFonts w:ascii="Arial" w:eastAsia="Arial" w:hAnsi="Arial"/>
          <w:b/>
          <w:sz w:val="22"/>
          <w:szCs w:val="22"/>
        </w:rPr>
      </w:pPr>
    </w:p>
    <w:tbl>
      <w:tblPr>
        <w:tblW w:w="5000" w:type="pct"/>
        <w:tblCellMar>
          <w:left w:w="0" w:type="dxa"/>
          <w:right w:w="0" w:type="dxa"/>
        </w:tblCellMar>
        <w:tblLook w:val="0000" w:firstRow="0" w:lastRow="0" w:firstColumn="0" w:lastColumn="0" w:noHBand="0" w:noVBand="0"/>
      </w:tblPr>
      <w:tblGrid>
        <w:gridCol w:w="2558"/>
        <w:gridCol w:w="3643"/>
        <w:gridCol w:w="17"/>
        <w:gridCol w:w="3166"/>
      </w:tblGrid>
      <w:tr w:rsidR="00B23847" w:rsidRPr="00AF421C" w14:paraId="31C420E3" w14:textId="77777777" w:rsidTr="00AB7D01">
        <w:trPr>
          <w:trHeight w:val="375"/>
        </w:trPr>
        <w:tc>
          <w:tcPr>
            <w:tcW w:w="1363" w:type="pct"/>
            <w:vMerge w:val="restart"/>
            <w:tcBorders>
              <w:top w:val="single" w:sz="8" w:space="0" w:color="auto"/>
              <w:left w:val="single" w:sz="8" w:space="0" w:color="auto"/>
              <w:right w:val="single" w:sz="8" w:space="0" w:color="auto"/>
            </w:tcBorders>
            <w:shd w:val="clear" w:color="auto" w:fill="auto"/>
          </w:tcPr>
          <w:p w14:paraId="22312A5E" w14:textId="77777777" w:rsidR="00B23847" w:rsidRPr="00AF421C" w:rsidRDefault="00B23847" w:rsidP="00AB7D01">
            <w:pPr>
              <w:spacing w:line="0" w:lineRule="atLeast"/>
              <w:rPr>
                <w:rFonts w:ascii="Arial" w:eastAsia="Arial" w:hAnsi="Arial"/>
                <w:b/>
                <w:sz w:val="20"/>
              </w:rPr>
            </w:pPr>
            <w:r w:rsidRPr="00AF421C">
              <w:rPr>
                <w:rFonts w:ascii="Arial" w:eastAsia="Arial" w:hAnsi="Arial"/>
                <w:b/>
                <w:sz w:val="20"/>
                <w:szCs w:val="22"/>
              </w:rPr>
              <w:t>5. TIPO DE EVENTO:</w:t>
            </w:r>
          </w:p>
        </w:tc>
        <w:tc>
          <w:tcPr>
            <w:tcW w:w="1941" w:type="pct"/>
            <w:vMerge w:val="restart"/>
            <w:tcBorders>
              <w:top w:val="single" w:sz="8" w:space="0" w:color="auto"/>
              <w:right w:val="single" w:sz="8" w:space="0" w:color="auto"/>
            </w:tcBorders>
            <w:shd w:val="clear" w:color="auto" w:fill="auto"/>
          </w:tcPr>
          <w:p w14:paraId="533328FF" w14:textId="77777777" w:rsidR="00B23847" w:rsidRPr="00AF421C" w:rsidRDefault="00B23847" w:rsidP="00AB7D01">
            <w:pPr>
              <w:spacing w:line="0" w:lineRule="atLeast"/>
              <w:rPr>
                <w:rFonts w:ascii="Arial" w:eastAsia="Arial" w:hAnsi="Arial"/>
                <w:b/>
                <w:w w:val="98"/>
                <w:sz w:val="20"/>
              </w:rPr>
            </w:pPr>
            <w:r w:rsidRPr="00AF421C">
              <w:rPr>
                <w:rFonts w:ascii="Arial" w:eastAsia="Arial" w:hAnsi="Arial"/>
                <w:b/>
                <w:w w:val="98"/>
                <w:sz w:val="20"/>
                <w:szCs w:val="22"/>
              </w:rPr>
              <w:t>6. OCURRENCIA DEL EVENTO:</w:t>
            </w:r>
          </w:p>
          <w:p w14:paraId="6CB89819" w14:textId="77777777" w:rsidR="00B23847" w:rsidRPr="00AF421C" w:rsidRDefault="00B23847" w:rsidP="00AB7D01">
            <w:pPr>
              <w:spacing w:line="0" w:lineRule="atLeast"/>
              <w:jc w:val="center"/>
              <w:rPr>
                <w:rFonts w:ascii="Arial" w:eastAsia="Arial" w:hAnsi="Arial"/>
                <w:w w:val="99"/>
                <w:sz w:val="20"/>
              </w:rPr>
            </w:pPr>
          </w:p>
          <w:p w14:paraId="00AFF2A5" w14:textId="77777777" w:rsidR="00B23847" w:rsidRPr="00AF421C" w:rsidRDefault="00B23847" w:rsidP="00AB7D01">
            <w:pPr>
              <w:spacing w:line="0" w:lineRule="atLeast"/>
              <w:jc w:val="center"/>
              <w:rPr>
                <w:rFonts w:ascii="Arial" w:eastAsia="Arial" w:hAnsi="Arial"/>
                <w:b/>
                <w:w w:val="98"/>
              </w:rPr>
            </w:pPr>
            <w:r w:rsidRPr="00AF421C">
              <w:rPr>
                <w:rFonts w:ascii="Arial" w:eastAsia="Arial" w:hAnsi="Arial"/>
                <w:w w:val="99"/>
                <w:sz w:val="22"/>
                <w:szCs w:val="22"/>
              </w:rPr>
              <w:t>DÍA :</w:t>
            </w:r>
            <w:r w:rsidRPr="00AF421C">
              <w:rPr>
                <w:rFonts w:ascii="Arial" w:eastAsia="Arial" w:hAnsi="Arial"/>
                <w:i/>
                <w:sz w:val="22"/>
                <w:szCs w:val="22"/>
              </w:rPr>
              <w:t>DD</w:t>
            </w:r>
            <w:r w:rsidRPr="00AF421C">
              <w:rPr>
                <w:rFonts w:ascii="Arial" w:eastAsia="Arial" w:hAnsi="Arial"/>
                <w:b/>
                <w:sz w:val="22"/>
                <w:szCs w:val="22"/>
              </w:rPr>
              <w:t xml:space="preserve">/ </w:t>
            </w:r>
            <w:r w:rsidRPr="00AF421C">
              <w:rPr>
                <w:rFonts w:ascii="Arial" w:eastAsia="Arial" w:hAnsi="Arial"/>
                <w:i/>
                <w:sz w:val="22"/>
                <w:szCs w:val="22"/>
              </w:rPr>
              <w:t xml:space="preserve">MM </w:t>
            </w:r>
            <w:r w:rsidRPr="00AF421C">
              <w:rPr>
                <w:rFonts w:ascii="Arial" w:eastAsia="Arial" w:hAnsi="Arial"/>
                <w:b/>
                <w:sz w:val="22"/>
                <w:szCs w:val="22"/>
              </w:rPr>
              <w:t xml:space="preserve">/ </w:t>
            </w:r>
            <w:r w:rsidRPr="00AF421C">
              <w:rPr>
                <w:rFonts w:ascii="Arial" w:eastAsia="Arial" w:hAnsi="Arial"/>
                <w:i/>
                <w:sz w:val="22"/>
                <w:szCs w:val="22"/>
              </w:rPr>
              <w:t>AAA</w:t>
            </w:r>
            <w:r w:rsidRPr="00AF421C">
              <w:rPr>
                <w:rFonts w:ascii="Arial" w:eastAsia="Arial" w:hAnsi="Arial"/>
                <w:w w:val="99"/>
                <w:sz w:val="22"/>
                <w:szCs w:val="22"/>
              </w:rPr>
              <w:t xml:space="preserve"> HORA : </w:t>
            </w:r>
            <w:proofErr w:type="spellStart"/>
            <w:r w:rsidRPr="00AF421C">
              <w:rPr>
                <w:rFonts w:ascii="Arial" w:eastAsia="Arial" w:hAnsi="Arial"/>
                <w:i/>
                <w:sz w:val="22"/>
                <w:szCs w:val="22"/>
              </w:rPr>
              <w:t>hh</w:t>
            </w:r>
            <w:proofErr w:type="spellEnd"/>
            <w:r w:rsidRPr="00AF421C">
              <w:rPr>
                <w:rFonts w:ascii="Arial" w:eastAsia="Arial" w:hAnsi="Arial"/>
                <w:b/>
                <w:sz w:val="22"/>
                <w:szCs w:val="22"/>
              </w:rPr>
              <w:t xml:space="preserve">: </w:t>
            </w:r>
            <w:r w:rsidRPr="00AF421C">
              <w:rPr>
                <w:rFonts w:ascii="Arial" w:eastAsia="Arial" w:hAnsi="Arial"/>
                <w:i/>
                <w:sz w:val="22"/>
                <w:szCs w:val="22"/>
              </w:rPr>
              <w:t>mm</w:t>
            </w:r>
          </w:p>
        </w:tc>
        <w:tc>
          <w:tcPr>
            <w:tcW w:w="9" w:type="pct"/>
            <w:tcBorders>
              <w:top w:val="single" w:sz="8" w:space="0" w:color="auto"/>
            </w:tcBorders>
            <w:shd w:val="clear" w:color="auto" w:fill="auto"/>
          </w:tcPr>
          <w:p w14:paraId="78FC4548" w14:textId="77777777" w:rsidR="00B23847" w:rsidRPr="00AF421C" w:rsidRDefault="00B23847" w:rsidP="00AB7D01">
            <w:pPr>
              <w:spacing w:line="0" w:lineRule="atLeast"/>
              <w:rPr>
                <w:rFonts w:ascii="Arial" w:hAnsi="Arial"/>
              </w:rPr>
            </w:pPr>
          </w:p>
        </w:tc>
        <w:tc>
          <w:tcPr>
            <w:tcW w:w="1687" w:type="pct"/>
            <w:vMerge w:val="restart"/>
            <w:tcBorders>
              <w:top w:val="single" w:sz="8" w:space="0" w:color="auto"/>
              <w:right w:val="single" w:sz="8" w:space="0" w:color="auto"/>
            </w:tcBorders>
            <w:shd w:val="clear" w:color="auto" w:fill="auto"/>
          </w:tcPr>
          <w:p w14:paraId="00FAD4D8" w14:textId="77777777" w:rsidR="00B23847" w:rsidRPr="00AF421C" w:rsidRDefault="00B23847" w:rsidP="00AB7D01">
            <w:pPr>
              <w:spacing w:line="0" w:lineRule="atLeast"/>
              <w:ind w:right="55"/>
              <w:rPr>
                <w:rFonts w:ascii="Arial" w:eastAsia="Arial" w:hAnsi="Arial"/>
                <w:b/>
                <w:w w:val="99"/>
                <w:sz w:val="20"/>
              </w:rPr>
            </w:pPr>
            <w:r w:rsidRPr="00AF421C">
              <w:rPr>
                <w:rFonts w:ascii="Arial" w:eastAsia="Arial" w:hAnsi="Arial"/>
                <w:b/>
                <w:w w:val="99"/>
                <w:sz w:val="20"/>
                <w:szCs w:val="22"/>
              </w:rPr>
              <w:t>7. ORIGEN DE LA INFORMACIÓN:</w:t>
            </w:r>
          </w:p>
        </w:tc>
      </w:tr>
      <w:tr w:rsidR="00B23847" w:rsidRPr="00D97011" w14:paraId="08357275" w14:textId="77777777" w:rsidTr="00AB7D01">
        <w:trPr>
          <w:trHeight w:val="42"/>
        </w:trPr>
        <w:tc>
          <w:tcPr>
            <w:tcW w:w="1363" w:type="pct"/>
            <w:vMerge/>
            <w:tcBorders>
              <w:left w:val="single" w:sz="8" w:space="0" w:color="auto"/>
              <w:right w:val="single" w:sz="8" w:space="0" w:color="auto"/>
            </w:tcBorders>
            <w:shd w:val="clear" w:color="auto" w:fill="auto"/>
          </w:tcPr>
          <w:p w14:paraId="4C2E63B5" w14:textId="77777777" w:rsidR="00B23847" w:rsidRPr="00D97011" w:rsidRDefault="00B23847" w:rsidP="00AB7D01">
            <w:pPr>
              <w:spacing w:line="0" w:lineRule="atLeast"/>
              <w:rPr>
                <w:rFonts w:ascii="Arial" w:hAnsi="Arial"/>
                <w:sz w:val="2"/>
              </w:rPr>
            </w:pPr>
          </w:p>
        </w:tc>
        <w:tc>
          <w:tcPr>
            <w:tcW w:w="1941" w:type="pct"/>
            <w:vMerge/>
            <w:tcBorders>
              <w:right w:val="single" w:sz="8" w:space="0" w:color="auto"/>
            </w:tcBorders>
            <w:shd w:val="clear" w:color="auto" w:fill="auto"/>
          </w:tcPr>
          <w:p w14:paraId="2AB3E16C" w14:textId="77777777" w:rsidR="00B23847" w:rsidRPr="00D97011" w:rsidRDefault="00B23847" w:rsidP="00AB7D01">
            <w:pPr>
              <w:spacing w:line="0" w:lineRule="atLeast"/>
              <w:jc w:val="center"/>
              <w:rPr>
                <w:rFonts w:ascii="Arial" w:hAnsi="Arial"/>
                <w:sz w:val="2"/>
              </w:rPr>
            </w:pPr>
          </w:p>
        </w:tc>
        <w:tc>
          <w:tcPr>
            <w:tcW w:w="9" w:type="pct"/>
            <w:tcBorders>
              <w:bottom w:val="single" w:sz="8" w:space="0" w:color="auto"/>
            </w:tcBorders>
            <w:shd w:val="clear" w:color="auto" w:fill="auto"/>
          </w:tcPr>
          <w:p w14:paraId="51DBB31E" w14:textId="77777777" w:rsidR="00B23847" w:rsidRPr="00D97011" w:rsidRDefault="00B23847" w:rsidP="00AB7D01">
            <w:pPr>
              <w:spacing w:line="0" w:lineRule="atLeast"/>
              <w:rPr>
                <w:rFonts w:ascii="Arial" w:hAnsi="Arial"/>
                <w:sz w:val="2"/>
              </w:rPr>
            </w:pPr>
          </w:p>
        </w:tc>
        <w:tc>
          <w:tcPr>
            <w:tcW w:w="1687" w:type="pct"/>
            <w:vMerge/>
            <w:tcBorders>
              <w:right w:val="single" w:sz="8" w:space="0" w:color="auto"/>
            </w:tcBorders>
            <w:shd w:val="clear" w:color="auto" w:fill="auto"/>
          </w:tcPr>
          <w:p w14:paraId="7473594A" w14:textId="77777777" w:rsidR="00B23847" w:rsidRPr="00D97011" w:rsidRDefault="00B23847" w:rsidP="00AB7D01">
            <w:pPr>
              <w:spacing w:line="0" w:lineRule="atLeast"/>
              <w:rPr>
                <w:rFonts w:ascii="Arial" w:hAnsi="Arial"/>
                <w:sz w:val="2"/>
              </w:rPr>
            </w:pPr>
          </w:p>
        </w:tc>
      </w:tr>
      <w:tr w:rsidR="00B23847" w:rsidRPr="00D97011" w14:paraId="4919646B" w14:textId="77777777" w:rsidTr="00AB7D01">
        <w:trPr>
          <w:trHeight w:val="355"/>
        </w:trPr>
        <w:tc>
          <w:tcPr>
            <w:tcW w:w="1363" w:type="pct"/>
            <w:vMerge/>
            <w:tcBorders>
              <w:left w:val="single" w:sz="8" w:space="0" w:color="auto"/>
              <w:right w:val="single" w:sz="8" w:space="0" w:color="auto"/>
            </w:tcBorders>
            <w:shd w:val="clear" w:color="auto" w:fill="auto"/>
          </w:tcPr>
          <w:p w14:paraId="0574AEAD" w14:textId="77777777" w:rsidR="00B23847" w:rsidRPr="00D97011" w:rsidRDefault="00B23847" w:rsidP="00AB7D01">
            <w:pPr>
              <w:spacing w:line="0" w:lineRule="atLeast"/>
              <w:jc w:val="center"/>
              <w:rPr>
                <w:rFonts w:ascii="Arial" w:eastAsia="Arial" w:hAnsi="Arial"/>
                <w:sz w:val="20"/>
              </w:rPr>
            </w:pPr>
          </w:p>
        </w:tc>
        <w:tc>
          <w:tcPr>
            <w:tcW w:w="1941" w:type="pct"/>
            <w:vMerge/>
            <w:tcBorders>
              <w:right w:val="single" w:sz="8" w:space="0" w:color="auto"/>
            </w:tcBorders>
            <w:shd w:val="clear" w:color="auto" w:fill="auto"/>
          </w:tcPr>
          <w:p w14:paraId="685DD0DA" w14:textId="77777777" w:rsidR="00B23847" w:rsidRPr="00D97011" w:rsidRDefault="00B23847" w:rsidP="00AB7D01">
            <w:pPr>
              <w:spacing w:line="0" w:lineRule="atLeast"/>
              <w:jc w:val="center"/>
              <w:rPr>
                <w:rFonts w:ascii="Arial" w:eastAsia="Arial" w:hAnsi="Arial"/>
                <w:w w:val="99"/>
                <w:sz w:val="20"/>
              </w:rPr>
            </w:pPr>
          </w:p>
        </w:tc>
        <w:tc>
          <w:tcPr>
            <w:tcW w:w="9" w:type="pct"/>
            <w:shd w:val="clear" w:color="auto" w:fill="auto"/>
          </w:tcPr>
          <w:p w14:paraId="72222943" w14:textId="77777777" w:rsidR="00B23847" w:rsidRPr="00D97011" w:rsidRDefault="00B23847" w:rsidP="00AB7D01">
            <w:pPr>
              <w:spacing w:line="0" w:lineRule="atLeast"/>
              <w:rPr>
                <w:rFonts w:ascii="Arial" w:hAnsi="Arial"/>
              </w:rPr>
            </w:pPr>
          </w:p>
        </w:tc>
        <w:tc>
          <w:tcPr>
            <w:tcW w:w="1687" w:type="pct"/>
            <w:vMerge/>
            <w:tcBorders>
              <w:right w:val="single" w:sz="8" w:space="0" w:color="auto"/>
            </w:tcBorders>
            <w:shd w:val="clear" w:color="auto" w:fill="auto"/>
          </w:tcPr>
          <w:p w14:paraId="2395E907" w14:textId="77777777" w:rsidR="00B23847" w:rsidRPr="00D97011" w:rsidRDefault="00B23847" w:rsidP="00AB7D01">
            <w:pPr>
              <w:spacing w:line="0" w:lineRule="atLeast"/>
              <w:ind w:right="55"/>
              <w:jc w:val="center"/>
              <w:rPr>
                <w:rFonts w:ascii="Arial" w:eastAsia="Arial" w:hAnsi="Arial"/>
                <w:w w:val="92"/>
                <w:sz w:val="20"/>
              </w:rPr>
            </w:pPr>
          </w:p>
        </w:tc>
      </w:tr>
      <w:tr w:rsidR="00B23847" w:rsidRPr="00D97011" w14:paraId="6BD0EFC5" w14:textId="77777777" w:rsidTr="00AB7D01">
        <w:trPr>
          <w:trHeight w:val="42"/>
        </w:trPr>
        <w:tc>
          <w:tcPr>
            <w:tcW w:w="1363" w:type="pct"/>
            <w:tcBorders>
              <w:left w:val="single" w:sz="8" w:space="0" w:color="auto"/>
              <w:bottom w:val="single" w:sz="8" w:space="0" w:color="auto"/>
              <w:right w:val="single" w:sz="8" w:space="0" w:color="auto"/>
            </w:tcBorders>
            <w:shd w:val="clear" w:color="auto" w:fill="auto"/>
          </w:tcPr>
          <w:p w14:paraId="6E2E4385" w14:textId="77777777" w:rsidR="00B23847" w:rsidRPr="00D97011" w:rsidRDefault="00B23847" w:rsidP="00AB7D01">
            <w:pPr>
              <w:spacing w:line="0" w:lineRule="atLeast"/>
              <w:rPr>
                <w:rFonts w:ascii="Arial" w:hAnsi="Arial"/>
                <w:sz w:val="2"/>
              </w:rPr>
            </w:pPr>
          </w:p>
        </w:tc>
        <w:tc>
          <w:tcPr>
            <w:tcW w:w="1941" w:type="pct"/>
            <w:tcBorders>
              <w:bottom w:val="single" w:sz="8" w:space="0" w:color="auto"/>
              <w:right w:val="single" w:sz="8" w:space="0" w:color="auto"/>
            </w:tcBorders>
            <w:shd w:val="clear" w:color="auto" w:fill="auto"/>
          </w:tcPr>
          <w:p w14:paraId="7FE13FAC" w14:textId="77777777" w:rsidR="00B23847" w:rsidRPr="00D97011" w:rsidRDefault="00B23847" w:rsidP="00AB7D01">
            <w:pPr>
              <w:spacing w:line="0" w:lineRule="atLeast"/>
              <w:rPr>
                <w:rFonts w:ascii="Arial" w:hAnsi="Arial"/>
                <w:sz w:val="2"/>
              </w:rPr>
            </w:pPr>
          </w:p>
        </w:tc>
        <w:tc>
          <w:tcPr>
            <w:tcW w:w="1696" w:type="pct"/>
            <w:gridSpan w:val="2"/>
            <w:tcBorders>
              <w:bottom w:val="single" w:sz="8" w:space="0" w:color="auto"/>
              <w:right w:val="single" w:sz="8" w:space="0" w:color="auto"/>
            </w:tcBorders>
            <w:shd w:val="clear" w:color="auto" w:fill="auto"/>
          </w:tcPr>
          <w:p w14:paraId="7F549B26" w14:textId="77777777" w:rsidR="00B23847" w:rsidRPr="00D97011" w:rsidRDefault="00B23847" w:rsidP="00AB7D01">
            <w:pPr>
              <w:spacing w:line="0" w:lineRule="atLeast"/>
              <w:rPr>
                <w:rFonts w:ascii="Arial" w:hAnsi="Arial"/>
                <w:sz w:val="2"/>
              </w:rPr>
            </w:pPr>
          </w:p>
        </w:tc>
      </w:tr>
      <w:tr w:rsidR="00B23847" w:rsidRPr="00D97011" w14:paraId="1E6B0BC4" w14:textId="77777777" w:rsidTr="00AB7D01">
        <w:trPr>
          <w:trHeight w:val="506"/>
        </w:trPr>
        <w:tc>
          <w:tcPr>
            <w:tcW w:w="1363" w:type="pct"/>
            <w:tcBorders>
              <w:left w:val="single" w:sz="8" w:space="0" w:color="auto"/>
              <w:right w:val="single" w:sz="8" w:space="0" w:color="auto"/>
            </w:tcBorders>
            <w:shd w:val="clear" w:color="auto" w:fill="auto"/>
          </w:tcPr>
          <w:p w14:paraId="498B5938" w14:textId="77777777" w:rsidR="00B23847" w:rsidRPr="00D97011" w:rsidRDefault="00B23847" w:rsidP="00AB7D01">
            <w:pPr>
              <w:spacing w:line="0" w:lineRule="atLeast"/>
              <w:rPr>
                <w:rFonts w:ascii="Arial" w:eastAsia="Arial" w:hAnsi="Arial"/>
                <w:b/>
                <w:w w:val="99"/>
                <w:sz w:val="20"/>
              </w:rPr>
            </w:pPr>
            <w:r w:rsidRPr="00D97011">
              <w:rPr>
                <w:rFonts w:ascii="Arial" w:eastAsia="Arial" w:hAnsi="Arial"/>
                <w:b/>
                <w:w w:val="99"/>
                <w:sz w:val="20"/>
                <w:szCs w:val="22"/>
              </w:rPr>
              <w:t>8. DIRECCIÓN/UBICACIÓN:</w:t>
            </w:r>
          </w:p>
        </w:tc>
        <w:tc>
          <w:tcPr>
            <w:tcW w:w="3637" w:type="pct"/>
            <w:gridSpan w:val="3"/>
            <w:tcBorders>
              <w:right w:val="single" w:sz="8" w:space="0" w:color="auto"/>
            </w:tcBorders>
            <w:shd w:val="clear" w:color="auto" w:fill="auto"/>
          </w:tcPr>
          <w:p w14:paraId="01EA8E8B" w14:textId="77777777" w:rsidR="00B23847" w:rsidRPr="00D97011" w:rsidRDefault="00B23847" w:rsidP="00AB7D01">
            <w:pPr>
              <w:spacing w:line="0" w:lineRule="atLeast"/>
              <w:rPr>
                <w:rFonts w:ascii="Arial" w:eastAsia="Arial" w:hAnsi="Arial"/>
                <w:b/>
                <w:w w:val="98"/>
                <w:sz w:val="20"/>
              </w:rPr>
            </w:pPr>
            <w:r w:rsidRPr="00D97011">
              <w:rPr>
                <w:rFonts w:ascii="Arial" w:eastAsia="Arial" w:hAnsi="Arial"/>
                <w:b/>
                <w:w w:val="98"/>
                <w:sz w:val="20"/>
                <w:szCs w:val="22"/>
              </w:rPr>
              <w:t>9. REGIÓN / SERVICIO / COMUNAS AFECTADAS:(QRJ)</w:t>
            </w:r>
          </w:p>
        </w:tc>
      </w:tr>
      <w:tr w:rsidR="00B23847" w:rsidRPr="00D97011" w14:paraId="043A3C83" w14:textId="77777777" w:rsidTr="00AB7D01">
        <w:trPr>
          <w:trHeight w:val="42"/>
        </w:trPr>
        <w:tc>
          <w:tcPr>
            <w:tcW w:w="1363" w:type="pct"/>
            <w:tcBorders>
              <w:left w:val="single" w:sz="8" w:space="0" w:color="auto"/>
              <w:bottom w:val="single" w:sz="8" w:space="0" w:color="auto"/>
              <w:right w:val="single" w:sz="8" w:space="0" w:color="auto"/>
            </w:tcBorders>
            <w:shd w:val="clear" w:color="auto" w:fill="auto"/>
          </w:tcPr>
          <w:p w14:paraId="0BAF2A90" w14:textId="77777777" w:rsidR="00B23847" w:rsidRPr="00D97011" w:rsidRDefault="00B23847" w:rsidP="00AB7D01">
            <w:pPr>
              <w:spacing w:line="0" w:lineRule="atLeast"/>
              <w:rPr>
                <w:rFonts w:ascii="Arial" w:hAnsi="Arial"/>
                <w:sz w:val="2"/>
              </w:rPr>
            </w:pPr>
          </w:p>
        </w:tc>
        <w:tc>
          <w:tcPr>
            <w:tcW w:w="1941" w:type="pct"/>
            <w:tcBorders>
              <w:bottom w:val="single" w:sz="8" w:space="0" w:color="auto"/>
            </w:tcBorders>
            <w:shd w:val="clear" w:color="auto" w:fill="auto"/>
          </w:tcPr>
          <w:p w14:paraId="5A007DF3" w14:textId="77777777" w:rsidR="00B23847" w:rsidRPr="00D97011" w:rsidRDefault="00B23847" w:rsidP="00AB7D01">
            <w:pPr>
              <w:spacing w:line="0" w:lineRule="atLeast"/>
              <w:rPr>
                <w:rFonts w:ascii="Arial" w:hAnsi="Arial"/>
                <w:sz w:val="2"/>
              </w:rPr>
            </w:pPr>
          </w:p>
        </w:tc>
        <w:tc>
          <w:tcPr>
            <w:tcW w:w="9" w:type="pct"/>
            <w:tcBorders>
              <w:bottom w:val="single" w:sz="8" w:space="0" w:color="auto"/>
            </w:tcBorders>
            <w:shd w:val="clear" w:color="auto" w:fill="auto"/>
          </w:tcPr>
          <w:p w14:paraId="5FECB07D" w14:textId="77777777" w:rsidR="00B23847" w:rsidRPr="00D97011" w:rsidRDefault="00B23847" w:rsidP="00AB7D01">
            <w:pPr>
              <w:spacing w:line="0" w:lineRule="atLeast"/>
              <w:rPr>
                <w:rFonts w:ascii="Arial" w:hAnsi="Arial"/>
                <w:sz w:val="2"/>
              </w:rPr>
            </w:pPr>
          </w:p>
        </w:tc>
        <w:tc>
          <w:tcPr>
            <w:tcW w:w="1687" w:type="pct"/>
            <w:tcBorders>
              <w:bottom w:val="single" w:sz="8" w:space="0" w:color="auto"/>
              <w:right w:val="single" w:sz="8" w:space="0" w:color="auto"/>
            </w:tcBorders>
            <w:shd w:val="clear" w:color="auto" w:fill="auto"/>
          </w:tcPr>
          <w:p w14:paraId="163B83C1" w14:textId="77777777" w:rsidR="00B23847" w:rsidRPr="00D97011" w:rsidRDefault="00B23847" w:rsidP="00AB7D01">
            <w:pPr>
              <w:spacing w:line="0" w:lineRule="atLeast"/>
              <w:rPr>
                <w:rFonts w:ascii="Arial" w:hAnsi="Arial"/>
                <w:sz w:val="2"/>
              </w:rPr>
            </w:pPr>
          </w:p>
        </w:tc>
      </w:tr>
    </w:tbl>
    <w:p w14:paraId="4930264F" w14:textId="77777777" w:rsidR="00B23847" w:rsidRPr="00D97011" w:rsidRDefault="00B23847" w:rsidP="00B23847">
      <w:pPr>
        <w:rPr>
          <w:rFonts w:ascii="Arial" w:eastAsia="Arial" w:hAnsi="Arial"/>
          <w:b/>
          <w:bCs/>
          <w:sz w:val="22"/>
          <w:szCs w:val="22"/>
        </w:rPr>
      </w:pPr>
      <w:r w:rsidRPr="00D97011">
        <w:rPr>
          <w:rFonts w:ascii="Arial" w:eastAsia="Arial" w:hAnsi="Arial"/>
          <w:sz w:val="20"/>
          <w:szCs w:val="22"/>
        </w:rPr>
        <w:t>____________________________________________________________________________________</w:t>
      </w:r>
      <w:r w:rsidRPr="00D97011">
        <w:rPr>
          <w:rFonts w:ascii="Arial" w:eastAsia="Arial" w:hAnsi="Arial"/>
          <w:b/>
          <w:bCs/>
          <w:sz w:val="22"/>
          <w:szCs w:val="22"/>
        </w:rPr>
        <w:t>10. DESCRIPCIÓN DEL EVENTO</w:t>
      </w:r>
    </w:p>
    <w:p w14:paraId="573A91CB" w14:textId="77777777" w:rsidR="00B23847" w:rsidRPr="00D97011" w:rsidRDefault="00B23847" w:rsidP="00B23847">
      <w:pPr>
        <w:rPr>
          <w:rFonts w:ascii="Arial" w:eastAsia="Arial" w:hAnsi="Arial"/>
          <w:sz w:val="22"/>
          <w:szCs w:val="22"/>
        </w:rPr>
      </w:pPr>
    </w:p>
    <w:p w14:paraId="7CF80491" w14:textId="77777777" w:rsidR="00B23847" w:rsidRPr="00D97011" w:rsidRDefault="00B23847" w:rsidP="00B23847">
      <w:pPr>
        <w:rPr>
          <w:rFonts w:ascii="Arial" w:eastAsia="Arial" w:hAnsi="Arial"/>
          <w:b/>
          <w:bCs/>
          <w:sz w:val="22"/>
          <w:szCs w:val="22"/>
        </w:rPr>
      </w:pPr>
      <w:r w:rsidRPr="00D97011">
        <w:rPr>
          <w:rFonts w:ascii="Arial" w:eastAsia="Arial" w:hAnsi="Arial"/>
          <w:sz w:val="20"/>
          <w:szCs w:val="22"/>
        </w:rPr>
        <w:t>____________________________________________________________________________________</w:t>
      </w:r>
      <w:r w:rsidRPr="00D97011">
        <w:rPr>
          <w:rFonts w:ascii="Arial" w:eastAsia="Arial" w:hAnsi="Arial"/>
          <w:b/>
          <w:bCs/>
          <w:sz w:val="22"/>
          <w:szCs w:val="22"/>
        </w:rPr>
        <w:t>11. IMPACTO EN LAS PERSONAS:</w:t>
      </w:r>
    </w:p>
    <w:p w14:paraId="51D41720" w14:textId="77777777" w:rsidR="00B23847" w:rsidRPr="00D97011" w:rsidRDefault="00B23847" w:rsidP="00B23847">
      <w:pPr>
        <w:rPr>
          <w:rFonts w:ascii="Arial" w:hAnsi="Arial"/>
          <w:sz w:val="22"/>
          <w:szCs w:val="22"/>
        </w:rPr>
      </w:pPr>
      <w:r w:rsidRPr="00D97011">
        <w:rPr>
          <w:rFonts w:ascii="Arial" w:hAnsi="Arial"/>
          <w:sz w:val="22"/>
          <w:szCs w:val="22"/>
        </w:rPr>
        <w:t xml:space="preserve">11.1   NUMERO HERIDOS ACUMULADO: </w:t>
      </w:r>
    </w:p>
    <w:p w14:paraId="5088088E" w14:textId="77777777" w:rsidR="00B23847" w:rsidRPr="00D97011" w:rsidRDefault="00B23847" w:rsidP="00B23847">
      <w:pPr>
        <w:rPr>
          <w:rFonts w:ascii="Arial" w:hAnsi="Arial"/>
          <w:sz w:val="22"/>
          <w:szCs w:val="22"/>
        </w:rPr>
      </w:pPr>
      <w:r w:rsidRPr="00D97011">
        <w:rPr>
          <w:rFonts w:ascii="Arial" w:hAnsi="Arial"/>
          <w:sz w:val="22"/>
          <w:szCs w:val="22"/>
        </w:rPr>
        <w:t xml:space="preserve">11.2   NUMERO FALLECIDOS: </w:t>
      </w:r>
    </w:p>
    <w:p w14:paraId="0DBD18F0" w14:textId="77777777" w:rsidR="00B23847" w:rsidRPr="00D97011" w:rsidRDefault="00B23847" w:rsidP="00B23847">
      <w:pPr>
        <w:rPr>
          <w:rFonts w:ascii="Arial" w:eastAsia="Arial" w:hAnsi="Arial"/>
          <w:sz w:val="20"/>
          <w:szCs w:val="22"/>
        </w:rPr>
      </w:pPr>
    </w:p>
    <w:p w14:paraId="2A727180" w14:textId="77777777" w:rsidR="00B23847" w:rsidRPr="00D97011" w:rsidRDefault="00B23847" w:rsidP="00B23847">
      <w:pPr>
        <w:rPr>
          <w:rFonts w:ascii="Arial" w:eastAsia="Arial" w:hAnsi="Arial"/>
          <w:sz w:val="20"/>
          <w:szCs w:val="22"/>
        </w:rPr>
      </w:pPr>
      <w:r w:rsidRPr="00D97011">
        <w:rPr>
          <w:rFonts w:ascii="Arial" w:eastAsia="Arial" w:hAnsi="Arial"/>
          <w:sz w:val="20"/>
          <w:szCs w:val="22"/>
        </w:rPr>
        <w:t>____________________________________________________________________________________</w:t>
      </w:r>
    </w:p>
    <w:p w14:paraId="03790BD4" w14:textId="77777777" w:rsidR="00B23847" w:rsidRPr="00D97011" w:rsidRDefault="00B23847" w:rsidP="00B23847">
      <w:pPr>
        <w:rPr>
          <w:rFonts w:ascii="Arial" w:eastAsia="Arial" w:hAnsi="Arial"/>
          <w:b/>
          <w:bCs/>
          <w:sz w:val="20"/>
          <w:szCs w:val="22"/>
        </w:rPr>
      </w:pPr>
      <w:r w:rsidRPr="00D97011">
        <w:rPr>
          <w:rFonts w:ascii="Arial" w:hAnsi="Arial"/>
          <w:b/>
          <w:bCs/>
          <w:sz w:val="22"/>
          <w:szCs w:val="22"/>
        </w:rPr>
        <w:t xml:space="preserve">12. ESTÁ EN RIESGO LA SEGURIDAD DE NUESTRO PERSONAL: </w:t>
      </w:r>
    </w:p>
    <w:p w14:paraId="55C76CB3" w14:textId="77777777" w:rsidR="00B23847" w:rsidRPr="00D97011" w:rsidRDefault="00B23847" w:rsidP="00B23847">
      <w:pPr>
        <w:rPr>
          <w:rFonts w:ascii="Arial" w:eastAsia="Arial" w:hAnsi="Arial"/>
          <w:sz w:val="20"/>
          <w:szCs w:val="22"/>
        </w:rPr>
      </w:pPr>
    </w:p>
    <w:p w14:paraId="5EA20111" w14:textId="77777777" w:rsidR="00B23847" w:rsidRPr="00D97011" w:rsidRDefault="00B23847" w:rsidP="00B23847">
      <w:pPr>
        <w:rPr>
          <w:rFonts w:ascii="Arial" w:eastAsia="Arial" w:hAnsi="Arial"/>
          <w:sz w:val="20"/>
          <w:szCs w:val="22"/>
        </w:rPr>
      </w:pPr>
    </w:p>
    <w:p w14:paraId="080FD48D" w14:textId="77777777" w:rsidR="00B23847" w:rsidRPr="00D97011" w:rsidRDefault="00B23847" w:rsidP="00B23847">
      <w:pPr>
        <w:rPr>
          <w:rFonts w:ascii="Arial" w:eastAsia="Arial" w:hAnsi="Arial"/>
          <w:sz w:val="20"/>
          <w:szCs w:val="22"/>
        </w:rPr>
      </w:pPr>
      <w:r w:rsidRPr="00D97011">
        <w:rPr>
          <w:rFonts w:ascii="Arial" w:eastAsia="Arial" w:hAnsi="Arial"/>
          <w:sz w:val="20"/>
          <w:szCs w:val="22"/>
        </w:rPr>
        <w:t>____________________________________________________________________________________</w:t>
      </w:r>
    </w:p>
    <w:p w14:paraId="6259E3DC" w14:textId="77777777" w:rsidR="00B23847" w:rsidRPr="00D97011" w:rsidRDefault="00B23847" w:rsidP="00B23847">
      <w:pPr>
        <w:rPr>
          <w:rFonts w:ascii="Arial" w:hAnsi="Arial"/>
          <w:b/>
          <w:bCs/>
          <w:sz w:val="22"/>
          <w:szCs w:val="22"/>
        </w:rPr>
      </w:pPr>
      <w:r w:rsidRPr="00D97011">
        <w:rPr>
          <w:rFonts w:ascii="Arial" w:hAnsi="Arial"/>
          <w:b/>
          <w:bCs/>
          <w:sz w:val="22"/>
          <w:szCs w:val="22"/>
        </w:rPr>
        <w:t>13. ¿EN QUÉ HA SIDO SUPERADA SU CAPACIDAD PARA UNA RESPUESTA EFICIENTE Y EFECTIVA?</w:t>
      </w:r>
    </w:p>
    <w:p w14:paraId="2D87696E" w14:textId="77777777" w:rsidR="00B23847" w:rsidRPr="00D97011" w:rsidRDefault="00B23847" w:rsidP="00B23847">
      <w:pPr>
        <w:rPr>
          <w:rFonts w:ascii="Arial" w:eastAsia="Arial" w:hAnsi="Arial"/>
          <w:sz w:val="20"/>
          <w:szCs w:val="22"/>
        </w:rPr>
      </w:pPr>
    </w:p>
    <w:p w14:paraId="3EE47A20" w14:textId="77777777" w:rsidR="00B23847" w:rsidRPr="00D97011" w:rsidRDefault="00B23847" w:rsidP="00B23847">
      <w:pPr>
        <w:rPr>
          <w:rFonts w:ascii="Arial" w:eastAsia="Arial" w:hAnsi="Arial"/>
          <w:sz w:val="20"/>
          <w:szCs w:val="22"/>
        </w:rPr>
      </w:pPr>
    </w:p>
    <w:p w14:paraId="5E2DFD4F" w14:textId="77777777" w:rsidR="00B23847" w:rsidRPr="00D97011" w:rsidRDefault="00B23847" w:rsidP="00B23847">
      <w:pPr>
        <w:rPr>
          <w:rFonts w:ascii="Arial" w:eastAsia="Arial" w:hAnsi="Arial"/>
          <w:sz w:val="20"/>
          <w:szCs w:val="22"/>
        </w:rPr>
      </w:pPr>
      <w:r w:rsidRPr="00D97011">
        <w:rPr>
          <w:rFonts w:ascii="Arial" w:eastAsia="Arial" w:hAnsi="Arial"/>
          <w:sz w:val="20"/>
          <w:szCs w:val="22"/>
        </w:rPr>
        <w:t>____________________________________________________________________________________</w:t>
      </w:r>
    </w:p>
    <w:p w14:paraId="255B97D1" w14:textId="77777777" w:rsidR="00B23847" w:rsidRPr="00D97011" w:rsidRDefault="00B23847" w:rsidP="00B23847">
      <w:pPr>
        <w:rPr>
          <w:rFonts w:ascii="Arial" w:eastAsia="Arial" w:hAnsi="Arial"/>
          <w:b/>
          <w:bCs/>
          <w:sz w:val="22"/>
          <w:szCs w:val="22"/>
        </w:rPr>
      </w:pPr>
      <w:r w:rsidRPr="00D97011">
        <w:rPr>
          <w:rFonts w:ascii="Arial" w:eastAsia="Arial" w:hAnsi="Arial"/>
          <w:b/>
          <w:bCs/>
          <w:sz w:val="22"/>
          <w:szCs w:val="22"/>
        </w:rPr>
        <w:t>14. SÍNTESIS DE ESTADO DE SITUACIÓN</w:t>
      </w:r>
    </w:p>
    <w:p w14:paraId="45DBF7C7" w14:textId="77777777" w:rsidR="00B23847" w:rsidRPr="00D97011" w:rsidRDefault="00B23847" w:rsidP="00B23847">
      <w:pPr>
        <w:rPr>
          <w:rFonts w:ascii="Arial" w:hAnsi="Arial"/>
          <w:sz w:val="22"/>
          <w:szCs w:val="22"/>
        </w:rPr>
      </w:pPr>
    </w:p>
    <w:p w14:paraId="22BD78BE" w14:textId="77777777" w:rsidR="00B23847" w:rsidRPr="00D97011" w:rsidRDefault="00B23847" w:rsidP="00B23847">
      <w:pPr>
        <w:rPr>
          <w:rFonts w:ascii="Arial" w:hAnsi="Arial"/>
          <w:sz w:val="22"/>
          <w:szCs w:val="22"/>
        </w:rPr>
      </w:pPr>
    </w:p>
    <w:p w14:paraId="59CDD6A1" w14:textId="77777777" w:rsidR="00B23847" w:rsidRPr="00D97011" w:rsidRDefault="00B23847" w:rsidP="00B23847">
      <w:pPr>
        <w:rPr>
          <w:rFonts w:ascii="Arial" w:eastAsia="Arial" w:hAnsi="Arial"/>
          <w:b/>
          <w:bCs/>
          <w:sz w:val="22"/>
          <w:szCs w:val="22"/>
        </w:rPr>
      </w:pPr>
      <w:r w:rsidRPr="00D97011">
        <w:rPr>
          <w:rFonts w:ascii="Arial" w:eastAsia="Arial" w:hAnsi="Arial"/>
          <w:sz w:val="20"/>
          <w:szCs w:val="22"/>
        </w:rPr>
        <w:t>____________________________________________________________________________________</w:t>
      </w:r>
      <w:r w:rsidRPr="00D97011">
        <w:rPr>
          <w:rFonts w:ascii="Arial" w:eastAsia="Arial" w:hAnsi="Arial"/>
          <w:b/>
          <w:bCs/>
          <w:sz w:val="22"/>
          <w:szCs w:val="22"/>
        </w:rPr>
        <w:t>15. SÍNTESIS DE LÍNEAS DE ACCIÓN</w:t>
      </w:r>
    </w:p>
    <w:p w14:paraId="48AFD4E0" w14:textId="77777777" w:rsidR="00B23847" w:rsidRPr="00D97011" w:rsidRDefault="00B23847" w:rsidP="00B23847">
      <w:pPr>
        <w:rPr>
          <w:rFonts w:ascii="Arial" w:hAnsi="Arial"/>
          <w:sz w:val="22"/>
          <w:szCs w:val="22"/>
        </w:rPr>
      </w:pPr>
    </w:p>
    <w:p w14:paraId="1C866EEB" w14:textId="77777777" w:rsidR="00B23847" w:rsidRPr="00D97011" w:rsidRDefault="00B23847" w:rsidP="00B23847">
      <w:pPr>
        <w:rPr>
          <w:rFonts w:ascii="Arial" w:hAnsi="Arial"/>
          <w:sz w:val="22"/>
          <w:szCs w:val="22"/>
        </w:rPr>
      </w:pPr>
    </w:p>
    <w:p w14:paraId="6C59E32B" w14:textId="77777777" w:rsidR="00B23847" w:rsidRPr="00D97011" w:rsidRDefault="00B23847" w:rsidP="00B23847">
      <w:pPr>
        <w:rPr>
          <w:rFonts w:ascii="Arial" w:eastAsia="Arial" w:hAnsi="Arial"/>
          <w:sz w:val="20"/>
          <w:szCs w:val="22"/>
        </w:rPr>
      </w:pPr>
      <w:r w:rsidRPr="00D97011">
        <w:rPr>
          <w:rFonts w:ascii="Arial" w:eastAsia="Arial" w:hAnsi="Arial"/>
          <w:sz w:val="20"/>
          <w:szCs w:val="22"/>
        </w:rPr>
        <w:t>____________________________________________________________________________________</w:t>
      </w:r>
    </w:p>
    <w:p w14:paraId="4F6CD27F" w14:textId="77777777" w:rsidR="00B23847" w:rsidRPr="00D97011" w:rsidRDefault="00B23847" w:rsidP="00B23847">
      <w:pPr>
        <w:rPr>
          <w:rFonts w:ascii="Arial" w:eastAsia="Arial" w:hAnsi="Arial"/>
          <w:b/>
          <w:bCs/>
          <w:sz w:val="22"/>
          <w:szCs w:val="22"/>
        </w:rPr>
      </w:pPr>
      <w:r w:rsidRPr="00D97011">
        <w:rPr>
          <w:rFonts w:ascii="Arial" w:eastAsia="Arial" w:hAnsi="Arial"/>
          <w:b/>
          <w:bCs/>
          <w:sz w:val="22"/>
          <w:szCs w:val="22"/>
        </w:rPr>
        <w:t>16. SÍNTESIS DE NECESIDADES DEL MOMENTO</w:t>
      </w:r>
    </w:p>
    <w:p w14:paraId="1CD41EF1" w14:textId="77777777" w:rsidR="00B23847" w:rsidRDefault="00B23847" w:rsidP="00B23847">
      <w:pPr>
        <w:spacing w:line="0" w:lineRule="atLeast"/>
        <w:rPr>
          <w:rFonts w:ascii="Arial" w:eastAsia="Arial" w:hAnsi="Arial"/>
          <w:b/>
          <w:sz w:val="18"/>
          <w:szCs w:val="18"/>
        </w:rPr>
      </w:pPr>
    </w:p>
    <w:p w14:paraId="10B3BE00" w14:textId="77777777" w:rsidR="00B23847" w:rsidRDefault="00B23847" w:rsidP="00B23847">
      <w:pPr>
        <w:spacing w:line="0" w:lineRule="atLeast"/>
        <w:rPr>
          <w:rFonts w:ascii="Arial" w:eastAsia="Arial" w:hAnsi="Arial"/>
          <w:b/>
          <w:sz w:val="18"/>
          <w:szCs w:val="18"/>
        </w:rPr>
      </w:pPr>
    </w:p>
    <w:p w14:paraId="5A8CAD30" w14:textId="77777777" w:rsidR="00B23847" w:rsidRDefault="00B23847" w:rsidP="00B23847">
      <w:pPr>
        <w:spacing w:line="0" w:lineRule="atLeast"/>
        <w:rPr>
          <w:rFonts w:ascii="Arial" w:eastAsia="Arial" w:hAnsi="Arial"/>
          <w:b/>
          <w:caps/>
          <w:sz w:val="18"/>
          <w:szCs w:val="18"/>
        </w:rPr>
      </w:pPr>
    </w:p>
    <w:p w14:paraId="61DCE433" w14:textId="77777777" w:rsidR="00B23847" w:rsidRDefault="00B23847" w:rsidP="00B23847">
      <w:pPr>
        <w:spacing w:line="0" w:lineRule="atLeast"/>
        <w:rPr>
          <w:rFonts w:ascii="Arial" w:eastAsia="Arial" w:hAnsi="Arial"/>
          <w:b/>
          <w:caps/>
          <w:sz w:val="18"/>
          <w:szCs w:val="18"/>
        </w:rPr>
      </w:pPr>
    </w:p>
    <w:p w14:paraId="722B6997" w14:textId="77777777" w:rsidR="00B23847" w:rsidRPr="00B77FAE" w:rsidRDefault="00B23847" w:rsidP="00B23847">
      <w:pPr>
        <w:spacing w:line="0" w:lineRule="atLeast"/>
        <w:rPr>
          <w:rFonts w:ascii="Arial" w:eastAsia="Arial" w:hAnsi="Arial"/>
          <w:b/>
          <w:caps/>
          <w:sz w:val="18"/>
          <w:szCs w:val="18"/>
        </w:rPr>
      </w:pPr>
      <w:r w:rsidRPr="00B77FAE">
        <w:rPr>
          <w:rFonts w:ascii="Arial" w:eastAsia="Arial" w:hAnsi="Arial"/>
          <w:b/>
          <w:caps/>
          <w:sz w:val="18"/>
          <w:szCs w:val="18"/>
        </w:rPr>
        <w:t>Termino de Mensaje (QSL)</w:t>
      </w:r>
    </w:p>
    <w:tbl>
      <w:tblPr>
        <w:tblStyle w:val="Tablaconcuadrcula"/>
        <w:tblW w:w="0" w:type="auto"/>
        <w:tblLook w:val="04A0" w:firstRow="1" w:lastRow="0" w:firstColumn="1" w:lastColumn="0" w:noHBand="0" w:noVBand="1"/>
      </w:tblPr>
      <w:tblGrid>
        <w:gridCol w:w="1824"/>
        <w:gridCol w:w="2797"/>
        <w:gridCol w:w="3055"/>
        <w:gridCol w:w="1718"/>
      </w:tblGrid>
      <w:tr w:rsidR="00B23847" w14:paraId="65AD4306" w14:textId="77777777" w:rsidTr="00AB7D01">
        <w:trPr>
          <w:trHeight w:val="58"/>
        </w:trPr>
        <w:tc>
          <w:tcPr>
            <w:tcW w:w="2122" w:type="dxa"/>
          </w:tcPr>
          <w:p w14:paraId="067EC9BC" w14:textId="77777777" w:rsidR="00B23847" w:rsidRDefault="00B23847" w:rsidP="00AB7D01">
            <w:pPr>
              <w:spacing w:line="0" w:lineRule="atLeast"/>
              <w:rPr>
                <w:rFonts w:ascii="Arial" w:eastAsia="Arial" w:hAnsi="Arial"/>
                <w:b/>
                <w:sz w:val="18"/>
                <w:szCs w:val="18"/>
              </w:rPr>
            </w:pPr>
            <w:r>
              <w:rPr>
                <w:rFonts w:ascii="Arial" w:eastAsia="Arial" w:hAnsi="Arial"/>
                <w:b/>
                <w:sz w:val="18"/>
                <w:szCs w:val="18"/>
              </w:rPr>
              <w:t xml:space="preserve">QRA </w:t>
            </w:r>
            <w:proofErr w:type="spellStart"/>
            <w:r>
              <w:rPr>
                <w:rFonts w:ascii="Arial" w:eastAsia="Arial" w:hAnsi="Arial"/>
                <w:b/>
                <w:sz w:val="18"/>
                <w:szCs w:val="18"/>
              </w:rPr>
              <w:t>Oper</w:t>
            </w:r>
            <w:proofErr w:type="spellEnd"/>
            <w:r>
              <w:rPr>
                <w:rFonts w:ascii="Arial" w:eastAsia="Arial" w:hAnsi="Arial"/>
                <w:b/>
                <w:sz w:val="18"/>
                <w:szCs w:val="18"/>
              </w:rPr>
              <w:t xml:space="preserve">. </w:t>
            </w:r>
            <w:proofErr w:type="spellStart"/>
            <w:r>
              <w:rPr>
                <w:rFonts w:ascii="Arial" w:eastAsia="Arial" w:hAnsi="Arial"/>
                <w:b/>
                <w:sz w:val="18"/>
                <w:szCs w:val="18"/>
              </w:rPr>
              <w:t>Tx</w:t>
            </w:r>
            <w:proofErr w:type="spellEnd"/>
          </w:p>
        </w:tc>
        <w:tc>
          <w:tcPr>
            <w:tcW w:w="3472" w:type="dxa"/>
          </w:tcPr>
          <w:p w14:paraId="490DD8C9" w14:textId="77777777" w:rsidR="00B23847" w:rsidRDefault="00B23847" w:rsidP="00AB7D01">
            <w:pPr>
              <w:spacing w:line="0" w:lineRule="atLeast"/>
              <w:rPr>
                <w:rFonts w:ascii="Arial" w:eastAsia="Arial" w:hAnsi="Arial"/>
                <w:b/>
                <w:sz w:val="18"/>
                <w:szCs w:val="18"/>
              </w:rPr>
            </w:pPr>
          </w:p>
        </w:tc>
        <w:tc>
          <w:tcPr>
            <w:tcW w:w="3615" w:type="dxa"/>
          </w:tcPr>
          <w:p w14:paraId="3342664B" w14:textId="77777777" w:rsidR="00B23847" w:rsidRDefault="00B23847" w:rsidP="00AB7D01">
            <w:pPr>
              <w:spacing w:line="0" w:lineRule="atLeast"/>
              <w:rPr>
                <w:rFonts w:ascii="Arial" w:eastAsia="Arial" w:hAnsi="Arial"/>
                <w:b/>
                <w:sz w:val="18"/>
                <w:szCs w:val="18"/>
              </w:rPr>
            </w:pPr>
            <w:r>
              <w:rPr>
                <w:rFonts w:ascii="Arial" w:eastAsia="Arial" w:hAnsi="Arial"/>
                <w:b/>
                <w:sz w:val="18"/>
                <w:szCs w:val="18"/>
              </w:rPr>
              <w:t>Cargo o Función</w:t>
            </w:r>
          </w:p>
        </w:tc>
        <w:tc>
          <w:tcPr>
            <w:tcW w:w="1980" w:type="dxa"/>
            <w:vMerge w:val="restart"/>
          </w:tcPr>
          <w:p w14:paraId="155B2BD5" w14:textId="77777777" w:rsidR="00B23847" w:rsidRDefault="00B23847" w:rsidP="00AB7D01">
            <w:pPr>
              <w:spacing w:line="0" w:lineRule="atLeast"/>
              <w:rPr>
                <w:rFonts w:ascii="Arial" w:eastAsia="Arial" w:hAnsi="Arial"/>
                <w:b/>
                <w:sz w:val="18"/>
                <w:szCs w:val="18"/>
              </w:rPr>
            </w:pPr>
            <w:r>
              <w:rPr>
                <w:rFonts w:ascii="Arial" w:eastAsia="Arial" w:hAnsi="Arial"/>
                <w:b/>
                <w:sz w:val="18"/>
                <w:szCs w:val="18"/>
              </w:rPr>
              <w:t>(QTR)</w:t>
            </w:r>
          </w:p>
        </w:tc>
      </w:tr>
      <w:tr w:rsidR="00B23847" w14:paraId="6195154B" w14:textId="77777777" w:rsidTr="00AB7D01">
        <w:trPr>
          <w:trHeight w:val="58"/>
        </w:trPr>
        <w:tc>
          <w:tcPr>
            <w:tcW w:w="2122" w:type="dxa"/>
          </w:tcPr>
          <w:p w14:paraId="42F1234F" w14:textId="77777777" w:rsidR="00B23847" w:rsidRDefault="00B23847" w:rsidP="00AB7D01">
            <w:pPr>
              <w:spacing w:line="0" w:lineRule="atLeast"/>
              <w:rPr>
                <w:rFonts w:ascii="Arial" w:eastAsia="Arial" w:hAnsi="Arial"/>
                <w:b/>
                <w:sz w:val="18"/>
                <w:szCs w:val="18"/>
              </w:rPr>
            </w:pPr>
            <w:r>
              <w:rPr>
                <w:rFonts w:ascii="Arial" w:eastAsia="Arial" w:hAnsi="Arial"/>
                <w:b/>
                <w:sz w:val="18"/>
                <w:szCs w:val="18"/>
              </w:rPr>
              <w:t xml:space="preserve">QRA </w:t>
            </w:r>
            <w:proofErr w:type="spellStart"/>
            <w:r>
              <w:rPr>
                <w:rFonts w:ascii="Arial" w:eastAsia="Arial" w:hAnsi="Arial"/>
                <w:b/>
                <w:sz w:val="18"/>
                <w:szCs w:val="18"/>
              </w:rPr>
              <w:t>Oper</w:t>
            </w:r>
            <w:proofErr w:type="spellEnd"/>
            <w:r>
              <w:rPr>
                <w:rFonts w:ascii="Arial" w:eastAsia="Arial" w:hAnsi="Arial"/>
                <w:b/>
                <w:sz w:val="18"/>
                <w:szCs w:val="18"/>
              </w:rPr>
              <w:t xml:space="preserve">. </w:t>
            </w:r>
            <w:proofErr w:type="spellStart"/>
            <w:r>
              <w:rPr>
                <w:rFonts w:ascii="Arial" w:eastAsia="Arial" w:hAnsi="Arial"/>
                <w:b/>
                <w:sz w:val="18"/>
                <w:szCs w:val="18"/>
              </w:rPr>
              <w:t>Rx</w:t>
            </w:r>
            <w:proofErr w:type="spellEnd"/>
          </w:p>
        </w:tc>
        <w:tc>
          <w:tcPr>
            <w:tcW w:w="3472" w:type="dxa"/>
          </w:tcPr>
          <w:p w14:paraId="37E45748" w14:textId="77777777" w:rsidR="00B23847" w:rsidRDefault="00B23847" w:rsidP="00AB7D01">
            <w:pPr>
              <w:spacing w:line="0" w:lineRule="atLeast"/>
              <w:rPr>
                <w:rFonts w:ascii="Arial" w:eastAsia="Arial" w:hAnsi="Arial"/>
                <w:b/>
                <w:sz w:val="18"/>
                <w:szCs w:val="18"/>
              </w:rPr>
            </w:pPr>
          </w:p>
        </w:tc>
        <w:tc>
          <w:tcPr>
            <w:tcW w:w="3615" w:type="dxa"/>
          </w:tcPr>
          <w:p w14:paraId="4DF526DE" w14:textId="77777777" w:rsidR="00B23847" w:rsidRDefault="00B23847" w:rsidP="00AB7D01">
            <w:pPr>
              <w:spacing w:line="0" w:lineRule="atLeast"/>
              <w:rPr>
                <w:rFonts w:ascii="Arial" w:eastAsia="Arial" w:hAnsi="Arial"/>
                <w:b/>
                <w:sz w:val="18"/>
                <w:szCs w:val="18"/>
              </w:rPr>
            </w:pPr>
            <w:r>
              <w:rPr>
                <w:rFonts w:ascii="Arial" w:eastAsia="Arial" w:hAnsi="Arial"/>
                <w:b/>
                <w:sz w:val="18"/>
                <w:szCs w:val="18"/>
              </w:rPr>
              <w:t>Cargo o Función</w:t>
            </w:r>
          </w:p>
        </w:tc>
        <w:tc>
          <w:tcPr>
            <w:tcW w:w="1980" w:type="dxa"/>
            <w:vMerge/>
          </w:tcPr>
          <w:p w14:paraId="50E0F7F3" w14:textId="77777777" w:rsidR="00B23847" w:rsidRDefault="00B23847" w:rsidP="00AB7D01">
            <w:pPr>
              <w:spacing w:line="0" w:lineRule="atLeast"/>
              <w:rPr>
                <w:rFonts w:ascii="Arial" w:eastAsia="Arial" w:hAnsi="Arial"/>
                <w:b/>
                <w:sz w:val="18"/>
                <w:szCs w:val="18"/>
              </w:rPr>
            </w:pPr>
          </w:p>
        </w:tc>
      </w:tr>
    </w:tbl>
    <w:p w14:paraId="2F5ECD4B" w14:textId="77777777" w:rsidR="00B23847" w:rsidRDefault="00B23847" w:rsidP="00B23847">
      <w:pPr>
        <w:spacing w:line="0" w:lineRule="atLeast"/>
        <w:rPr>
          <w:rFonts w:ascii="Arial" w:eastAsia="Arial" w:hAnsi="Arial"/>
          <w:b/>
          <w:sz w:val="18"/>
          <w:szCs w:val="18"/>
        </w:rPr>
      </w:pPr>
    </w:p>
    <w:p w14:paraId="62F67110" w14:textId="77777777" w:rsidR="00B23847" w:rsidRDefault="00B23847" w:rsidP="00B23847">
      <w:pPr>
        <w:ind w:left="426" w:hanging="426"/>
        <w:contextualSpacing/>
        <w:outlineLvl w:val="1"/>
        <w:rPr>
          <w:rFonts w:cstheme="minorHAnsi"/>
          <w:b/>
        </w:rPr>
      </w:pPr>
    </w:p>
    <w:tbl>
      <w:tblPr>
        <w:tblStyle w:val="Tablaconcuadrcula"/>
        <w:tblW w:w="0" w:type="auto"/>
        <w:tblLook w:val="04A0" w:firstRow="1" w:lastRow="0" w:firstColumn="1" w:lastColumn="0" w:noHBand="0" w:noVBand="1"/>
      </w:tblPr>
      <w:tblGrid>
        <w:gridCol w:w="2474"/>
        <w:gridCol w:w="6920"/>
      </w:tblGrid>
      <w:tr w:rsidR="00B23847" w:rsidRPr="004F6F72" w14:paraId="7D034E1A" w14:textId="77777777" w:rsidTr="00CA5F36">
        <w:trPr>
          <w:trHeight w:val="705"/>
        </w:trPr>
        <w:tc>
          <w:tcPr>
            <w:tcW w:w="2830" w:type="dxa"/>
          </w:tcPr>
          <w:p w14:paraId="235C6335" w14:textId="77777777" w:rsidR="00B23847" w:rsidRPr="00BB77EF" w:rsidRDefault="00B23847" w:rsidP="00AB7D01">
            <w:pPr>
              <w:pStyle w:val="Piedepgina"/>
              <w:rPr>
                <w:rFonts w:ascii="Arial" w:eastAsia="SimSun" w:hAnsi="Arial"/>
                <w:sz w:val="12"/>
                <w:szCs w:val="12"/>
              </w:rPr>
            </w:pPr>
            <w:r w:rsidRPr="00BB77EF">
              <w:rPr>
                <w:rFonts w:ascii="Arial" w:eastAsia="SimSun" w:hAnsi="Arial"/>
                <w:sz w:val="12"/>
                <w:szCs w:val="12"/>
              </w:rPr>
              <w:t xml:space="preserve">Enviar a </w:t>
            </w:r>
            <w:r>
              <w:rPr>
                <w:rFonts w:ascii="Arial" w:eastAsia="SimSun" w:hAnsi="Arial"/>
                <w:sz w:val="12"/>
                <w:szCs w:val="12"/>
              </w:rPr>
              <w:t>C</w:t>
            </w:r>
            <w:r w:rsidRPr="00BB77EF">
              <w:rPr>
                <w:rFonts w:ascii="Arial" w:eastAsia="SimSun" w:hAnsi="Arial"/>
                <w:sz w:val="12"/>
                <w:szCs w:val="12"/>
              </w:rPr>
              <w:t>oordinador</w:t>
            </w:r>
            <w:r>
              <w:rPr>
                <w:rFonts w:ascii="Arial" w:eastAsia="SimSun" w:hAnsi="Arial"/>
                <w:sz w:val="12"/>
                <w:szCs w:val="12"/>
              </w:rPr>
              <w:t>(a)</w:t>
            </w:r>
            <w:r w:rsidRPr="00BB77EF">
              <w:rPr>
                <w:rFonts w:ascii="Arial" w:eastAsia="SimSun" w:hAnsi="Arial"/>
                <w:sz w:val="12"/>
                <w:szCs w:val="12"/>
              </w:rPr>
              <w:t xml:space="preserve"> de Servicio de Salud con copia a SEREMI y MINSAL</w:t>
            </w:r>
            <w:r>
              <w:rPr>
                <w:rFonts w:ascii="Arial" w:eastAsia="SimSun" w:hAnsi="Arial"/>
                <w:sz w:val="12"/>
                <w:szCs w:val="12"/>
              </w:rPr>
              <w:t xml:space="preserve"> (</w:t>
            </w:r>
            <w:r w:rsidRPr="00BB77EF">
              <w:rPr>
                <w:rFonts w:ascii="Arial" w:eastAsia="SimSun" w:hAnsi="Arial"/>
                <w:sz w:val="12"/>
                <w:szCs w:val="12"/>
              </w:rPr>
              <w:t xml:space="preserve">según </w:t>
            </w:r>
            <w:r>
              <w:rPr>
                <w:rFonts w:ascii="Arial" w:eastAsia="SimSun" w:hAnsi="Arial"/>
                <w:sz w:val="12"/>
                <w:szCs w:val="12"/>
              </w:rPr>
              <w:t xml:space="preserve">medios disponibles en </w:t>
            </w:r>
            <w:r w:rsidRPr="00BB77EF">
              <w:rPr>
                <w:rFonts w:ascii="Arial" w:eastAsia="SimSun" w:hAnsi="Arial"/>
                <w:sz w:val="12"/>
                <w:szCs w:val="12"/>
              </w:rPr>
              <w:t>normalidad o interrupción de telecomunicaciones tradicionales)</w:t>
            </w:r>
          </w:p>
        </w:tc>
        <w:tc>
          <w:tcPr>
            <w:tcW w:w="8409" w:type="dxa"/>
          </w:tcPr>
          <w:p w14:paraId="2A56AD6A" w14:textId="77777777" w:rsidR="00B23847" w:rsidRDefault="00B23847" w:rsidP="00AB7D01">
            <w:pPr>
              <w:pStyle w:val="Piedepgina"/>
              <w:pBdr>
                <w:top w:val="single" w:sz="4" w:space="1" w:color="auto"/>
              </w:pBdr>
              <w:rPr>
                <w:rFonts w:ascii="Arial" w:hAnsi="Arial"/>
                <w:b/>
                <w:sz w:val="14"/>
                <w:szCs w:val="14"/>
                <w:u w:val="single"/>
              </w:rPr>
            </w:pPr>
            <w:r>
              <w:rPr>
                <w:rFonts w:ascii="Arial" w:hAnsi="Arial"/>
                <w:b/>
                <w:sz w:val="14"/>
                <w:szCs w:val="14"/>
                <w:u w:val="single"/>
              </w:rPr>
              <w:t>Incorporar en copia de distribución a Turno Emergencias MINSAL según medios disponibles:</w:t>
            </w:r>
          </w:p>
          <w:p w14:paraId="5A478815" w14:textId="403A1F34" w:rsidR="00B23847" w:rsidRDefault="00B23847" w:rsidP="00AB7D01">
            <w:pPr>
              <w:pStyle w:val="Piedepgina"/>
              <w:pBdr>
                <w:top w:val="single" w:sz="4" w:space="1" w:color="auto"/>
              </w:pBdr>
              <w:rPr>
                <w:rFonts w:ascii="Arial" w:eastAsia="SimSun" w:hAnsi="Arial"/>
                <w:sz w:val="14"/>
                <w:szCs w:val="14"/>
              </w:rPr>
            </w:pPr>
            <w:r w:rsidRPr="00BB77EF">
              <w:rPr>
                <w:rFonts w:ascii="Arial" w:hAnsi="Arial"/>
                <w:b/>
                <w:sz w:val="14"/>
                <w:szCs w:val="14"/>
              </w:rPr>
              <w:t>1)</w:t>
            </w:r>
            <w:hyperlink r:id="rId21" w:history="1">
              <w:r w:rsidRPr="00BB77EF">
                <w:rPr>
                  <w:rStyle w:val="Hipervnculo"/>
                  <w:rFonts w:ascii="Arial" w:hAnsi="Arial"/>
                  <w:sz w:val="14"/>
                  <w:szCs w:val="14"/>
                </w:rPr>
                <w:t>https://midas.minsal.cl/</w:t>
              </w:r>
            </w:hyperlink>
            <w:r w:rsidRPr="00BB77EF">
              <w:rPr>
                <w:rFonts w:ascii="Arial" w:eastAsia="SimSun" w:hAnsi="Arial"/>
                <w:b/>
                <w:sz w:val="14"/>
                <w:szCs w:val="14"/>
              </w:rPr>
              <w:t>2)</w:t>
            </w:r>
            <w:r w:rsidRPr="00BB77EF">
              <w:rPr>
                <w:rFonts w:ascii="Arial" w:eastAsia="SimSun" w:hAnsi="Arial"/>
                <w:sz w:val="14"/>
                <w:szCs w:val="14"/>
              </w:rPr>
              <w:t xml:space="preserve"> Correo </w:t>
            </w:r>
            <w:r>
              <w:rPr>
                <w:rFonts w:ascii="Arial" w:eastAsia="SimSun" w:hAnsi="Arial"/>
                <w:sz w:val="14"/>
                <w:szCs w:val="14"/>
              </w:rPr>
              <w:t>Turno MINSAL</w:t>
            </w:r>
            <w:hyperlink r:id="rId22" w:history="1">
              <w:r w:rsidRPr="00BB77EF">
                <w:rPr>
                  <w:rStyle w:val="Hipervnculo"/>
                  <w:rFonts w:ascii="Arial" w:eastAsia="SimSun" w:hAnsi="Arial"/>
                  <w:sz w:val="14"/>
                  <w:szCs w:val="14"/>
                  <w:lang w:val="es-ES_tradnl"/>
                </w:rPr>
                <w:t>deyd@minsal.cl</w:t>
              </w:r>
            </w:hyperlink>
            <w:r w:rsidRPr="00BB77EF">
              <w:rPr>
                <w:rFonts w:ascii="Arial" w:eastAsia="SimSun" w:hAnsi="Arial"/>
                <w:b/>
                <w:sz w:val="14"/>
                <w:szCs w:val="14"/>
              </w:rPr>
              <w:t>3)</w:t>
            </w:r>
            <w:r w:rsidR="004C65C9">
              <w:rPr>
                <w:rFonts w:ascii="Arial" w:eastAsia="SimSun" w:hAnsi="Arial"/>
                <w:b/>
                <w:sz w:val="14"/>
                <w:szCs w:val="14"/>
              </w:rPr>
              <w:t xml:space="preserve"> </w:t>
            </w:r>
            <w:r>
              <w:rPr>
                <w:rFonts w:ascii="Arial" w:eastAsia="SimSun" w:hAnsi="Arial"/>
                <w:sz w:val="14"/>
                <w:szCs w:val="14"/>
              </w:rPr>
              <w:t>Teléfono Móvil Turno MINSAL</w:t>
            </w:r>
            <w:r w:rsidRPr="00BB77EF">
              <w:rPr>
                <w:rFonts w:ascii="Arial" w:eastAsia="SimSun" w:hAnsi="Arial"/>
                <w:sz w:val="14"/>
                <w:szCs w:val="14"/>
              </w:rPr>
              <w:t xml:space="preserve"> (+56) 9 89027282</w:t>
            </w:r>
          </w:p>
          <w:p w14:paraId="053C7FE6" w14:textId="77777777" w:rsidR="00B23847" w:rsidRPr="004F6F72" w:rsidRDefault="00B23847" w:rsidP="00AB7D01">
            <w:pPr>
              <w:pStyle w:val="Piedepgina"/>
              <w:pBdr>
                <w:top w:val="single" w:sz="4" w:space="1" w:color="auto"/>
              </w:pBdr>
              <w:rPr>
                <w:rFonts w:ascii="Arial" w:eastAsia="SimSun" w:hAnsi="Arial"/>
                <w:sz w:val="14"/>
                <w:szCs w:val="14"/>
              </w:rPr>
            </w:pPr>
            <w:r w:rsidRPr="00BB77EF">
              <w:rPr>
                <w:rFonts w:ascii="Arial" w:eastAsia="SimSun" w:hAnsi="Arial"/>
                <w:b/>
                <w:sz w:val="14"/>
                <w:szCs w:val="14"/>
              </w:rPr>
              <w:t>4)</w:t>
            </w:r>
            <w:r w:rsidRPr="00BB77EF">
              <w:rPr>
                <w:rFonts w:ascii="Arial" w:eastAsia="SimSun" w:hAnsi="Arial"/>
                <w:sz w:val="14"/>
                <w:szCs w:val="14"/>
              </w:rPr>
              <w:t xml:space="preserve"> Anexo</w:t>
            </w:r>
            <w:r>
              <w:rPr>
                <w:rFonts w:ascii="Arial" w:eastAsia="SimSun" w:hAnsi="Arial"/>
                <w:sz w:val="14"/>
                <w:szCs w:val="14"/>
              </w:rPr>
              <w:t xml:space="preserve"> Estación de RA</w:t>
            </w:r>
            <w:r w:rsidRPr="00BB77EF">
              <w:rPr>
                <w:rFonts w:ascii="Arial" w:eastAsia="SimSun" w:hAnsi="Arial"/>
                <w:sz w:val="14"/>
                <w:szCs w:val="14"/>
              </w:rPr>
              <w:t xml:space="preserve"> 240722 </w:t>
            </w:r>
            <w:r w:rsidRPr="00BB77EF">
              <w:rPr>
                <w:rFonts w:ascii="Arial" w:eastAsia="SimSun" w:hAnsi="Arial"/>
                <w:b/>
                <w:sz w:val="14"/>
                <w:szCs w:val="14"/>
              </w:rPr>
              <w:t>5)</w:t>
            </w:r>
            <w:r w:rsidRPr="00BB77EF">
              <w:rPr>
                <w:rFonts w:ascii="Arial" w:eastAsia="SimSun" w:hAnsi="Arial"/>
                <w:sz w:val="14"/>
                <w:szCs w:val="14"/>
              </w:rPr>
              <w:t xml:space="preserve"> Teléfono Satelital: 881632567646; </w:t>
            </w:r>
            <w:r w:rsidRPr="00BB77EF">
              <w:rPr>
                <w:rFonts w:ascii="Arial" w:eastAsia="SimSun" w:hAnsi="Arial"/>
                <w:b/>
                <w:sz w:val="14"/>
                <w:szCs w:val="14"/>
              </w:rPr>
              <w:t>6)</w:t>
            </w:r>
            <w:r w:rsidRPr="00BB77EF">
              <w:rPr>
                <w:rFonts w:ascii="Arial" w:eastAsia="SimSun" w:hAnsi="Arial"/>
                <w:sz w:val="14"/>
                <w:szCs w:val="14"/>
              </w:rPr>
              <w:t xml:space="preserve"> Red HF MINSAL: (</w:t>
            </w:r>
            <w:proofErr w:type="spellStart"/>
            <w:r w:rsidRPr="00BB77EF">
              <w:rPr>
                <w:rFonts w:ascii="Arial" w:eastAsia="SimSun" w:hAnsi="Arial"/>
                <w:sz w:val="14"/>
                <w:szCs w:val="14"/>
              </w:rPr>
              <w:t>Frec</w:t>
            </w:r>
            <w:proofErr w:type="spellEnd"/>
            <w:r>
              <w:rPr>
                <w:rFonts w:ascii="Arial" w:eastAsia="SimSun" w:hAnsi="Arial"/>
                <w:sz w:val="14"/>
                <w:szCs w:val="14"/>
              </w:rPr>
              <w:t>.</w:t>
            </w:r>
            <w:r w:rsidRPr="00BB77EF">
              <w:rPr>
                <w:rFonts w:ascii="Arial" w:eastAsia="SimSun" w:hAnsi="Arial"/>
                <w:sz w:val="14"/>
                <w:szCs w:val="14"/>
              </w:rPr>
              <w:t>: 5.420 – 7.660 – 10.450 MHz)</w:t>
            </w:r>
          </w:p>
        </w:tc>
      </w:tr>
    </w:tbl>
    <w:p w14:paraId="48FADE69" w14:textId="77777777" w:rsidR="0077431D" w:rsidRDefault="0077431D" w:rsidP="0077431D">
      <w:pPr>
        <w:pStyle w:val="Ttulo1"/>
        <w:ind w:left="720" w:firstLine="0"/>
      </w:pPr>
    </w:p>
    <w:p w14:paraId="56B68E0C" w14:textId="2A34357A" w:rsidR="0077431D" w:rsidRPr="009E23CA" w:rsidRDefault="00B23847" w:rsidP="00396BAB">
      <w:pPr>
        <w:pStyle w:val="Ttulo1"/>
        <w:numPr>
          <w:ilvl w:val="1"/>
          <w:numId w:val="21"/>
        </w:numPr>
        <w:rPr>
          <w:color w:val="002060"/>
        </w:rPr>
      </w:pPr>
      <w:bookmarkStart w:id="43" w:name="_Toc90650787"/>
      <w:r w:rsidRPr="009E23CA">
        <w:rPr>
          <w:color w:val="002060"/>
        </w:rPr>
        <w:lastRenderedPageBreak/>
        <w:t>Ficha de Evaluación de Daños y Análisis de Necesidades EDAN</w:t>
      </w:r>
      <w:bookmarkEnd w:id="43"/>
    </w:p>
    <w:p w14:paraId="2FF461F6" w14:textId="77777777" w:rsidR="0077431D" w:rsidRPr="0077431D" w:rsidRDefault="0077431D" w:rsidP="0077431D">
      <w:pPr>
        <w:rPr>
          <w:lang w:val="es-CL"/>
        </w:rPr>
      </w:pPr>
    </w:p>
    <w:p w14:paraId="3C47231F" w14:textId="77777777" w:rsidR="00B23847" w:rsidRPr="009E23CA" w:rsidRDefault="00B23847" w:rsidP="00396BAB">
      <w:pPr>
        <w:pStyle w:val="Ttulo1"/>
        <w:numPr>
          <w:ilvl w:val="2"/>
          <w:numId w:val="21"/>
        </w:numPr>
        <w:rPr>
          <w:color w:val="002060"/>
        </w:rPr>
      </w:pPr>
      <w:bookmarkStart w:id="44" w:name="_Toc90650788"/>
      <w:r w:rsidRPr="009E23CA">
        <w:rPr>
          <w:color w:val="002060"/>
        </w:rPr>
        <w:t>EDAN Establecimientos</w:t>
      </w:r>
      <w:bookmarkEnd w:id="44"/>
    </w:p>
    <w:p w14:paraId="101B31D6" w14:textId="2C123D82" w:rsidR="00B23847" w:rsidRPr="00D97011" w:rsidRDefault="00B23847" w:rsidP="00D97011">
      <w:pPr>
        <w:ind w:left="360"/>
        <w:jc w:val="both"/>
        <w:rPr>
          <w:rFonts w:ascii="Calibri" w:hAnsi="Calibri" w:cs="Calibri"/>
          <w:bCs/>
          <w:i/>
          <w:color w:val="0070C0"/>
          <w:sz w:val="20"/>
          <w:szCs w:val="20"/>
          <w:lang w:val="es-CL" w:eastAsia="es-CL"/>
        </w:rPr>
      </w:pPr>
      <w:r w:rsidRPr="00D97011">
        <w:rPr>
          <w:rFonts w:ascii="Calibri" w:hAnsi="Calibri" w:cs="Calibri"/>
          <w:bCs/>
          <w:i/>
          <w:color w:val="0070C0"/>
          <w:sz w:val="20"/>
          <w:szCs w:val="20"/>
          <w:lang w:val="es-CL" w:eastAsia="es-CL"/>
        </w:rPr>
        <w:t>(Ejemplo de EDAN establecimientos</w:t>
      </w:r>
      <w:r w:rsidR="0077431D">
        <w:rPr>
          <w:rFonts w:ascii="Calibri" w:hAnsi="Calibri" w:cs="Calibri"/>
          <w:bCs/>
          <w:i/>
          <w:color w:val="0070C0"/>
          <w:sz w:val="20"/>
          <w:szCs w:val="20"/>
          <w:lang w:val="es-CL" w:eastAsia="es-CL"/>
        </w:rPr>
        <w:t xml:space="preserve"> disponible en Plataforma MIDAS, módulo Emergencias</w:t>
      </w:r>
      <w:r w:rsidRPr="00D97011">
        <w:rPr>
          <w:rFonts w:ascii="Calibri" w:hAnsi="Calibri" w:cs="Calibri"/>
          <w:bCs/>
          <w:i/>
          <w:color w:val="0070C0"/>
          <w:sz w:val="20"/>
          <w:szCs w:val="20"/>
          <w:lang w:val="es-CL" w:eastAsia="es-CL"/>
        </w:rPr>
        <w:t xml:space="preserve">. Esta Ficha es única tanto para establecimientos hospitalarios como de atención primaria, por </w:t>
      </w:r>
      <w:r w:rsidR="00D97011" w:rsidRPr="00D97011">
        <w:rPr>
          <w:rFonts w:ascii="Calibri" w:hAnsi="Calibri" w:cs="Calibri"/>
          <w:bCs/>
          <w:i/>
          <w:color w:val="0070C0"/>
          <w:sz w:val="20"/>
          <w:szCs w:val="20"/>
          <w:lang w:val="es-CL" w:eastAsia="es-CL"/>
        </w:rPr>
        <w:t>tanto,</w:t>
      </w:r>
      <w:r w:rsidRPr="00D97011">
        <w:rPr>
          <w:rFonts w:ascii="Calibri" w:hAnsi="Calibri" w:cs="Calibri"/>
          <w:bCs/>
          <w:i/>
          <w:color w:val="0070C0"/>
          <w:sz w:val="20"/>
          <w:szCs w:val="20"/>
          <w:lang w:val="es-CL" w:eastAsia="es-CL"/>
        </w:rPr>
        <w:t xml:space="preserve"> en los campos que no correspondan se indica que no aplica, por ejemplo: en camas)</w:t>
      </w:r>
    </w:p>
    <w:p w14:paraId="7E53937D" w14:textId="77777777" w:rsidR="00B23847" w:rsidRDefault="00B23847" w:rsidP="00B23847">
      <w:pPr>
        <w:pStyle w:val="Prrafodelista"/>
        <w:ind w:firstLine="360"/>
        <w:jc w:val="both"/>
        <w:rPr>
          <w:rFonts w:ascii="Calibri" w:hAnsi="Calibri" w:cs="Calibri"/>
          <w:bCs/>
          <w:i/>
          <w:color w:val="0070C0"/>
          <w:sz w:val="20"/>
          <w:szCs w:val="20"/>
          <w:lang w:val="es-CL" w:eastAsia="es-CL"/>
        </w:rPr>
      </w:pPr>
    </w:p>
    <w:p w14:paraId="674E1DD1" w14:textId="77777777" w:rsidR="00B23847" w:rsidRDefault="00D97011" w:rsidP="00B23847">
      <w:pPr>
        <w:pStyle w:val="Prrafodelista"/>
        <w:ind w:firstLine="360"/>
        <w:jc w:val="both"/>
        <w:rPr>
          <w:rFonts w:ascii="Calibri" w:hAnsi="Calibri" w:cs="Calibri"/>
          <w:bCs/>
          <w:i/>
          <w:color w:val="0070C0"/>
          <w:sz w:val="20"/>
          <w:szCs w:val="20"/>
          <w:lang w:val="es-CL" w:eastAsia="es-CL"/>
        </w:rPr>
      </w:pPr>
      <w:r w:rsidRPr="00236B0B">
        <w:rPr>
          <w:rFonts w:ascii="Arial" w:eastAsia="Arial" w:hAnsi="Arial"/>
          <w:b/>
          <w:noProof/>
          <w:sz w:val="18"/>
          <w:szCs w:val="18"/>
          <w:lang w:val="es-CL" w:eastAsia="es-CL"/>
        </w:rPr>
        <w:drawing>
          <wp:anchor distT="0" distB="0" distL="114300" distR="114300" simplePos="0" relativeHeight="251674624" behindDoc="1" locked="0" layoutInCell="1" allowOverlap="1" wp14:anchorId="50C8F643" wp14:editId="489C5429">
            <wp:simplePos x="0" y="0"/>
            <wp:positionH relativeFrom="margin">
              <wp:align>left</wp:align>
            </wp:positionH>
            <wp:positionV relativeFrom="paragraph">
              <wp:posOffset>484146</wp:posOffset>
            </wp:positionV>
            <wp:extent cx="1200488" cy="108844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488" cy="1088444"/>
                    </a:xfrm>
                    <a:prstGeom prst="rect">
                      <a:avLst/>
                    </a:prstGeom>
                    <a:noFill/>
                  </pic:spPr>
                </pic:pic>
              </a:graphicData>
            </a:graphic>
          </wp:anchor>
        </w:drawing>
      </w:r>
    </w:p>
    <w:tbl>
      <w:tblPr>
        <w:tblStyle w:val="Tablaconcuadrcula"/>
        <w:tblW w:w="3921" w:type="pct"/>
        <w:jc w:val="right"/>
        <w:tblLook w:val="04A0" w:firstRow="1" w:lastRow="0" w:firstColumn="1" w:lastColumn="0" w:noHBand="0" w:noVBand="1"/>
      </w:tblPr>
      <w:tblGrid>
        <w:gridCol w:w="2387"/>
        <w:gridCol w:w="2584"/>
        <w:gridCol w:w="2396"/>
      </w:tblGrid>
      <w:tr w:rsidR="00B23847" w:rsidRPr="00236B0B" w14:paraId="74470A02" w14:textId="77777777" w:rsidTr="00AB7D01">
        <w:trPr>
          <w:jc w:val="right"/>
        </w:trPr>
        <w:tc>
          <w:tcPr>
            <w:tcW w:w="5000" w:type="pct"/>
            <w:gridSpan w:val="3"/>
            <w:vAlign w:val="bottom"/>
          </w:tcPr>
          <w:p w14:paraId="3ADABB0F" w14:textId="77777777" w:rsidR="00B23847" w:rsidRPr="006221F8" w:rsidRDefault="00B23847" w:rsidP="00AB7D01">
            <w:pPr>
              <w:spacing w:line="0" w:lineRule="atLeast"/>
              <w:jc w:val="center"/>
              <w:rPr>
                <w:rFonts w:ascii="Arial" w:eastAsia="Arial" w:hAnsi="Arial"/>
                <w:b/>
                <w:sz w:val="44"/>
                <w:szCs w:val="18"/>
              </w:rPr>
            </w:pPr>
            <w:r w:rsidRPr="002E1C2F">
              <w:rPr>
                <w:rFonts w:ascii="Arial" w:eastAsia="Arial" w:hAnsi="Arial"/>
                <w:b/>
                <w:sz w:val="40"/>
                <w:szCs w:val="18"/>
              </w:rPr>
              <w:t>(QTC) EDAN ESTABLECIMIENTO DE SALUD</w:t>
            </w:r>
          </w:p>
        </w:tc>
      </w:tr>
      <w:tr w:rsidR="00B23847" w:rsidRPr="00236B0B" w14:paraId="55217D9D" w14:textId="77777777" w:rsidTr="00AB7D01">
        <w:trPr>
          <w:trHeight w:val="229"/>
          <w:jc w:val="right"/>
        </w:trPr>
        <w:tc>
          <w:tcPr>
            <w:tcW w:w="1620" w:type="pct"/>
            <w:vAlign w:val="bottom"/>
          </w:tcPr>
          <w:p w14:paraId="6457ED94" w14:textId="77777777" w:rsidR="00B23847" w:rsidRPr="00236B0B" w:rsidRDefault="00B23847" w:rsidP="00AB7D01">
            <w:pPr>
              <w:spacing w:line="0" w:lineRule="atLeast"/>
              <w:rPr>
                <w:rFonts w:ascii="Arial" w:eastAsia="Arial" w:hAnsi="Arial"/>
                <w:b/>
                <w:sz w:val="18"/>
                <w:szCs w:val="18"/>
              </w:rPr>
            </w:pPr>
            <w:r w:rsidRPr="00236B0B">
              <w:rPr>
                <w:rFonts w:ascii="Arial" w:eastAsia="Arial" w:hAnsi="Arial"/>
                <w:b/>
                <w:sz w:val="18"/>
                <w:szCs w:val="18"/>
              </w:rPr>
              <w:t>CÓDIGO DEIS:</w:t>
            </w:r>
          </w:p>
          <w:p w14:paraId="1C42348A" w14:textId="77777777" w:rsidR="00B23847" w:rsidRPr="00236B0B" w:rsidRDefault="00B23847" w:rsidP="00AB7D01">
            <w:pPr>
              <w:spacing w:line="0" w:lineRule="atLeast"/>
              <w:rPr>
                <w:rFonts w:ascii="Arial" w:eastAsia="Arial" w:hAnsi="Arial"/>
                <w:b/>
                <w:sz w:val="18"/>
                <w:szCs w:val="18"/>
              </w:rPr>
            </w:pPr>
          </w:p>
        </w:tc>
        <w:tc>
          <w:tcPr>
            <w:tcW w:w="1754" w:type="pct"/>
            <w:vAlign w:val="bottom"/>
          </w:tcPr>
          <w:p w14:paraId="32E64995" w14:textId="77777777" w:rsidR="00B23847" w:rsidRDefault="00B23847" w:rsidP="00AB7D01">
            <w:pPr>
              <w:spacing w:line="0" w:lineRule="atLeast"/>
              <w:rPr>
                <w:rFonts w:ascii="Arial" w:eastAsia="Arial" w:hAnsi="Arial"/>
                <w:b/>
                <w:sz w:val="18"/>
                <w:szCs w:val="18"/>
              </w:rPr>
            </w:pPr>
            <w:r>
              <w:rPr>
                <w:rFonts w:ascii="Arial" w:eastAsia="Arial" w:hAnsi="Arial"/>
                <w:b/>
                <w:sz w:val="18"/>
                <w:szCs w:val="18"/>
              </w:rPr>
              <w:t>CÓDIGO ESTACIÓN (QRZ):</w:t>
            </w:r>
          </w:p>
          <w:p w14:paraId="47A19C7D" w14:textId="77777777" w:rsidR="00B23847" w:rsidRPr="00236B0B" w:rsidRDefault="00B23847" w:rsidP="00AB7D01">
            <w:pPr>
              <w:spacing w:line="0" w:lineRule="atLeast"/>
              <w:rPr>
                <w:rFonts w:ascii="Arial" w:eastAsia="Arial" w:hAnsi="Arial"/>
                <w:b/>
                <w:sz w:val="18"/>
                <w:szCs w:val="18"/>
              </w:rPr>
            </w:pPr>
          </w:p>
        </w:tc>
        <w:tc>
          <w:tcPr>
            <w:tcW w:w="1626" w:type="pct"/>
            <w:vAlign w:val="bottom"/>
          </w:tcPr>
          <w:p w14:paraId="1DFD4C91" w14:textId="77777777" w:rsidR="00B23847" w:rsidRPr="00236B0B" w:rsidRDefault="00B23847" w:rsidP="00AB7D01">
            <w:pPr>
              <w:spacing w:line="0" w:lineRule="atLeast"/>
              <w:rPr>
                <w:rFonts w:ascii="Arial" w:eastAsia="Arial" w:hAnsi="Arial"/>
                <w:b/>
                <w:sz w:val="18"/>
                <w:szCs w:val="18"/>
              </w:rPr>
            </w:pPr>
            <w:proofErr w:type="spellStart"/>
            <w:r>
              <w:rPr>
                <w:rFonts w:ascii="Arial" w:eastAsia="Arial" w:hAnsi="Arial"/>
                <w:b/>
                <w:sz w:val="18"/>
                <w:szCs w:val="18"/>
              </w:rPr>
              <w:t>Nº</w:t>
            </w:r>
            <w:proofErr w:type="spellEnd"/>
            <w:r>
              <w:rPr>
                <w:rFonts w:ascii="Arial" w:eastAsia="Arial" w:hAnsi="Arial"/>
                <w:b/>
                <w:sz w:val="18"/>
                <w:szCs w:val="18"/>
              </w:rPr>
              <w:t xml:space="preserve"> EDAN:</w:t>
            </w:r>
          </w:p>
          <w:p w14:paraId="196F1265" w14:textId="77777777" w:rsidR="00B23847" w:rsidRPr="00236B0B" w:rsidRDefault="00B23847" w:rsidP="00AB7D01">
            <w:pPr>
              <w:spacing w:line="0" w:lineRule="atLeast"/>
              <w:rPr>
                <w:rFonts w:ascii="Arial" w:eastAsia="Arial" w:hAnsi="Arial"/>
                <w:b/>
                <w:sz w:val="18"/>
                <w:szCs w:val="18"/>
              </w:rPr>
            </w:pPr>
          </w:p>
        </w:tc>
      </w:tr>
      <w:tr w:rsidR="00B23847" w:rsidRPr="00236B0B" w14:paraId="5909AEE4" w14:textId="77777777" w:rsidTr="00AB7D01">
        <w:trPr>
          <w:jc w:val="right"/>
        </w:trPr>
        <w:tc>
          <w:tcPr>
            <w:tcW w:w="1620" w:type="pct"/>
            <w:vAlign w:val="bottom"/>
          </w:tcPr>
          <w:p w14:paraId="00DCD079" w14:textId="77777777" w:rsidR="00B23847" w:rsidRPr="00236B0B" w:rsidRDefault="00B23847" w:rsidP="00AB7D01">
            <w:pPr>
              <w:spacing w:line="0" w:lineRule="atLeast"/>
              <w:rPr>
                <w:rFonts w:ascii="Arial" w:eastAsia="Arial" w:hAnsi="Arial"/>
                <w:b/>
                <w:sz w:val="18"/>
                <w:szCs w:val="18"/>
              </w:rPr>
            </w:pPr>
            <w:r w:rsidRPr="00236B0B">
              <w:rPr>
                <w:rFonts w:ascii="Arial" w:eastAsia="Arial" w:hAnsi="Arial"/>
                <w:b/>
                <w:sz w:val="18"/>
                <w:szCs w:val="18"/>
              </w:rPr>
              <w:t>SERVICIO:</w:t>
            </w:r>
          </w:p>
          <w:p w14:paraId="32365CAB" w14:textId="77777777" w:rsidR="00B23847" w:rsidRPr="00236B0B" w:rsidRDefault="00B23847" w:rsidP="00AB7D01">
            <w:pPr>
              <w:spacing w:line="0" w:lineRule="atLeast"/>
              <w:rPr>
                <w:rFonts w:ascii="Arial" w:eastAsia="Arial" w:hAnsi="Arial"/>
                <w:b/>
                <w:sz w:val="18"/>
                <w:szCs w:val="18"/>
              </w:rPr>
            </w:pPr>
          </w:p>
        </w:tc>
        <w:tc>
          <w:tcPr>
            <w:tcW w:w="1754" w:type="pct"/>
            <w:vAlign w:val="bottom"/>
          </w:tcPr>
          <w:p w14:paraId="6A8DD420" w14:textId="77777777" w:rsidR="00B23847" w:rsidRPr="00236B0B" w:rsidRDefault="00B23847" w:rsidP="00AB7D01">
            <w:pPr>
              <w:spacing w:line="0" w:lineRule="atLeast"/>
              <w:rPr>
                <w:rFonts w:ascii="Arial" w:eastAsia="Arial" w:hAnsi="Arial"/>
                <w:b/>
                <w:sz w:val="18"/>
                <w:szCs w:val="18"/>
              </w:rPr>
            </w:pPr>
            <w:r w:rsidRPr="00236B0B">
              <w:rPr>
                <w:rFonts w:ascii="Arial" w:eastAsia="Arial" w:hAnsi="Arial"/>
                <w:b/>
                <w:sz w:val="18"/>
                <w:szCs w:val="18"/>
              </w:rPr>
              <w:t>COMUNA:</w:t>
            </w:r>
          </w:p>
          <w:p w14:paraId="5E0FCA52" w14:textId="77777777" w:rsidR="00B23847" w:rsidRPr="00236B0B" w:rsidRDefault="00B23847" w:rsidP="00AB7D01">
            <w:pPr>
              <w:spacing w:line="0" w:lineRule="atLeast"/>
              <w:rPr>
                <w:rFonts w:ascii="Arial" w:eastAsia="Arial" w:hAnsi="Arial"/>
                <w:b/>
                <w:sz w:val="18"/>
                <w:szCs w:val="18"/>
              </w:rPr>
            </w:pPr>
          </w:p>
        </w:tc>
        <w:tc>
          <w:tcPr>
            <w:tcW w:w="1626" w:type="pct"/>
            <w:vAlign w:val="bottom"/>
          </w:tcPr>
          <w:p w14:paraId="1ED18328" w14:textId="77777777" w:rsidR="00B23847" w:rsidRPr="00236B0B" w:rsidRDefault="00B23847" w:rsidP="00AB7D01">
            <w:pPr>
              <w:spacing w:line="0" w:lineRule="atLeast"/>
              <w:rPr>
                <w:rFonts w:ascii="Arial" w:eastAsia="Arial" w:hAnsi="Arial"/>
                <w:b/>
                <w:sz w:val="18"/>
                <w:szCs w:val="18"/>
              </w:rPr>
            </w:pPr>
            <w:r w:rsidRPr="00236B0B">
              <w:rPr>
                <w:rFonts w:ascii="Arial" w:eastAsia="Arial" w:hAnsi="Arial"/>
                <w:b/>
                <w:sz w:val="18"/>
                <w:szCs w:val="18"/>
              </w:rPr>
              <w:t>REGIÓN:</w:t>
            </w:r>
          </w:p>
          <w:p w14:paraId="66A1676D" w14:textId="77777777" w:rsidR="00B23847" w:rsidRPr="00236B0B" w:rsidRDefault="00B23847" w:rsidP="00AB7D01">
            <w:pPr>
              <w:spacing w:line="0" w:lineRule="atLeast"/>
              <w:rPr>
                <w:rFonts w:ascii="Arial" w:eastAsia="Arial" w:hAnsi="Arial"/>
                <w:b/>
                <w:sz w:val="18"/>
                <w:szCs w:val="18"/>
              </w:rPr>
            </w:pPr>
          </w:p>
        </w:tc>
      </w:tr>
      <w:tr w:rsidR="00B23847" w:rsidRPr="00236B0B" w14:paraId="5219D0C0" w14:textId="77777777" w:rsidTr="00AB7D01">
        <w:trPr>
          <w:trHeight w:val="369"/>
          <w:jc w:val="right"/>
        </w:trPr>
        <w:tc>
          <w:tcPr>
            <w:tcW w:w="1620" w:type="pct"/>
            <w:vAlign w:val="bottom"/>
          </w:tcPr>
          <w:p w14:paraId="6387490D" w14:textId="77777777" w:rsidR="00B23847" w:rsidRPr="00236B0B" w:rsidRDefault="00B23847" w:rsidP="00AB7D01">
            <w:pPr>
              <w:spacing w:line="0" w:lineRule="atLeast"/>
              <w:rPr>
                <w:rFonts w:ascii="Arial" w:eastAsia="Arial" w:hAnsi="Arial"/>
                <w:b/>
                <w:sz w:val="18"/>
                <w:szCs w:val="18"/>
              </w:rPr>
            </w:pPr>
            <w:r w:rsidRPr="00236B0B">
              <w:rPr>
                <w:rFonts w:ascii="Arial" w:eastAsia="Arial" w:hAnsi="Arial"/>
                <w:b/>
                <w:sz w:val="18"/>
                <w:szCs w:val="18"/>
              </w:rPr>
              <w:t>ELABORADO POR:</w:t>
            </w:r>
            <w:r>
              <w:rPr>
                <w:rFonts w:ascii="Arial" w:eastAsia="Arial" w:hAnsi="Arial"/>
                <w:b/>
                <w:sz w:val="18"/>
                <w:szCs w:val="18"/>
              </w:rPr>
              <w:t xml:space="preserve"> (QRA)</w:t>
            </w:r>
          </w:p>
          <w:p w14:paraId="580A6AF6" w14:textId="77777777" w:rsidR="00B23847" w:rsidRPr="00236B0B" w:rsidRDefault="00B23847" w:rsidP="00AB7D01">
            <w:pPr>
              <w:spacing w:line="0" w:lineRule="atLeast"/>
              <w:rPr>
                <w:rFonts w:ascii="Arial" w:eastAsia="Arial" w:hAnsi="Arial"/>
                <w:b/>
                <w:sz w:val="18"/>
                <w:szCs w:val="18"/>
              </w:rPr>
            </w:pPr>
          </w:p>
        </w:tc>
        <w:tc>
          <w:tcPr>
            <w:tcW w:w="1754" w:type="pct"/>
            <w:vAlign w:val="bottom"/>
          </w:tcPr>
          <w:p w14:paraId="22B64725" w14:textId="77777777" w:rsidR="00B23847" w:rsidRPr="00236B0B" w:rsidRDefault="00B23847" w:rsidP="00AB7D01">
            <w:pPr>
              <w:spacing w:line="0" w:lineRule="atLeast"/>
              <w:rPr>
                <w:rFonts w:ascii="Arial" w:eastAsia="Arial" w:hAnsi="Arial"/>
                <w:b/>
                <w:sz w:val="18"/>
                <w:szCs w:val="18"/>
              </w:rPr>
            </w:pPr>
            <w:r w:rsidRPr="00236B0B">
              <w:rPr>
                <w:rFonts w:ascii="Arial" w:eastAsia="Arial" w:hAnsi="Arial"/>
                <w:b/>
                <w:sz w:val="18"/>
                <w:szCs w:val="18"/>
              </w:rPr>
              <w:t>CARGO/FUNCIÓN:</w:t>
            </w:r>
          </w:p>
          <w:p w14:paraId="45D41FDF" w14:textId="77777777" w:rsidR="00B23847" w:rsidRPr="00236B0B" w:rsidRDefault="00B23847" w:rsidP="00AB7D01">
            <w:pPr>
              <w:spacing w:line="0" w:lineRule="atLeast"/>
              <w:rPr>
                <w:rFonts w:ascii="Arial" w:eastAsia="Arial" w:hAnsi="Arial"/>
                <w:b/>
                <w:sz w:val="18"/>
                <w:szCs w:val="18"/>
              </w:rPr>
            </w:pPr>
          </w:p>
        </w:tc>
        <w:tc>
          <w:tcPr>
            <w:tcW w:w="1626" w:type="pct"/>
            <w:vAlign w:val="bottom"/>
          </w:tcPr>
          <w:p w14:paraId="75D78826" w14:textId="77777777" w:rsidR="00B23847" w:rsidRDefault="00B23847" w:rsidP="00AB7D01">
            <w:pPr>
              <w:spacing w:line="0" w:lineRule="atLeast"/>
              <w:rPr>
                <w:rFonts w:ascii="Arial" w:eastAsia="Arial" w:hAnsi="Arial"/>
                <w:b/>
                <w:sz w:val="18"/>
                <w:szCs w:val="18"/>
              </w:rPr>
            </w:pPr>
            <w:r w:rsidRPr="00236B0B">
              <w:rPr>
                <w:rFonts w:ascii="Arial" w:eastAsia="Arial" w:hAnsi="Arial"/>
                <w:b/>
                <w:sz w:val="18"/>
                <w:szCs w:val="18"/>
              </w:rPr>
              <w:t>FECHA</w:t>
            </w:r>
            <w:r>
              <w:rPr>
                <w:rFonts w:ascii="Arial" w:eastAsia="Arial" w:hAnsi="Arial"/>
                <w:b/>
                <w:sz w:val="18"/>
                <w:szCs w:val="18"/>
              </w:rPr>
              <w:t>/HORA (QTR):</w:t>
            </w:r>
          </w:p>
          <w:p w14:paraId="688F0759" w14:textId="77777777" w:rsidR="00B23847" w:rsidRPr="00236B0B" w:rsidRDefault="00B23847" w:rsidP="00AB7D01">
            <w:pPr>
              <w:spacing w:line="0" w:lineRule="atLeast"/>
              <w:rPr>
                <w:rFonts w:ascii="Arial" w:eastAsia="Arial" w:hAnsi="Arial"/>
                <w:b/>
                <w:sz w:val="18"/>
                <w:szCs w:val="18"/>
              </w:rPr>
            </w:pPr>
          </w:p>
        </w:tc>
      </w:tr>
      <w:tr w:rsidR="00B23847" w:rsidRPr="00236B0B" w14:paraId="16067DDC" w14:textId="77777777" w:rsidTr="00AB7D01">
        <w:trPr>
          <w:trHeight w:val="284"/>
          <w:jc w:val="right"/>
        </w:trPr>
        <w:tc>
          <w:tcPr>
            <w:tcW w:w="1" w:type="pct"/>
            <w:gridSpan w:val="3"/>
            <w:vAlign w:val="bottom"/>
          </w:tcPr>
          <w:p w14:paraId="436A3369" w14:textId="77777777" w:rsidR="00B23847" w:rsidRDefault="00B23847" w:rsidP="00AB7D01">
            <w:pPr>
              <w:spacing w:line="0" w:lineRule="atLeast"/>
              <w:rPr>
                <w:rFonts w:ascii="Arial" w:eastAsia="Arial" w:hAnsi="Arial"/>
                <w:b/>
                <w:sz w:val="18"/>
                <w:szCs w:val="18"/>
              </w:rPr>
            </w:pPr>
            <w:r>
              <w:rPr>
                <w:rFonts w:ascii="Arial" w:eastAsia="Arial" w:hAnsi="Arial"/>
                <w:b/>
                <w:sz w:val="18"/>
                <w:szCs w:val="18"/>
              </w:rPr>
              <w:t>NOMBRE DE EVENTO:</w:t>
            </w:r>
          </w:p>
          <w:p w14:paraId="5C431EEE" w14:textId="77777777" w:rsidR="00B23847" w:rsidRPr="00236B0B" w:rsidRDefault="00B23847" w:rsidP="00AB7D01">
            <w:pPr>
              <w:spacing w:line="0" w:lineRule="atLeast"/>
              <w:rPr>
                <w:rFonts w:ascii="Arial" w:eastAsia="Arial" w:hAnsi="Arial"/>
                <w:b/>
                <w:sz w:val="18"/>
                <w:szCs w:val="18"/>
              </w:rPr>
            </w:pPr>
          </w:p>
        </w:tc>
      </w:tr>
    </w:tbl>
    <w:p w14:paraId="12171BE5" w14:textId="77777777" w:rsidR="00B23847" w:rsidRPr="00236B0B" w:rsidRDefault="00B23847" w:rsidP="00B23847">
      <w:pPr>
        <w:spacing w:line="0" w:lineRule="atLeast"/>
        <w:rPr>
          <w:rFonts w:ascii="Arial" w:eastAsia="Arial" w:hAnsi="Arial"/>
          <w:b/>
          <w:sz w:val="18"/>
          <w:szCs w:val="18"/>
        </w:rPr>
      </w:pPr>
    </w:p>
    <w:tbl>
      <w:tblPr>
        <w:tblStyle w:val="Tablaconcuadrcula"/>
        <w:tblW w:w="5000" w:type="pct"/>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22"/>
        <w:gridCol w:w="434"/>
        <w:gridCol w:w="1597"/>
        <w:gridCol w:w="434"/>
        <w:gridCol w:w="1719"/>
        <w:gridCol w:w="434"/>
        <w:gridCol w:w="1754"/>
      </w:tblGrid>
      <w:tr w:rsidR="00B23847" w:rsidRPr="00D80D5B" w14:paraId="14F520E0" w14:textId="77777777" w:rsidTr="00AB7D01">
        <w:trPr>
          <w:jc w:val="right"/>
        </w:trPr>
        <w:tc>
          <w:tcPr>
            <w:tcW w:w="1637" w:type="pct"/>
            <w:tcBorders>
              <w:top w:val="single" w:sz="4" w:space="0" w:color="auto"/>
              <w:left w:val="single" w:sz="4" w:space="0" w:color="auto"/>
              <w:bottom w:val="single" w:sz="4" w:space="0" w:color="auto"/>
              <w:right w:val="single" w:sz="4" w:space="0" w:color="auto"/>
            </w:tcBorders>
            <w:vAlign w:val="bottom"/>
          </w:tcPr>
          <w:p w14:paraId="1B95D1CC"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1. Nombre Establecimiento</w:t>
            </w:r>
          </w:p>
          <w:p w14:paraId="5D9E3C06" w14:textId="77777777" w:rsidR="00B23847" w:rsidRPr="00D80D5B" w:rsidRDefault="00B23847" w:rsidP="00AB7D01">
            <w:pPr>
              <w:spacing w:line="0" w:lineRule="atLeast"/>
              <w:rPr>
                <w:rFonts w:ascii="Arial" w:eastAsia="Arial" w:hAnsi="Arial"/>
                <w:b/>
                <w:sz w:val="16"/>
                <w:szCs w:val="16"/>
              </w:rPr>
            </w:pPr>
          </w:p>
        </w:tc>
        <w:tc>
          <w:tcPr>
            <w:tcW w:w="3363" w:type="pct"/>
            <w:gridSpan w:val="6"/>
            <w:tcBorders>
              <w:top w:val="single" w:sz="4" w:space="0" w:color="auto"/>
              <w:left w:val="single" w:sz="4" w:space="0" w:color="auto"/>
              <w:bottom w:val="single" w:sz="4" w:space="0" w:color="auto"/>
              <w:right w:val="single" w:sz="4" w:space="0" w:color="auto"/>
            </w:tcBorders>
            <w:vAlign w:val="bottom"/>
          </w:tcPr>
          <w:p w14:paraId="1A71A5DF" w14:textId="77777777" w:rsidR="00B23847" w:rsidRPr="00D80D5B" w:rsidRDefault="00B23847" w:rsidP="00AB7D01">
            <w:pPr>
              <w:spacing w:line="0" w:lineRule="atLeast"/>
              <w:rPr>
                <w:rFonts w:ascii="Arial" w:eastAsia="Arial" w:hAnsi="Arial"/>
                <w:b/>
                <w:sz w:val="16"/>
                <w:szCs w:val="16"/>
              </w:rPr>
            </w:pPr>
          </w:p>
        </w:tc>
      </w:tr>
      <w:tr w:rsidR="00B23847" w:rsidRPr="00D80D5B" w14:paraId="3D846C5B" w14:textId="77777777" w:rsidTr="00AB7D01">
        <w:trPr>
          <w:jc w:val="right"/>
        </w:trPr>
        <w:tc>
          <w:tcPr>
            <w:tcW w:w="1637" w:type="pct"/>
            <w:tcBorders>
              <w:top w:val="single" w:sz="4" w:space="0" w:color="auto"/>
              <w:left w:val="single" w:sz="4" w:space="0" w:color="auto"/>
              <w:bottom w:val="single" w:sz="4" w:space="0" w:color="auto"/>
              <w:right w:val="single" w:sz="4" w:space="0" w:color="auto"/>
            </w:tcBorders>
            <w:vAlign w:val="bottom"/>
          </w:tcPr>
          <w:p w14:paraId="1AFAE215"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2. Tipo Establecimiento</w:t>
            </w:r>
          </w:p>
          <w:p w14:paraId="25BFF5A7" w14:textId="77777777" w:rsidR="00B23847" w:rsidRPr="00D80D5B" w:rsidRDefault="00B23847" w:rsidP="00AB7D01">
            <w:pPr>
              <w:spacing w:line="0" w:lineRule="atLeast"/>
              <w:rPr>
                <w:rFonts w:ascii="Arial" w:eastAsia="Arial" w:hAnsi="Arial"/>
                <w:b/>
                <w:sz w:val="16"/>
                <w:szCs w:val="16"/>
              </w:rPr>
            </w:pPr>
          </w:p>
        </w:tc>
        <w:tc>
          <w:tcPr>
            <w:tcW w:w="3363" w:type="pct"/>
            <w:gridSpan w:val="6"/>
            <w:tcBorders>
              <w:top w:val="single" w:sz="4" w:space="0" w:color="auto"/>
              <w:left w:val="single" w:sz="4" w:space="0" w:color="auto"/>
              <w:bottom w:val="single" w:sz="4" w:space="0" w:color="auto"/>
              <w:right w:val="single" w:sz="4" w:space="0" w:color="auto"/>
            </w:tcBorders>
            <w:vAlign w:val="bottom"/>
          </w:tcPr>
          <w:p w14:paraId="503FE015" w14:textId="77777777" w:rsidR="00B23847" w:rsidRPr="00D80D5B" w:rsidRDefault="00B23847" w:rsidP="00AB7D01">
            <w:pPr>
              <w:spacing w:line="0" w:lineRule="atLeast"/>
              <w:rPr>
                <w:rFonts w:ascii="Arial" w:eastAsia="Arial" w:hAnsi="Arial"/>
                <w:b/>
                <w:sz w:val="16"/>
                <w:szCs w:val="16"/>
              </w:rPr>
            </w:pPr>
          </w:p>
        </w:tc>
      </w:tr>
      <w:tr w:rsidR="00B23847" w:rsidRPr="00D80D5B" w14:paraId="389D2F6E" w14:textId="77777777" w:rsidTr="00AB7D01">
        <w:trPr>
          <w:trHeight w:val="137"/>
          <w:jc w:val="right"/>
        </w:trPr>
        <w:tc>
          <w:tcPr>
            <w:tcW w:w="1637" w:type="pct"/>
            <w:tcBorders>
              <w:top w:val="single" w:sz="4" w:space="0" w:color="auto"/>
            </w:tcBorders>
            <w:vAlign w:val="bottom"/>
          </w:tcPr>
          <w:p w14:paraId="1C3DBA06"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3. Estado Evacuación Establecimiento</w:t>
            </w:r>
          </w:p>
          <w:p w14:paraId="07163F4A" w14:textId="77777777" w:rsidR="00B23847" w:rsidRPr="00D80D5B" w:rsidRDefault="00B23847" w:rsidP="00AB7D01">
            <w:pPr>
              <w:spacing w:line="0" w:lineRule="atLeast"/>
              <w:rPr>
                <w:rFonts w:ascii="Arial" w:eastAsia="Arial" w:hAnsi="Arial"/>
                <w:b/>
                <w:sz w:val="16"/>
                <w:szCs w:val="16"/>
              </w:rPr>
            </w:pPr>
          </w:p>
        </w:tc>
        <w:tc>
          <w:tcPr>
            <w:tcW w:w="193" w:type="pct"/>
            <w:tcBorders>
              <w:top w:val="single" w:sz="4" w:space="0" w:color="auto"/>
            </w:tcBorders>
            <w:shd w:val="clear" w:color="auto" w:fill="FFFFFF" w:themeFill="background1"/>
            <w:vAlign w:val="bottom"/>
          </w:tcPr>
          <w:p w14:paraId="7B86BBD1" w14:textId="77777777" w:rsidR="00B23847" w:rsidRPr="00D80D5B" w:rsidRDefault="00B23847" w:rsidP="00AB7D01">
            <w:pPr>
              <w:spacing w:line="0" w:lineRule="atLeast"/>
              <w:rPr>
                <w:rFonts w:ascii="Arial" w:eastAsia="Arial" w:hAnsi="Arial"/>
                <w:b/>
                <w:color w:val="FFFFFF" w:themeColor="background1"/>
                <w:sz w:val="36"/>
                <w:szCs w:val="36"/>
              </w:rPr>
            </w:pPr>
            <w:r w:rsidRPr="00D80D5B">
              <w:rPr>
                <w:rFonts w:ascii="Arial" w:eastAsia="Arial" w:hAnsi="Arial"/>
                <w:b/>
                <w:color w:val="000000" w:themeColor="text1"/>
                <w:sz w:val="36"/>
                <w:szCs w:val="36"/>
              </w:rPr>
              <w:t>□</w:t>
            </w:r>
          </w:p>
        </w:tc>
        <w:tc>
          <w:tcPr>
            <w:tcW w:w="879" w:type="pct"/>
            <w:tcBorders>
              <w:top w:val="single" w:sz="4" w:space="0" w:color="auto"/>
            </w:tcBorders>
            <w:shd w:val="clear" w:color="auto" w:fill="00B050"/>
            <w:vAlign w:val="bottom"/>
          </w:tcPr>
          <w:p w14:paraId="7AE03B21" w14:textId="77777777" w:rsidR="00B23847" w:rsidRPr="00D80D5B" w:rsidRDefault="00B23847" w:rsidP="00AB7D01">
            <w:pPr>
              <w:spacing w:line="0" w:lineRule="atLeast"/>
              <w:rPr>
                <w:rFonts w:ascii="Arial" w:eastAsia="Arial" w:hAnsi="Arial"/>
                <w:b/>
                <w:color w:val="FFFFFF" w:themeColor="background1"/>
                <w:sz w:val="16"/>
                <w:szCs w:val="16"/>
              </w:rPr>
            </w:pPr>
            <w:r w:rsidRPr="00D80D5B">
              <w:rPr>
                <w:rFonts w:ascii="Arial" w:eastAsia="Arial" w:hAnsi="Arial"/>
                <w:b/>
                <w:color w:val="FFFFFF" w:themeColor="background1"/>
                <w:sz w:val="16"/>
                <w:szCs w:val="16"/>
              </w:rPr>
              <w:t>3.1    No Evacuado</w:t>
            </w:r>
          </w:p>
          <w:p w14:paraId="07496B16" w14:textId="77777777" w:rsidR="00B23847" w:rsidRPr="00D80D5B" w:rsidRDefault="00B23847" w:rsidP="00AB7D01">
            <w:pPr>
              <w:spacing w:line="0" w:lineRule="atLeast"/>
              <w:rPr>
                <w:rFonts w:ascii="Arial" w:eastAsia="Arial" w:hAnsi="Arial"/>
                <w:b/>
                <w:color w:val="FFFFFF" w:themeColor="background1"/>
                <w:sz w:val="16"/>
                <w:szCs w:val="16"/>
              </w:rPr>
            </w:pPr>
          </w:p>
        </w:tc>
        <w:tc>
          <w:tcPr>
            <w:tcW w:w="193" w:type="pct"/>
            <w:tcBorders>
              <w:top w:val="single" w:sz="4" w:space="0" w:color="auto"/>
            </w:tcBorders>
            <w:shd w:val="clear" w:color="auto" w:fill="FFFFFF" w:themeFill="background1"/>
            <w:vAlign w:val="bottom"/>
          </w:tcPr>
          <w:p w14:paraId="269DD57A" w14:textId="77777777" w:rsidR="00B23847" w:rsidRPr="00D80D5B" w:rsidRDefault="00B23847" w:rsidP="00AB7D01">
            <w:pPr>
              <w:spacing w:line="0" w:lineRule="atLeast"/>
              <w:rPr>
                <w:rFonts w:ascii="Arial" w:eastAsia="Arial" w:hAnsi="Arial"/>
                <w:b/>
                <w:color w:val="FFFFFF" w:themeColor="background1"/>
                <w:sz w:val="36"/>
                <w:szCs w:val="36"/>
              </w:rPr>
            </w:pPr>
            <w:r w:rsidRPr="00D80D5B">
              <w:rPr>
                <w:rFonts w:ascii="Arial" w:eastAsia="Arial" w:hAnsi="Arial"/>
                <w:b/>
                <w:color w:val="000000" w:themeColor="text1"/>
                <w:sz w:val="36"/>
                <w:szCs w:val="36"/>
              </w:rPr>
              <w:t>□</w:t>
            </w:r>
          </w:p>
        </w:tc>
        <w:tc>
          <w:tcPr>
            <w:tcW w:w="943" w:type="pct"/>
            <w:tcBorders>
              <w:top w:val="single" w:sz="4" w:space="0" w:color="auto"/>
            </w:tcBorders>
            <w:shd w:val="clear" w:color="auto" w:fill="C0504D" w:themeFill="accent2"/>
            <w:vAlign w:val="bottom"/>
          </w:tcPr>
          <w:p w14:paraId="101382CA" w14:textId="77777777" w:rsidR="00B23847" w:rsidRPr="00D80D5B" w:rsidRDefault="00B23847" w:rsidP="00AB7D01">
            <w:pPr>
              <w:spacing w:line="0" w:lineRule="atLeast"/>
              <w:rPr>
                <w:rFonts w:ascii="Arial" w:eastAsia="Arial" w:hAnsi="Arial"/>
                <w:b/>
                <w:color w:val="FFFFFF" w:themeColor="background1"/>
                <w:sz w:val="16"/>
                <w:szCs w:val="16"/>
              </w:rPr>
            </w:pPr>
            <w:r w:rsidRPr="00D80D5B">
              <w:rPr>
                <w:rFonts w:ascii="Arial" w:eastAsia="Arial" w:hAnsi="Arial"/>
                <w:b/>
                <w:color w:val="FFFFFF" w:themeColor="background1"/>
                <w:sz w:val="16"/>
                <w:szCs w:val="16"/>
              </w:rPr>
              <w:t>3.2    Evacuación Parcial</w:t>
            </w:r>
          </w:p>
          <w:p w14:paraId="578D2E36" w14:textId="77777777" w:rsidR="00B23847" w:rsidRPr="00D80D5B" w:rsidRDefault="00B23847" w:rsidP="00AB7D01">
            <w:pPr>
              <w:spacing w:line="0" w:lineRule="atLeast"/>
              <w:rPr>
                <w:rFonts w:ascii="Arial" w:eastAsia="Arial" w:hAnsi="Arial"/>
                <w:b/>
                <w:color w:val="FFFFFF" w:themeColor="background1"/>
                <w:sz w:val="16"/>
                <w:szCs w:val="16"/>
              </w:rPr>
            </w:pPr>
          </w:p>
        </w:tc>
        <w:tc>
          <w:tcPr>
            <w:tcW w:w="193" w:type="pct"/>
            <w:tcBorders>
              <w:top w:val="single" w:sz="4" w:space="0" w:color="auto"/>
            </w:tcBorders>
            <w:shd w:val="clear" w:color="auto" w:fill="FFFFFF" w:themeFill="background1"/>
            <w:vAlign w:val="bottom"/>
          </w:tcPr>
          <w:p w14:paraId="5E32BB9C" w14:textId="77777777" w:rsidR="00B23847" w:rsidRPr="00D80D5B" w:rsidRDefault="00B23847" w:rsidP="00AB7D01">
            <w:pPr>
              <w:spacing w:line="0" w:lineRule="atLeast"/>
              <w:rPr>
                <w:rFonts w:ascii="Arial" w:eastAsia="Arial" w:hAnsi="Arial"/>
                <w:b/>
                <w:color w:val="FFFFFF" w:themeColor="background1"/>
                <w:sz w:val="36"/>
                <w:szCs w:val="36"/>
              </w:rPr>
            </w:pPr>
            <w:r w:rsidRPr="00D80D5B">
              <w:rPr>
                <w:rFonts w:ascii="Arial" w:eastAsia="Arial" w:hAnsi="Arial"/>
                <w:b/>
                <w:color w:val="000000" w:themeColor="text1"/>
                <w:sz w:val="36"/>
                <w:szCs w:val="36"/>
              </w:rPr>
              <w:t>□</w:t>
            </w:r>
          </w:p>
        </w:tc>
        <w:tc>
          <w:tcPr>
            <w:tcW w:w="962" w:type="pct"/>
            <w:tcBorders>
              <w:top w:val="single" w:sz="4" w:space="0" w:color="auto"/>
            </w:tcBorders>
            <w:shd w:val="clear" w:color="auto" w:fill="EF4C4F"/>
            <w:vAlign w:val="bottom"/>
          </w:tcPr>
          <w:p w14:paraId="5B544263" w14:textId="77777777" w:rsidR="00B23847" w:rsidRPr="00D80D5B" w:rsidRDefault="00B23847" w:rsidP="00AB7D01">
            <w:pPr>
              <w:spacing w:line="0" w:lineRule="atLeast"/>
              <w:rPr>
                <w:rFonts w:ascii="Arial" w:eastAsia="Arial" w:hAnsi="Arial"/>
                <w:b/>
                <w:color w:val="FFFFFF" w:themeColor="background1"/>
                <w:sz w:val="16"/>
                <w:szCs w:val="16"/>
              </w:rPr>
            </w:pPr>
            <w:r w:rsidRPr="00D80D5B">
              <w:rPr>
                <w:rFonts w:ascii="Arial" w:eastAsia="Arial" w:hAnsi="Arial"/>
                <w:b/>
                <w:color w:val="FFFFFF" w:themeColor="background1"/>
                <w:sz w:val="16"/>
                <w:szCs w:val="16"/>
              </w:rPr>
              <w:t>3.3    Evacuación Total</w:t>
            </w:r>
          </w:p>
          <w:p w14:paraId="4A83AD53" w14:textId="77777777" w:rsidR="00B23847" w:rsidRPr="00D80D5B" w:rsidRDefault="00B23847" w:rsidP="00AB7D01">
            <w:pPr>
              <w:spacing w:line="0" w:lineRule="atLeast"/>
              <w:rPr>
                <w:rFonts w:ascii="Arial" w:eastAsia="Arial" w:hAnsi="Arial"/>
                <w:b/>
                <w:color w:val="FFFFFF" w:themeColor="background1"/>
                <w:sz w:val="16"/>
                <w:szCs w:val="16"/>
              </w:rPr>
            </w:pPr>
          </w:p>
        </w:tc>
      </w:tr>
      <w:tr w:rsidR="00B23847" w:rsidRPr="00D80D5B" w14:paraId="1D141E37" w14:textId="77777777" w:rsidTr="00AB7D01">
        <w:trPr>
          <w:trHeight w:val="161"/>
          <w:jc w:val="right"/>
        </w:trPr>
        <w:tc>
          <w:tcPr>
            <w:tcW w:w="1637" w:type="pct"/>
            <w:vAlign w:val="bottom"/>
          </w:tcPr>
          <w:p w14:paraId="0131667B"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4. Operatividad Establecimiento</w:t>
            </w:r>
          </w:p>
          <w:p w14:paraId="5F353627" w14:textId="77777777" w:rsidR="00B23847" w:rsidRPr="00D80D5B" w:rsidRDefault="00B23847" w:rsidP="00AB7D01">
            <w:pPr>
              <w:spacing w:line="0" w:lineRule="atLeast"/>
              <w:rPr>
                <w:rFonts w:ascii="Arial" w:eastAsia="Arial" w:hAnsi="Arial"/>
                <w:b/>
                <w:sz w:val="16"/>
                <w:szCs w:val="16"/>
              </w:rPr>
            </w:pPr>
          </w:p>
        </w:tc>
        <w:tc>
          <w:tcPr>
            <w:tcW w:w="193" w:type="pct"/>
            <w:shd w:val="clear" w:color="auto" w:fill="FFFFFF" w:themeFill="background1"/>
            <w:vAlign w:val="bottom"/>
          </w:tcPr>
          <w:p w14:paraId="176B5C39" w14:textId="77777777" w:rsidR="00B23847" w:rsidRPr="00D80D5B" w:rsidRDefault="00B23847" w:rsidP="00AB7D01">
            <w:pPr>
              <w:spacing w:line="0" w:lineRule="atLeast"/>
              <w:rPr>
                <w:rFonts w:ascii="Arial" w:eastAsia="Arial" w:hAnsi="Arial"/>
                <w:b/>
                <w:color w:val="FFFFFF" w:themeColor="background1"/>
                <w:sz w:val="36"/>
                <w:szCs w:val="36"/>
              </w:rPr>
            </w:pPr>
            <w:r w:rsidRPr="00D80D5B">
              <w:rPr>
                <w:rFonts w:ascii="Arial" w:eastAsia="Arial" w:hAnsi="Arial"/>
                <w:b/>
                <w:color w:val="000000" w:themeColor="text1"/>
                <w:sz w:val="36"/>
                <w:szCs w:val="36"/>
              </w:rPr>
              <w:t>□</w:t>
            </w:r>
          </w:p>
        </w:tc>
        <w:tc>
          <w:tcPr>
            <w:tcW w:w="879" w:type="pct"/>
            <w:shd w:val="clear" w:color="auto" w:fill="00B050"/>
            <w:vAlign w:val="bottom"/>
          </w:tcPr>
          <w:p w14:paraId="0CBDC4C9" w14:textId="77777777" w:rsidR="00B23847" w:rsidRPr="00D80D5B" w:rsidRDefault="00B23847" w:rsidP="00AB7D01">
            <w:pPr>
              <w:spacing w:line="0" w:lineRule="atLeast"/>
              <w:rPr>
                <w:rFonts w:ascii="Arial" w:eastAsia="Arial" w:hAnsi="Arial"/>
                <w:b/>
                <w:color w:val="FFFFFF" w:themeColor="background1"/>
                <w:sz w:val="16"/>
                <w:szCs w:val="16"/>
              </w:rPr>
            </w:pPr>
            <w:r w:rsidRPr="00D80D5B">
              <w:rPr>
                <w:rFonts w:ascii="Arial" w:eastAsia="Arial" w:hAnsi="Arial"/>
                <w:b/>
                <w:color w:val="FFFFFF" w:themeColor="background1"/>
                <w:sz w:val="16"/>
                <w:szCs w:val="16"/>
              </w:rPr>
              <w:t>4.1    Operativo</w:t>
            </w:r>
          </w:p>
          <w:p w14:paraId="673310D5" w14:textId="77777777" w:rsidR="00B23847" w:rsidRPr="00D80D5B" w:rsidRDefault="00B23847" w:rsidP="00AB7D01">
            <w:pPr>
              <w:spacing w:line="0" w:lineRule="atLeast"/>
              <w:rPr>
                <w:rFonts w:ascii="Arial" w:eastAsia="Arial" w:hAnsi="Arial"/>
                <w:b/>
                <w:color w:val="FFFFFF" w:themeColor="background1"/>
                <w:sz w:val="16"/>
                <w:szCs w:val="16"/>
              </w:rPr>
            </w:pPr>
          </w:p>
        </w:tc>
        <w:tc>
          <w:tcPr>
            <w:tcW w:w="193" w:type="pct"/>
            <w:shd w:val="clear" w:color="auto" w:fill="FFFFFF" w:themeFill="background1"/>
            <w:vAlign w:val="bottom"/>
          </w:tcPr>
          <w:p w14:paraId="2D19B5F7" w14:textId="77777777" w:rsidR="00B23847" w:rsidRPr="00D80D5B" w:rsidRDefault="00B23847" w:rsidP="00AB7D01">
            <w:pPr>
              <w:spacing w:line="0" w:lineRule="atLeast"/>
              <w:rPr>
                <w:rFonts w:ascii="Arial" w:eastAsia="Arial" w:hAnsi="Arial"/>
                <w:b/>
                <w:color w:val="FFFFFF" w:themeColor="background1"/>
                <w:sz w:val="36"/>
                <w:szCs w:val="36"/>
              </w:rPr>
            </w:pPr>
            <w:r w:rsidRPr="00D80D5B">
              <w:rPr>
                <w:rFonts w:ascii="Arial" w:eastAsia="Arial" w:hAnsi="Arial"/>
                <w:b/>
                <w:color w:val="000000" w:themeColor="text1"/>
                <w:sz w:val="36"/>
                <w:szCs w:val="36"/>
              </w:rPr>
              <w:t>□</w:t>
            </w:r>
          </w:p>
        </w:tc>
        <w:tc>
          <w:tcPr>
            <w:tcW w:w="943" w:type="pct"/>
            <w:shd w:val="clear" w:color="auto" w:fill="C0504D" w:themeFill="accent2"/>
            <w:vAlign w:val="bottom"/>
          </w:tcPr>
          <w:p w14:paraId="4E667E80" w14:textId="77777777" w:rsidR="00B23847" w:rsidRPr="00D80D5B" w:rsidRDefault="00B23847" w:rsidP="00AB7D01">
            <w:pPr>
              <w:spacing w:line="0" w:lineRule="atLeast"/>
              <w:rPr>
                <w:rFonts w:ascii="Arial" w:eastAsia="Arial" w:hAnsi="Arial"/>
                <w:b/>
                <w:color w:val="FFFFFF" w:themeColor="background1"/>
                <w:sz w:val="16"/>
                <w:szCs w:val="16"/>
              </w:rPr>
            </w:pPr>
            <w:r w:rsidRPr="00D80D5B">
              <w:rPr>
                <w:rFonts w:ascii="Arial" w:eastAsia="Arial" w:hAnsi="Arial"/>
                <w:b/>
                <w:color w:val="FFFFFF" w:themeColor="background1"/>
                <w:sz w:val="16"/>
                <w:szCs w:val="16"/>
              </w:rPr>
              <w:t xml:space="preserve">4.2    </w:t>
            </w:r>
            <w:proofErr w:type="spellStart"/>
            <w:r w:rsidRPr="00D80D5B">
              <w:rPr>
                <w:rFonts w:ascii="Arial" w:eastAsia="Arial" w:hAnsi="Arial"/>
                <w:b/>
                <w:color w:val="FFFFFF" w:themeColor="background1"/>
                <w:sz w:val="16"/>
                <w:szCs w:val="16"/>
              </w:rPr>
              <w:t>Semioperativo</w:t>
            </w:r>
            <w:proofErr w:type="spellEnd"/>
          </w:p>
          <w:p w14:paraId="4D0FD010" w14:textId="77777777" w:rsidR="00B23847" w:rsidRPr="00D80D5B" w:rsidRDefault="00B23847" w:rsidP="00AB7D01">
            <w:pPr>
              <w:spacing w:line="0" w:lineRule="atLeast"/>
              <w:rPr>
                <w:rFonts w:ascii="Arial" w:eastAsia="Arial" w:hAnsi="Arial"/>
                <w:b/>
                <w:color w:val="FFFFFF" w:themeColor="background1"/>
                <w:sz w:val="16"/>
                <w:szCs w:val="16"/>
              </w:rPr>
            </w:pPr>
          </w:p>
        </w:tc>
        <w:tc>
          <w:tcPr>
            <w:tcW w:w="193" w:type="pct"/>
            <w:shd w:val="clear" w:color="auto" w:fill="FFFFFF" w:themeFill="background1"/>
            <w:vAlign w:val="bottom"/>
          </w:tcPr>
          <w:p w14:paraId="72ADCE4D" w14:textId="77777777" w:rsidR="00B23847" w:rsidRPr="00D80D5B" w:rsidRDefault="00B23847" w:rsidP="00AB7D01">
            <w:pPr>
              <w:spacing w:line="0" w:lineRule="atLeast"/>
              <w:rPr>
                <w:rFonts w:ascii="Arial" w:eastAsia="Arial" w:hAnsi="Arial"/>
                <w:b/>
                <w:color w:val="FFFFFF" w:themeColor="background1"/>
                <w:sz w:val="36"/>
                <w:szCs w:val="36"/>
              </w:rPr>
            </w:pPr>
            <w:r w:rsidRPr="00D80D5B">
              <w:rPr>
                <w:rFonts w:ascii="Arial" w:eastAsia="Arial" w:hAnsi="Arial"/>
                <w:b/>
                <w:color w:val="000000" w:themeColor="text1"/>
                <w:sz w:val="36"/>
                <w:szCs w:val="36"/>
              </w:rPr>
              <w:t>□</w:t>
            </w:r>
          </w:p>
        </w:tc>
        <w:tc>
          <w:tcPr>
            <w:tcW w:w="962" w:type="pct"/>
            <w:shd w:val="clear" w:color="auto" w:fill="EF4C4F"/>
            <w:vAlign w:val="bottom"/>
          </w:tcPr>
          <w:p w14:paraId="10D04DAC" w14:textId="77777777" w:rsidR="00B23847" w:rsidRPr="00D80D5B" w:rsidRDefault="00B23847" w:rsidP="00AB7D01">
            <w:pPr>
              <w:spacing w:line="0" w:lineRule="atLeast"/>
              <w:rPr>
                <w:rFonts w:ascii="Arial" w:eastAsia="Arial" w:hAnsi="Arial"/>
                <w:b/>
                <w:color w:val="FFFFFF" w:themeColor="background1"/>
                <w:sz w:val="16"/>
                <w:szCs w:val="16"/>
              </w:rPr>
            </w:pPr>
            <w:r w:rsidRPr="00D80D5B">
              <w:rPr>
                <w:rFonts w:ascii="Arial" w:eastAsia="Arial" w:hAnsi="Arial"/>
                <w:b/>
                <w:color w:val="FFFFFF" w:themeColor="background1"/>
                <w:sz w:val="16"/>
                <w:szCs w:val="16"/>
              </w:rPr>
              <w:t>4.3    Inoperativo</w:t>
            </w:r>
          </w:p>
          <w:p w14:paraId="22406FF7" w14:textId="77777777" w:rsidR="00B23847" w:rsidRPr="00D80D5B" w:rsidRDefault="00B23847" w:rsidP="00AB7D01">
            <w:pPr>
              <w:spacing w:line="0" w:lineRule="atLeast"/>
              <w:rPr>
                <w:rFonts w:ascii="Arial" w:eastAsia="Arial" w:hAnsi="Arial"/>
                <w:b/>
                <w:color w:val="FFFFFF" w:themeColor="background1"/>
                <w:sz w:val="16"/>
                <w:szCs w:val="16"/>
              </w:rPr>
            </w:pPr>
          </w:p>
        </w:tc>
      </w:tr>
    </w:tbl>
    <w:p w14:paraId="27D7E266" w14:textId="77777777" w:rsidR="00B23847" w:rsidRPr="00D80D5B" w:rsidRDefault="00B23847" w:rsidP="00B23847">
      <w:pPr>
        <w:spacing w:line="0" w:lineRule="atLeast"/>
        <w:rPr>
          <w:rFonts w:ascii="Arial" w:eastAsia="Arial" w:hAnsi="Arial"/>
          <w:b/>
          <w:color w:val="DDD9C3" w:themeColor="background2" w:themeShade="E6"/>
          <w:sz w:val="16"/>
          <w:szCs w:val="16"/>
        </w:rPr>
      </w:pPr>
    </w:p>
    <w:p w14:paraId="2015224C" w14:textId="77777777" w:rsidR="00B23847" w:rsidRPr="00D80D5B" w:rsidRDefault="00B23847" w:rsidP="00B23847">
      <w:pPr>
        <w:spacing w:line="0" w:lineRule="atLeast"/>
        <w:rPr>
          <w:rFonts w:ascii="Arial" w:eastAsia="Arial" w:hAnsi="Arial"/>
          <w:b/>
          <w:sz w:val="16"/>
          <w:szCs w:val="16"/>
        </w:rPr>
      </w:pPr>
      <w:r w:rsidRPr="00D80D5B">
        <w:rPr>
          <w:rFonts w:ascii="Arial" w:eastAsia="Arial" w:hAnsi="Arial"/>
          <w:b/>
          <w:sz w:val="16"/>
          <w:szCs w:val="16"/>
        </w:rPr>
        <w:t xml:space="preserve">5. INFORMACIÓN GENERAL: Descripción de la situación del Establecimiento: </w:t>
      </w:r>
    </w:p>
    <w:tbl>
      <w:tblPr>
        <w:tblStyle w:val="Tablaconcuadrcula"/>
        <w:tblW w:w="5000" w:type="pct"/>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394"/>
      </w:tblGrid>
      <w:tr w:rsidR="00B23847" w:rsidRPr="00D80D5B" w14:paraId="24919E38" w14:textId="77777777" w:rsidTr="00AB7D01">
        <w:trPr>
          <w:jc w:val="right"/>
        </w:trPr>
        <w:tc>
          <w:tcPr>
            <w:tcW w:w="5000" w:type="pct"/>
            <w:vAlign w:val="bottom"/>
          </w:tcPr>
          <w:p w14:paraId="65D17CC6"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i/>
                <w:color w:val="BFBFBF" w:themeColor="background1" w:themeShade="BF"/>
                <w:sz w:val="16"/>
                <w:szCs w:val="16"/>
              </w:rPr>
              <w:t>Descripción:</w:t>
            </w:r>
          </w:p>
          <w:p w14:paraId="30AC967E" w14:textId="77777777" w:rsidR="00B23847" w:rsidRPr="00D80D5B" w:rsidRDefault="00B23847" w:rsidP="00AB7D01">
            <w:pPr>
              <w:spacing w:line="0" w:lineRule="atLeast"/>
              <w:rPr>
                <w:rFonts w:ascii="Arial" w:eastAsia="Arial" w:hAnsi="Arial"/>
                <w:b/>
                <w:sz w:val="16"/>
                <w:szCs w:val="16"/>
              </w:rPr>
            </w:pPr>
          </w:p>
          <w:p w14:paraId="68161C17" w14:textId="77777777" w:rsidR="00B23847" w:rsidRDefault="00B23847" w:rsidP="00AB7D01">
            <w:pPr>
              <w:spacing w:line="0" w:lineRule="atLeast"/>
              <w:rPr>
                <w:rFonts w:ascii="Arial" w:eastAsia="Arial" w:hAnsi="Arial"/>
                <w:b/>
                <w:sz w:val="16"/>
                <w:szCs w:val="16"/>
              </w:rPr>
            </w:pPr>
          </w:p>
          <w:p w14:paraId="334080AA" w14:textId="77777777" w:rsidR="00B23847" w:rsidRDefault="00B23847" w:rsidP="00AB7D01">
            <w:pPr>
              <w:spacing w:line="0" w:lineRule="atLeast"/>
              <w:rPr>
                <w:rFonts w:ascii="Arial" w:eastAsia="Arial" w:hAnsi="Arial"/>
                <w:b/>
                <w:sz w:val="16"/>
                <w:szCs w:val="16"/>
              </w:rPr>
            </w:pPr>
          </w:p>
          <w:p w14:paraId="4C94B939" w14:textId="77777777" w:rsidR="00D97011" w:rsidRDefault="00D97011" w:rsidP="00AB7D01">
            <w:pPr>
              <w:spacing w:line="0" w:lineRule="atLeast"/>
              <w:rPr>
                <w:rFonts w:ascii="Arial" w:eastAsia="Arial" w:hAnsi="Arial"/>
                <w:b/>
                <w:sz w:val="16"/>
                <w:szCs w:val="16"/>
              </w:rPr>
            </w:pPr>
          </w:p>
          <w:p w14:paraId="009293C8" w14:textId="77777777" w:rsidR="00B23847" w:rsidRPr="00D80D5B" w:rsidRDefault="00B23847" w:rsidP="00AB7D01">
            <w:pPr>
              <w:spacing w:line="0" w:lineRule="atLeast"/>
              <w:rPr>
                <w:rFonts w:ascii="Arial" w:eastAsia="Arial" w:hAnsi="Arial"/>
                <w:b/>
                <w:sz w:val="16"/>
                <w:szCs w:val="16"/>
              </w:rPr>
            </w:pPr>
          </w:p>
          <w:p w14:paraId="123C0B7E" w14:textId="77777777" w:rsidR="00B23847" w:rsidRPr="00D80D5B" w:rsidRDefault="00B23847" w:rsidP="00AB7D01">
            <w:pPr>
              <w:spacing w:line="0" w:lineRule="atLeast"/>
              <w:rPr>
                <w:rFonts w:ascii="Arial" w:eastAsia="Arial" w:hAnsi="Arial"/>
                <w:b/>
                <w:sz w:val="16"/>
                <w:szCs w:val="16"/>
              </w:rPr>
            </w:pPr>
          </w:p>
        </w:tc>
      </w:tr>
    </w:tbl>
    <w:p w14:paraId="016F873A" w14:textId="77777777" w:rsidR="00B23847" w:rsidRPr="00D80D5B" w:rsidRDefault="00B23847" w:rsidP="00B23847">
      <w:pPr>
        <w:spacing w:line="0" w:lineRule="atLeast"/>
        <w:rPr>
          <w:rFonts w:ascii="Arial" w:eastAsia="Arial" w:hAnsi="Arial"/>
          <w:b/>
          <w:sz w:val="16"/>
          <w:szCs w:val="16"/>
        </w:rPr>
      </w:pPr>
    </w:p>
    <w:p w14:paraId="2EA372BB" w14:textId="77777777" w:rsidR="00B23847" w:rsidRPr="00D80D5B" w:rsidRDefault="00B23847" w:rsidP="00B23847">
      <w:pPr>
        <w:spacing w:line="0" w:lineRule="atLeast"/>
        <w:rPr>
          <w:rFonts w:ascii="Arial" w:eastAsia="Arial" w:hAnsi="Arial"/>
          <w:b/>
          <w:sz w:val="16"/>
          <w:szCs w:val="16"/>
        </w:rPr>
      </w:pPr>
      <w:r w:rsidRPr="00D80D5B">
        <w:rPr>
          <w:rFonts w:ascii="Arial" w:eastAsia="Arial" w:hAnsi="Arial"/>
          <w:b/>
          <w:sz w:val="16"/>
          <w:szCs w:val="16"/>
        </w:rPr>
        <w:t xml:space="preserve">6. </w:t>
      </w:r>
      <w:r w:rsidRPr="00D80D5B">
        <w:rPr>
          <w:rFonts w:ascii="Arial" w:eastAsia="Arial" w:hAnsi="Arial"/>
          <w:b/>
          <w:caps/>
          <w:sz w:val="16"/>
          <w:szCs w:val="16"/>
        </w:rPr>
        <w:t>Afectación del establecimiento</w:t>
      </w:r>
    </w:p>
    <w:tbl>
      <w:tblPr>
        <w:tblStyle w:val="Tablaconcuadrcula"/>
        <w:tblW w:w="5000" w:type="pct"/>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394"/>
      </w:tblGrid>
      <w:tr w:rsidR="00B23847" w:rsidRPr="00D80D5B" w14:paraId="10F0B415" w14:textId="77777777" w:rsidTr="00AB7D01">
        <w:trPr>
          <w:jc w:val="right"/>
        </w:trPr>
        <w:tc>
          <w:tcPr>
            <w:tcW w:w="5000" w:type="pct"/>
            <w:vAlign w:val="bottom"/>
          </w:tcPr>
          <w:p w14:paraId="4F754A09" w14:textId="206D6B1D"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¿Hubo Impacto en los </w:t>
            </w:r>
            <w:r w:rsidR="00486709" w:rsidRPr="00D80D5B">
              <w:rPr>
                <w:rFonts w:ascii="Arial" w:eastAsia="Arial" w:hAnsi="Arial"/>
                <w:b/>
                <w:sz w:val="16"/>
                <w:szCs w:val="16"/>
              </w:rPr>
              <w:t>funcionarios</w:t>
            </w:r>
            <w:r w:rsidRPr="00D80D5B">
              <w:rPr>
                <w:rFonts w:ascii="Arial" w:eastAsia="Arial" w:hAnsi="Arial"/>
                <w:b/>
                <w:sz w:val="16"/>
                <w:szCs w:val="16"/>
              </w:rPr>
              <w:t xml:space="preserve"> y/o Usuarios </w:t>
            </w:r>
            <w:r w:rsidRPr="00D80D5B">
              <w:rPr>
                <w:rFonts w:ascii="Arial" w:eastAsia="Arial" w:hAnsi="Arial"/>
                <w:b/>
                <w:sz w:val="16"/>
                <w:szCs w:val="16"/>
                <w:u w:val="single"/>
              </w:rPr>
              <w:t>al interior del establecimiento</w:t>
            </w:r>
            <w:r w:rsidRPr="00D80D5B">
              <w:rPr>
                <w:rFonts w:ascii="Arial" w:eastAsia="Arial" w:hAnsi="Arial"/>
                <w:b/>
                <w:sz w:val="16"/>
                <w:szCs w:val="16"/>
              </w:rPr>
              <w:t xml:space="preserve"> al momento de la emergencia? (QRJ)</w:t>
            </w:r>
          </w:p>
          <w:p w14:paraId="61A61DA6" w14:textId="77777777" w:rsidR="00B23847" w:rsidRPr="00D80D5B" w:rsidRDefault="00B23847" w:rsidP="00AB7D01">
            <w:pPr>
              <w:spacing w:line="0" w:lineRule="atLeast"/>
              <w:rPr>
                <w:rFonts w:ascii="Arial" w:eastAsia="Arial" w:hAnsi="Arial"/>
                <w:b/>
                <w:sz w:val="16"/>
                <w:szCs w:val="16"/>
              </w:rPr>
            </w:pPr>
          </w:p>
          <w:tbl>
            <w:tblPr>
              <w:tblStyle w:val="Tablaconcuadrcula"/>
              <w:tblW w:w="5000" w:type="pct"/>
              <w:tblLook w:val="04A0" w:firstRow="1" w:lastRow="0" w:firstColumn="1" w:lastColumn="0" w:noHBand="0" w:noVBand="1"/>
            </w:tblPr>
            <w:tblGrid>
              <w:gridCol w:w="1719"/>
              <w:gridCol w:w="1110"/>
              <w:gridCol w:w="873"/>
              <w:gridCol w:w="963"/>
              <w:gridCol w:w="964"/>
              <w:gridCol w:w="1426"/>
              <w:gridCol w:w="2113"/>
            </w:tblGrid>
            <w:tr w:rsidR="00B23847" w:rsidRPr="00D80D5B" w14:paraId="5B5A1C2D" w14:textId="77777777" w:rsidTr="00AB7D01">
              <w:trPr>
                <w:trHeight w:val="470"/>
              </w:trPr>
              <w:tc>
                <w:tcPr>
                  <w:tcW w:w="976" w:type="pct"/>
                </w:tcPr>
                <w:p w14:paraId="3CCC561A" w14:textId="77777777" w:rsidR="00B23847" w:rsidRPr="00D80D5B" w:rsidRDefault="00B23847" w:rsidP="00AB7D01">
                  <w:pPr>
                    <w:spacing w:line="0" w:lineRule="atLeast"/>
                    <w:rPr>
                      <w:rFonts w:ascii="Arial" w:eastAsia="Arial" w:hAnsi="Arial"/>
                      <w:b/>
                      <w:sz w:val="16"/>
                      <w:szCs w:val="16"/>
                    </w:rPr>
                  </w:pPr>
                  <w:proofErr w:type="spellStart"/>
                  <w:r w:rsidRPr="00D80D5B">
                    <w:rPr>
                      <w:rFonts w:ascii="Arial" w:eastAsia="Arial" w:hAnsi="Arial"/>
                      <w:b/>
                      <w:sz w:val="16"/>
                      <w:szCs w:val="16"/>
                    </w:rPr>
                    <w:t>Nº</w:t>
                  </w:r>
                  <w:proofErr w:type="spellEnd"/>
                  <w:r w:rsidRPr="00D80D5B">
                    <w:rPr>
                      <w:rFonts w:ascii="Arial" w:eastAsia="Arial" w:hAnsi="Arial"/>
                      <w:b/>
                      <w:sz w:val="16"/>
                      <w:szCs w:val="16"/>
                    </w:rPr>
                    <w:t xml:space="preserve"> de Heridos/Fallecidos</w:t>
                  </w:r>
                </w:p>
              </w:tc>
              <w:tc>
                <w:tcPr>
                  <w:tcW w:w="644" w:type="pct"/>
                </w:tcPr>
                <w:p w14:paraId="060FF366" w14:textId="77777777" w:rsidR="00B23847" w:rsidRDefault="00B23847" w:rsidP="00AB7D01">
                  <w:pPr>
                    <w:spacing w:line="0" w:lineRule="atLeast"/>
                    <w:jc w:val="center"/>
                    <w:rPr>
                      <w:rFonts w:ascii="Arial" w:eastAsia="Arial" w:hAnsi="Arial"/>
                      <w:b/>
                      <w:color w:val="000000" w:themeColor="text1"/>
                      <w:sz w:val="16"/>
                      <w:szCs w:val="16"/>
                    </w:rPr>
                  </w:pPr>
                  <w:r w:rsidRPr="00D80D5B">
                    <w:rPr>
                      <w:rFonts w:ascii="Arial" w:eastAsia="Arial" w:hAnsi="Arial"/>
                      <w:b/>
                      <w:color w:val="000000" w:themeColor="text1"/>
                      <w:sz w:val="16"/>
                      <w:szCs w:val="16"/>
                    </w:rPr>
                    <w:t>Total</w:t>
                  </w:r>
                </w:p>
                <w:p w14:paraId="2CF93C44" w14:textId="77777777" w:rsidR="00B23847" w:rsidRPr="00D80D5B" w:rsidRDefault="00B23847" w:rsidP="00AB7D01">
                  <w:pPr>
                    <w:spacing w:line="0" w:lineRule="atLeast"/>
                    <w:jc w:val="center"/>
                    <w:rPr>
                      <w:rFonts w:ascii="Arial" w:eastAsia="Arial" w:hAnsi="Arial"/>
                      <w:b/>
                      <w:sz w:val="16"/>
                      <w:szCs w:val="16"/>
                    </w:rPr>
                  </w:pPr>
                  <w:r>
                    <w:rPr>
                      <w:rFonts w:ascii="Arial" w:eastAsia="Arial" w:hAnsi="Arial"/>
                      <w:b/>
                      <w:color w:val="000000" w:themeColor="text1"/>
                      <w:sz w:val="16"/>
                      <w:szCs w:val="16"/>
                    </w:rPr>
                    <w:t>(heridos)</w:t>
                  </w:r>
                </w:p>
              </w:tc>
              <w:tc>
                <w:tcPr>
                  <w:tcW w:w="515" w:type="pct"/>
                  <w:shd w:val="clear" w:color="auto" w:fill="EF4C4F"/>
                </w:tcPr>
                <w:p w14:paraId="7089B69F" w14:textId="77777777" w:rsidR="00B23847" w:rsidRPr="00D80D5B" w:rsidRDefault="00B23847" w:rsidP="00AB7D01">
                  <w:pPr>
                    <w:tabs>
                      <w:tab w:val="left" w:pos="627"/>
                    </w:tabs>
                    <w:spacing w:line="0" w:lineRule="atLeast"/>
                    <w:jc w:val="center"/>
                    <w:rPr>
                      <w:rFonts w:ascii="Arial" w:eastAsia="Arial" w:hAnsi="Arial"/>
                      <w:b/>
                      <w:sz w:val="16"/>
                      <w:szCs w:val="16"/>
                    </w:rPr>
                  </w:pPr>
                  <w:r w:rsidRPr="00D80D5B">
                    <w:rPr>
                      <w:rFonts w:ascii="Arial" w:eastAsia="Arial" w:hAnsi="Arial"/>
                      <w:b/>
                      <w:sz w:val="16"/>
                      <w:szCs w:val="16"/>
                    </w:rPr>
                    <w:t>Riesgo Vital Graves</w:t>
                  </w:r>
                </w:p>
                <w:p w14:paraId="6E2FDB42" w14:textId="77777777" w:rsidR="00B23847" w:rsidRPr="00D80D5B" w:rsidRDefault="00B23847" w:rsidP="00AB7D01">
                  <w:pPr>
                    <w:tabs>
                      <w:tab w:val="left" w:pos="627"/>
                    </w:tabs>
                    <w:spacing w:line="0" w:lineRule="atLeast"/>
                    <w:jc w:val="center"/>
                    <w:rPr>
                      <w:rFonts w:ascii="Arial" w:eastAsia="Arial" w:hAnsi="Arial"/>
                      <w:i/>
                      <w:sz w:val="16"/>
                      <w:szCs w:val="16"/>
                    </w:rPr>
                  </w:pPr>
                  <w:r w:rsidRPr="00D80D5B">
                    <w:rPr>
                      <w:rFonts w:ascii="Arial" w:eastAsia="Arial" w:hAnsi="Arial"/>
                      <w:i/>
                      <w:sz w:val="16"/>
                      <w:szCs w:val="16"/>
                    </w:rPr>
                    <w:t>(rojos)</w:t>
                  </w:r>
                </w:p>
              </w:tc>
              <w:tc>
                <w:tcPr>
                  <w:tcW w:w="450" w:type="pct"/>
                  <w:shd w:val="clear" w:color="auto" w:fill="FFC000"/>
                </w:tcPr>
                <w:p w14:paraId="3CFB6997" w14:textId="77777777" w:rsidR="00B23847" w:rsidRPr="00D80D5B" w:rsidRDefault="00B23847" w:rsidP="00AB7D01">
                  <w:pPr>
                    <w:spacing w:line="0" w:lineRule="atLeast"/>
                    <w:jc w:val="center"/>
                    <w:rPr>
                      <w:rFonts w:ascii="Arial" w:eastAsia="Arial" w:hAnsi="Arial"/>
                      <w:b/>
                      <w:sz w:val="16"/>
                      <w:szCs w:val="16"/>
                    </w:rPr>
                  </w:pPr>
                  <w:r w:rsidRPr="00D80D5B">
                    <w:rPr>
                      <w:rFonts w:ascii="Arial" w:eastAsia="Arial" w:hAnsi="Arial"/>
                      <w:b/>
                      <w:sz w:val="16"/>
                      <w:szCs w:val="16"/>
                    </w:rPr>
                    <w:t>Mediana Gravedad</w:t>
                  </w:r>
                </w:p>
                <w:p w14:paraId="140E8E04" w14:textId="77777777" w:rsidR="00B23847" w:rsidRPr="00D80D5B" w:rsidRDefault="00B23847" w:rsidP="00AB7D01">
                  <w:pPr>
                    <w:spacing w:line="0" w:lineRule="atLeast"/>
                    <w:jc w:val="center"/>
                    <w:rPr>
                      <w:rFonts w:ascii="Arial" w:eastAsia="Arial" w:hAnsi="Arial"/>
                      <w:b/>
                      <w:sz w:val="16"/>
                      <w:szCs w:val="16"/>
                    </w:rPr>
                  </w:pPr>
                  <w:r w:rsidRPr="00D80D5B">
                    <w:rPr>
                      <w:rFonts w:ascii="Arial" w:eastAsia="Arial" w:hAnsi="Arial"/>
                      <w:i/>
                      <w:sz w:val="16"/>
                      <w:szCs w:val="16"/>
                    </w:rPr>
                    <w:t>(amarillos)</w:t>
                  </w:r>
                </w:p>
              </w:tc>
              <w:tc>
                <w:tcPr>
                  <w:tcW w:w="516" w:type="pct"/>
                  <w:shd w:val="clear" w:color="auto" w:fill="00B050"/>
                </w:tcPr>
                <w:p w14:paraId="0D6ADFDC" w14:textId="77777777" w:rsidR="00B23847" w:rsidRPr="00D80D5B" w:rsidRDefault="00B23847" w:rsidP="00AB7D01">
                  <w:pPr>
                    <w:spacing w:line="0" w:lineRule="atLeast"/>
                    <w:jc w:val="center"/>
                    <w:rPr>
                      <w:rFonts w:ascii="Arial" w:eastAsia="Arial" w:hAnsi="Arial"/>
                      <w:b/>
                      <w:sz w:val="16"/>
                      <w:szCs w:val="16"/>
                    </w:rPr>
                  </w:pPr>
                  <w:r w:rsidRPr="00D80D5B">
                    <w:rPr>
                      <w:rFonts w:ascii="Arial" w:eastAsia="Arial" w:hAnsi="Arial"/>
                      <w:b/>
                      <w:sz w:val="16"/>
                      <w:szCs w:val="16"/>
                    </w:rPr>
                    <w:t>Pacientes Leves</w:t>
                  </w:r>
                </w:p>
                <w:p w14:paraId="581ABB6F" w14:textId="77777777" w:rsidR="00B23847" w:rsidRPr="00D80D5B" w:rsidRDefault="00B23847" w:rsidP="00AB7D01">
                  <w:pPr>
                    <w:spacing w:line="0" w:lineRule="atLeast"/>
                    <w:jc w:val="center"/>
                    <w:rPr>
                      <w:rFonts w:ascii="Arial" w:eastAsia="Arial" w:hAnsi="Arial"/>
                      <w:sz w:val="16"/>
                      <w:szCs w:val="16"/>
                    </w:rPr>
                  </w:pPr>
                  <w:r w:rsidRPr="00D80D5B">
                    <w:rPr>
                      <w:rFonts w:ascii="Arial" w:eastAsia="Arial" w:hAnsi="Arial"/>
                      <w:sz w:val="16"/>
                      <w:szCs w:val="16"/>
                    </w:rPr>
                    <w:t xml:space="preserve">(verde) </w:t>
                  </w:r>
                </w:p>
              </w:tc>
              <w:tc>
                <w:tcPr>
                  <w:tcW w:w="708" w:type="pct"/>
                  <w:shd w:val="clear" w:color="auto" w:fill="000000" w:themeFill="text1"/>
                </w:tcPr>
                <w:p w14:paraId="14957A3A" w14:textId="77777777" w:rsidR="00B23847" w:rsidRPr="00D80D5B" w:rsidRDefault="00B23847" w:rsidP="00AB7D01">
                  <w:pPr>
                    <w:spacing w:line="0" w:lineRule="atLeast"/>
                    <w:jc w:val="center"/>
                    <w:rPr>
                      <w:rFonts w:ascii="Arial" w:eastAsia="Arial" w:hAnsi="Arial"/>
                      <w:b/>
                      <w:sz w:val="16"/>
                      <w:szCs w:val="16"/>
                    </w:rPr>
                  </w:pPr>
                  <w:r w:rsidRPr="00D80D5B">
                    <w:rPr>
                      <w:rFonts w:ascii="Arial" w:eastAsia="Arial" w:hAnsi="Arial"/>
                      <w:b/>
                      <w:sz w:val="16"/>
                      <w:szCs w:val="16"/>
                    </w:rPr>
                    <w:t>Muertos al interior del establecimiento</w:t>
                  </w:r>
                </w:p>
                <w:p w14:paraId="457EC1EF" w14:textId="77777777" w:rsidR="00B23847" w:rsidRPr="00D80D5B" w:rsidRDefault="00B23847" w:rsidP="00AB7D01">
                  <w:pPr>
                    <w:spacing w:line="0" w:lineRule="atLeast"/>
                    <w:jc w:val="center"/>
                    <w:rPr>
                      <w:rFonts w:ascii="Arial" w:eastAsia="Arial" w:hAnsi="Arial"/>
                      <w:i/>
                      <w:sz w:val="16"/>
                      <w:szCs w:val="16"/>
                    </w:rPr>
                  </w:pPr>
                  <w:r w:rsidRPr="00D80D5B">
                    <w:rPr>
                      <w:rFonts w:ascii="Arial" w:eastAsia="Arial" w:hAnsi="Arial"/>
                      <w:i/>
                      <w:sz w:val="16"/>
                      <w:szCs w:val="16"/>
                    </w:rPr>
                    <w:t>(negros)</w:t>
                  </w:r>
                </w:p>
              </w:tc>
              <w:tc>
                <w:tcPr>
                  <w:tcW w:w="1191" w:type="pct"/>
                </w:tcPr>
                <w:p w14:paraId="2AE2D6E0"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Lugar de Disposición de Cadáveres </w:t>
                  </w:r>
                </w:p>
              </w:tc>
            </w:tr>
            <w:tr w:rsidR="00B23847" w:rsidRPr="00D80D5B" w14:paraId="07F4B8EB" w14:textId="77777777" w:rsidTr="00AB7D01">
              <w:trPr>
                <w:trHeight w:val="234"/>
              </w:trPr>
              <w:tc>
                <w:tcPr>
                  <w:tcW w:w="976" w:type="pct"/>
                </w:tcPr>
                <w:p w14:paraId="2AF7CB28" w14:textId="77777777" w:rsidR="00B23847"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6.1. </w:t>
                  </w:r>
                </w:p>
                <w:p w14:paraId="7F398B14"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Funcionarios</w:t>
                  </w:r>
                </w:p>
              </w:tc>
              <w:tc>
                <w:tcPr>
                  <w:tcW w:w="644" w:type="pct"/>
                </w:tcPr>
                <w:p w14:paraId="5D997E64" w14:textId="77777777" w:rsidR="00B23847" w:rsidRPr="00D80D5B" w:rsidRDefault="00B23847" w:rsidP="00AB7D01">
                  <w:pPr>
                    <w:spacing w:line="0" w:lineRule="atLeast"/>
                    <w:rPr>
                      <w:rFonts w:ascii="Arial" w:eastAsia="Arial" w:hAnsi="Arial"/>
                      <w:b/>
                      <w:sz w:val="16"/>
                      <w:szCs w:val="16"/>
                    </w:rPr>
                  </w:pPr>
                </w:p>
              </w:tc>
              <w:tc>
                <w:tcPr>
                  <w:tcW w:w="515" w:type="pct"/>
                </w:tcPr>
                <w:p w14:paraId="6492B38B" w14:textId="77777777" w:rsidR="00B23847" w:rsidRPr="00D80D5B" w:rsidRDefault="00B23847" w:rsidP="00AB7D01">
                  <w:pPr>
                    <w:spacing w:line="0" w:lineRule="atLeast"/>
                    <w:rPr>
                      <w:rFonts w:ascii="Arial" w:eastAsia="Arial" w:hAnsi="Arial"/>
                      <w:b/>
                      <w:sz w:val="16"/>
                      <w:szCs w:val="16"/>
                    </w:rPr>
                  </w:pPr>
                </w:p>
              </w:tc>
              <w:tc>
                <w:tcPr>
                  <w:tcW w:w="450" w:type="pct"/>
                </w:tcPr>
                <w:p w14:paraId="6AFEC6F1" w14:textId="77777777" w:rsidR="00B23847" w:rsidRPr="00D80D5B" w:rsidRDefault="00B23847" w:rsidP="00AB7D01">
                  <w:pPr>
                    <w:spacing w:line="0" w:lineRule="atLeast"/>
                    <w:rPr>
                      <w:rFonts w:ascii="Arial" w:eastAsia="Arial" w:hAnsi="Arial"/>
                      <w:b/>
                      <w:sz w:val="16"/>
                      <w:szCs w:val="16"/>
                    </w:rPr>
                  </w:pPr>
                </w:p>
              </w:tc>
              <w:tc>
                <w:tcPr>
                  <w:tcW w:w="516" w:type="pct"/>
                </w:tcPr>
                <w:p w14:paraId="4B22F786" w14:textId="77777777" w:rsidR="00B23847" w:rsidRPr="00D80D5B" w:rsidRDefault="00B23847" w:rsidP="00AB7D01">
                  <w:pPr>
                    <w:spacing w:line="0" w:lineRule="atLeast"/>
                    <w:rPr>
                      <w:rFonts w:ascii="Arial" w:eastAsia="Arial" w:hAnsi="Arial"/>
                      <w:b/>
                      <w:sz w:val="16"/>
                      <w:szCs w:val="16"/>
                    </w:rPr>
                  </w:pPr>
                </w:p>
              </w:tc>
              <w:tc>
                <w:tcPr>
                  <w:tcW w:w="708" w:type="pct"/>
                </w:tcPr>
                <w:p w14:paraId="177E9FC8" w14:textId="77777777" w:rsidR="00B23847" w:rsidRPr="00D80D5B" w:rsidRDefault="00B23847" w:rsidP="00AB7D01">
                  <w:pPr>
                    <w:spacing w:line="0" w:lineRule="atLeast"/>
                    <w:rPr>
                      <w:rFonts w:ascii="Arial" w:eastAsia="Arial" w:hAnsi="Arial"/>
                      <w:b/>
                      <w:sz w:val="16"/>
                      <w:szCs w:val="16"/>
                    </w:rPr>
                  </w:pPr>
                </w:p>
              </w:tc>
              <w:tc>
                <w:tcPr>
                  <w:tcW w:w="1191" w:type="pct"/>
                  <w:vMerge w:val="restart"/>
                </w:tcPr>
                <w:p w14:paraId="6FC475CC"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i/>
                      <w:color w:val="BFBFBF" w:themeColor="background1" w:themeShade="BF"/>
                      <w:sz w:val="16"/>
                      <w:szCs w:val="16"/>
                    </w:rPr>
                    <w:t>Descripción:</w:t>
                  </w:r>
                </w:p>
                <w:p w14:paraId="5EE81183" w14:textId="77777777" w:rsidR="00B23847" w:rsidRPr="00D80D5B" w:rsidRDefault="00B23847" w:rsidP="00AB7D01">
                  <w:pPr>
                    <w:spacing w:line="0" w:lineRule="atLeast"/>
                    <w:rPr>
                      <w:rFonts w:ascii="Arial" w:eastAsia="Arial" w:hAnsi="Arial"/>
                      <w:b/>
                      <w:sz w:val="16"/>
                      <w:szCs w:val="16"/>
                    </w:rPr>
                  </w:pPr>
                </w:p>
              </w:tc>
            </w:tr>
            <w:tr w:rsidR="00B23847" w:rsidRPr="00D80D5B" w14:paraId="39547259" w14:textId="77777777" w:rsidTr="00AB7D01">
              <w:tc>
                <w:tcPr>
                  <w:tcW w:w="976" w:type="pct"/>
                </w:tcPr>
                <w:p w14:paraId="5266B92E" w14:textId="77777777" w:rsidR="00B23847"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6.2. </w:t>
                  </w:r>
                </w:p>
                <w:p w14:paraId="49DB0130"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Usuarios</w:t>
                  </w:r>
                </w:p>
              </w:tc>
              <w:tc>
                <w:tcPr>
                  <w:tcW w:w="644" w:type="pct"/>
                </w:tcPr>
                <w:p w14:paraId="71C9625B" w14:textId="77777777" w:rsidR="00B23847" w:rsidRPr="00D80D5B" w:rsidRDefault="00B23847" w:rsidP="00AB7D01">
                  <w:pPr>
                    <w:spacing w:line="0" w:lineRule="atLeast"/>
                    <w:rPr>
                      <w:rFonts w:ascii="Arial" w:eastAsia="Arial" w:hAnsi="Arial"/>
                      <w:b/>
                      <w:sz w:val="16"/>
                      <w:szCs w:val="16"/>
                    </w:rPr>
                  </w:pPr>
                </w:p>
              </w:tc>
              <w:tc>
                <w:tcPr>
                  <w:tcW w:w="515" w:type="pct"/>
                </w:tcPr>
                <w:p w14:paraId="55CF27AE" w14:textId="77777777" w:rsidR="00B23847" w:rsidRPr="00D80D5B" w:rsidRDefault="00B23847" w:rsidP="00AB7D01">
                  <w:pPr>
                    <w:spacing w:line="0" w:lineRule="atLeast"/>
                    <w:rPr>
                      <w:rFonts w:ascii="Arial" w:eastAsia="Arial" w:hAnsi="Arial"/>
                      <w:b/>
                      <w:sz w:val="16"/>
                      <w:szCs w:val="16"/>
                    </w:rPr>
                  </w:pPr>
                </w:p>
              </w:tc>
              <w:tc>
                <w:tcPr>
                  <w:tcW w:w="450" w:type="pct"/>
                </w:tcPr>
                <w:p w14:paraId="07322A56" w14:textId="77777777" w:rsidR="00B23847" w:rsidRPr="00D80D5B" w:rsidRDefault="00B23847" w:rsidP="00AB7D01">
                  <w:pPr>
                    <w:spacing w:line="0" w:lineRule="atLeast"/>
                    <w:rPr>
                      <w:rFonts w:ascii="Arial" w:eastAsia="Arial" w:hAnsi="Arial"/>
                      <w:b/>
                      <w:sz w:val="16"/>
                      <w:szCs w:val="16"/>
                    </w:rPr>
                  </w:pPr>
                </w:p>
              </w:tc>
              <w:tc>
                <w:tcPr>
                  <w:tcW w:w="516" w:type="pct"/>
                </w:tcPr>
                <w:p w14:paraId="2A8EDCD7" w14:textId="77777777" w:rsidR="00B23847" w:rsidRPr="00D80D5B" w:rsidRDefault="00B23847" w:rsidP="00AB7D01">
                  <w:pPr>
                    <w:spacing w:line="0" w:lineRule="atLeast"/>
                    <w:rPr>
                      <w:rFonts w:ascii="Arial" w:eastAsia="Arial" w:hAnsi="Arial"/>
                      <w:b/>
                      <w:sz w:val="16"/>
                      <w:szCs w:val="16"/>
                    </w:rPr>
                  </w:pPr>
                </w:p>
              </w:tc>
              <w:tc>
                <w:tcPr>
                  <w:tcW w:w="708" w:type="pct"/>
                </w:tcPr>
                <w:p w14:paraId="45BAF567" w14:textId="77777777" w:rsidR="00B23847" w:rsidRPr="00D80D5B" w:rsidRDefault="00B23847" w:rsidP="00AB7D01">
                  <w:pPr>
                    <w:spacing w:line="0" w:lineRule="atLeast"/>
                    <w:rPr>
                      <w:rFonts w:ascii="Arial" w:eastAsia="Arial" w:hAnsi="Arial"/>
                      <w:b/>
                      <w:sz w:val="16"/>
                      <w:szCs w:val="16"/>
                    </w:rPr>
                  </w:pPr>
                </w:p>
              </w:tc>
              <w:tc>
                <w:tcPr>
                  <w:tcW w:w="1191" w:type="pct"/>
                  <w:vMerge/>
                </w:tcPr>
                <w:p w14:paraId="30654D55" w14:textId="77777777" w:rsidR="00B23847" w:rsidRPr="00D80D5B" w:rsidRDefault="00B23847" w:rsidP="00AB7D01">
                  <w:pPr>
                    <w:spacing w:line="0" w:lineRule="atLeast"/>
                    <w:rPr>
                      <w:rFonts w:ascii="Arial" w:eastAsia="Arial" w:hAnsi="Arial"/>
                      <w:b/>
                      <w:sz w:val="16"/>
                      <w:szCs w:val="16"/>
                    </w:rPr>
                  </w:pPr>
                </w:p>
              </w:tc>
            </w:tr>
          </w:tbl>
          <w:p w14:paraId="77B38A35" w14:textId="77777777" w:rsidR="00B23847" w:rsidRPr="00D80D5B" w:rsidRDefault="00B23847" w:rsidP="00AB7D01">
            <w:pPr>
              <w:spacing w:line="0" w:lineRule="atLeast"/>
              <w:rPr>
                <w:rFonts w:ascii="Arial" w:eastAsia="Arial" w:hAnsi="Arial"/>
                <w:b/>
                <w:sz w:val="16"/>
                <w:szCs w:val="16"/>
              </w:rPr>
            </w:pPr>
          </w:p>
          <w:p w14:paraId="3DCA1734"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¿Hubo daños Estructurales y/o No Estructurales? (QRJ)</w:t>
            </w:r>
          </w:p>
          <w:tbl>
            <w:tblPr>
              <w:tblStyle w:val="Tablaconcuadrcula"/>
              <w:tblW w:w="5000" w:type="pct"/>
              <w:tblLook w:val="04A0" w:firstRow="1" w:lastRow="0" w:firstColumn="1" w:lastColumn="0" w:noHBand="0" w:noVBand="1"/>
            </w:tblPr>
            <w:tblGrid>
              <w:gridCol w:w="1846"/>
              <w:gridCol w:w="7322"/>
            </w:tblGrid>
            <w:tr w:rsidR="00B23847" w:rsidRPr="00D80D5B" w14:paraId="4FF8A4DF" w14:textId="77777777" w:rsidTr="00AB7D01">
              <w:trPr>
                <w:trHeight w:val="284"/>
              </w:trPr>
              <w:tc>
                <w:tcPr>
                  <w:tcW w:w="1007" w:type="pct"/>
                </w:tcPr>
                <w:p w14:paraId="0CE8FACA" w14:textId="77777777" w:rsidR="00B23847" w:rsidRPr="00D80D5B" w:rsidRDefault="00B23847" w:rsidP="00AB7D01">
                  <w:pPr>
                    <w:spacing w:line="0" w:lineRule="atLeast"/>
                    <w:rPr>
                      <w:rFonts w:ascii="Arial" w:eastAsia="Arial" w:hAnsi="Arial"/>
                      <w:b/>
                      <w:sz w:val="16"/>
                      <w:szCs w:val="16"/>
                    </w:rPr>
                  </w:pPr>
                </w:p>
              </w:tc>
              <w:tc>
                <w:tcPr>
                  <w:tcW w:w="3993" w:type="pct"/>
                </w:tcPr>
                <w:p w14:paraId="60E9C324"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Describa los Daños Ocurridos</w:t>
                  </w:r>
                </w:p>
                <w:p w14:paraId="02F018EB" w14:textId="77777777" w:rsidR="00B23847" w:rsidRPr="00D80D5B" w:rsidRDefault="00B23847" w:rsidP="00AB7D01">
                  <w:pPr>
                    <w:spacing w:line="0" w:lineRule="atLeast"/>
                    <w:rPr>
                      <w:rFonts w:ascii="Arial" w:eastAsia="Arial" w:hAnsi="Arial"/>
                      <w:b/>
                      <w:sz w:val="16"/>
                      <w:szCs w:val="16"/>
                    </w:rPr>
                  </w:pPr>
                </w:p>
              </w:tc>
            </w:tr>
            <w:tr w:rsidR="00B23847" w:rsidRPr="00D80D5B" w14:paraId="1A4A609B" w14:textId="77777777" w:rsidTr="00AB7D01">
              <w:tc>
                <w:tcPr>
                  <w:tcW w:w="1007" w:type="pct"/>
                </w:tcPr>
                <w:p w14:paraId="10D9CD05" w14:textId="77777777" w:rsidR="00B23847"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6.3 </w:t>
                  </w:r>
                </w:p>
                <w:p w14:paraId="0E9AE04F"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Estructural</w:t>
                  </w:r>
                </w:p>
              </w:tc>
              <w:tc>
                <w:tcPr>
                  <w:tcW w:w="3993" w:type="pct"/>
                </w:tcPr>
                <w:p w14:paraId="669BDF9C"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i/>
                      <w:color w:val="BFBFBF" w:themeColor="background1" w:themeShade="BF"/>
                      <w:sz w:val="16"/>
                      <w:szCs w:val="16"/>
                    </w:rPr>
                    <w:t>Descripción:</w:t>
                  </w:r>
                </w:p>
                <w:p w14:paraId="04DE4442" w14:textId="77777777" w:rsidR="00B23847" w:rsidRDefault="00B23847" w:rsidP="00AB7D01">
                  <w:pPr>
                    <w:spacing w:line="0" w:lineRule="atLeast"/>
                    <w:rPr>
                      <w:rFonts w:ascii="Arial" w:eastAsia="Arial" w:hAnsi="Arial"/>
                      <w:b/>
                      <w:sz w:val="16"/>
                      <w:szCs w:val="16"/>
                    </w:rPr>
                  </w:pPr>
                </w:p>
                <w:p w14:paraId="5DED509F" w14:textId="77777777" w:rsidR="00B23847" w:rsidRDefault="00B23847" w:rsidP="00AB7D01">
                  <w:pPr>
                    <w:spacing w:line="0" w:lineRule="atLeast"/>
                    <w:rPr>
                      <w:rFonts w:ascii="Arial" w:eastAsia="Arial" w:hAnsi="Arial"/>
                      <w:b/>
                      <w:sz w:val="16"/>
                      <w:szCs w:val="16"/>
                    </w:rPr>
                  </w:pPr>
                </w:p>
                <w:p w14:paraId="743AC9E3" w14:textId="77777777" w:rsidR="00B23847" w:rsidRPr="00D80D5B" w:rsidRDefault="00B23847" w:rsidP="00AB7D01">
                  <w:pPr>
                    <w:spacing w:line="0" w:lineRule="atLeast"/>
                    <w:rPr>
                      <w:rFonts w:ascii="Arial" w:eastAsia="Arial" w:hAnsi="Arial"/>
                      <w:b/>
                      <w:sz w:val="16"/>
                      <w:szCs w:val="16"/>
                    </w:rPr>
                  </w:pPr>
                </w:p>
                <w:p w14:paraId="0E5FF969" w14:textId="77777777" w:rsidR="00B23847" w:rsidRPr="00D80D5B" w:rsidRDefault="00B23847" w:rsidP="00AB7D01">
                  <w:pPr>
                    <w:spacing w:line="0" w:lineRule="atLeast"/>
                    <w:rPr>
                      <w:rFonts w:ascii="Arial" w:eastAsia="Arial" w:hAnsi="Arial"/>
                      <w:b/>
                      <w:sz w:val="16"/>
                      <w:szCs w:val="16"/>
                    </w:rPr>
                  </w:pPr>
                </w:p>
                <w:p w14:paraId="12EFF302" w14:textId="77777777" w:rsidR="00B23847" w:rsidRPr="00D80D5B" w:rsidRDefault="00B23847" w:rsidP="00AB7D01">
                  <w:pPr>
                    <w:spacing w:line="0" w:lineRule="atLeast"/>
                    <w:rPr>
                      <w:rFonts w:ascii="Arial" w:eastAsia="Arial" w:hAnsi="Arial"/>
                      <w:b/>
                      <w:sz w:val="16"/>
                      <w:szCs w:val="16"/>
                    </w:rPr>
                  </w:pPr>
                </w:p>
              </w:tc>
            </w:tr>
            <w:tr w:rsidR="00B23847" w:rsidRPr="00D80D5B" w14:paraId="6D5C0122" w14:textId="77777777" w:rsidTr="00AB7D01">
              <w:tc>
                <w:tcPr>
                  <w:tcW w:w="1007" w:type="pct"/>
                </w:tcPr>
                <w:p w14:paraId="3268DBB9" w14:textId="77777777" w:rsidR="00B23847"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6.4 </w:t>
                  </w:r>
                </w:p>
                <w:p w14:paraId="7BC211A2"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No Estructural</w:t>
                  </w:r>
                </w:p>
              </w:tc>
              <w:tc>
                <w:tcPr>
                  <w:tcW w:w="3993" w:type="pct"/>
                </w:tcPr>
                <w:p w14:paraId="5F2B745A"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i/>
                      <w:color w:val="BFBFBF" w:themeColor="background1" w:themeShade="BF"/>
                      <w:sz w:val="16"/>
                      <w:szCs w:val="16"/>
                    </w:rPr>
                    <w:t>Descripción:</w:t>
                  </w:r>
                </w:p>
                <w:p w14:paraId="211B8E51" w14:textId="77777777" w:rsidR="00B23847" w:rsidRDefault="00B23847" w:rsidP="00AB7D01">
                  <w:pPr>
                    <w:spacing w:line="0" w:lineRule="atLeast"/>
                    <w:rPr>
                      <w:rFonts w:ascii="Arial" w:eastAsia="Arial" w:hAnsi="Arial"/>
                      <w:b/>
                      <w:sz w:val="16"/>
                      <w:szCs w:val="16"/>
                    </w:rPr>
                  </w:pPr>
                </w:p>
                <w:p w14:paraId="392F894D" w14:textId="77777777" w:rsidR="00B23847" w:rsidRPr="00D80D5B" w:rsidRDefault="00B23847" w:rsidP="00AB7D01">
                  <w:pPr>
                    <w:spacing w:line="0" w:lineRule="atLeast"/>
                    <w:rPr>
                      <w:rFonts w:ascii="Arial" w:eastAsia="Arial" w:hAnsi="Arial"/>
                      <w:b/>
                      <w:sz w:val="16"/>
                      <w:szCs w:val="16"/>
                    </w:rPr>
                  </w:pPr>
                </w:p>
                <w:p w14:paraId="6FB31A93" w14:textId="77777777" w:rsidR="00B23847" w:rsidRDefault="00B23847" w:rsidP="00AB7D01">
                  <w:pPr>
                    <w:spacing w:line="0" w:lineRule="atLeast"/>
                    <w:rPr>
                      <w:rFonts w:ascii="Arial" w:eastAsia="Arial" w:hAnsi="Arial"/>
                      <w:b/>
                      <w:sz w:val="16"/>
                      <w:szCs w:val="16"/>
                    </w:rPr>
                  </w:pPr>
                </w:p>
                <w:p w14:paraId="450F5DCE" w14:textId="77777777" w:rsidR="00B23847" w:rsidRPr="00D80D5B" w:rsidRDefault="00B23847" w:rsidP="00AB7D01">
                  <w:pPr>
                    <w:spacing w:line="0" w:lineRule="atLeast"/>
                    <w:rPr>
                      <w:rFonts w:ascii="Arial" w:eastAsia="Arial" w:hAnsi="Arial"/>
                      <w:b/>
                      <w:sz w:val="16"/>
                      <w:szCs w:val="16"/>
                    </w:rPr>
                  </w:pPr>
                </w:p>
                <w:p w14:paraId="798E90F5" w14:textId="77777777" w:rsidR="00B23847" w:rsidRPr="00D80D5B" w:rsidRDefault="00B23847" w:rsidP="00AB7D01">
                  <w:pPr>
                    <w:spacing w:line="0" w:lineRule="atLeast"/>
                    <w:rPr>
                      <w:rFonts w:ascii="Arial" w:eastAsia="Arial" w:hAnsi="Arial"/>
                      <w:b/>
                      <w:sz w:val="16"/>
                      <w:szCs w:val="16"/>
                    </w:rPr>
                  </w:pPr>
                </w:p>
              </w:tc>
            </w:tr>
          </w:tbl>
          <w:p w14:paraId="7DA4788C" w14:textId="77777777" w:rsidR="00B23847" w:rsidRPr="00D80D5B" w:rsidRDefault="00B23847" w:rsidP="00AB7D01">
            <w:pPr>
              <w:spacing w:line="0" w:lineRule="atLeast"/>
              <w:rPr>
                <w:rFonts w:ascii="Arial" w:eastAsia="Arial" w:hAnsi="Arial"/>
                <w:b/>
                <w:sz w:val="16"/>
                <w:szCs w:val="16"/>
              </w:rPr>
            </w:pPr>
          </w:p>
          <w:p w14:paraId="29B19529"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¿Se produjo afectación en las Líneas Vitales? (QRJ)</w:t>
            </w:r>
          </w:p>
          <w:tbl>
            <w:tblPr>
              <w:tblStyle w:val="Tablaconcuadrcula"/>
              <w:tblW w:w="5000" w:type="pct"/>
              <w:tblLook w:val="04A0" w:firstRow="1" w:lastRow="0" w:firstColumn="1" w:lastColumn="0" w:noHBand="0" w:noVBand="1"/>
            </w:tblPr>
            <w:tblGrid>
              <w:gridCol w:w="1846"/>
              <w:gridCol w:w="2184"/>
              <w:gridCol w:w="1285"/>
              <w:gridCol w:w="642"/>
              <w:gridCol w:w="644"/>
              <w:gridCol w:w="1285"/>
              <w:gridCol w:w="1282"/>
            </w:tblGrid>
            <w:tr w:rsidR="00B23847" w:rsidRPr="00D80D5B" w14:paraId="435CAD4C" w14:textId="77777777" w:rsidTr="00AB7D01">
              <w:trPr>
                <w:trHeight w:val="284"/>
              </w:trPr>
              <w:tc>
                <w:tcPr>
                  <w:tcW w:w="1007" w:type="pct"/>
                </w:tcPr>
                <w:p w14:paraId="1CB41AF1" w14:textId="77777777" w:rsidR="00B23847" w:rsidRPr="00D80D5B" w:rsidRDefault="00B23847" w:rsidP="00AB7D01">
                  <w:pPr>
                    <w:spacing w:line="0" w:lineRule="atLeast"/>
                    <w:rPr>
                      <w:rFonts w:ascii="Arial" w:eastAsia="Arial" w:hAnsi="Arial"/>
                      <w:b/>
                      <w:sz w:val="16"/>
                      <w:szCs w:val="16"/>
                    </w:rPr>
                  </w:pPr>
                </w:p>
              </w:tc>
              <w:tc>
                <w:tcPr>
                  <w:tcW w:w="1191" w:type="pct"/>
                </w:tcPr>
                <w:p w14:paraId="447A493F"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Seleccione Opción</w:t>
                  </w:r>
                </w:p>
              </w:tc>
              <w:tc>
                <w:tcPr>
                  <w:tcW w:w="2802" w:type="pct"/>
                  <w:gridSpan w:val="5"/>
                </w:tcPr>
                <w:p w14:paraId="2258CA7C"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Describa la afectación producida</w:t>
                  </w:r>
                </w:p>
              </w:tc>
            </w:tr>
            <w:tr w:rsidR="00B23847" w:rsidRPr="00D80D5B" w14:paraId="2B3EC678" w14:textId="77777777" w:rsidTr="00AB7D01">
              <w:trPr>
                <w:trHeight w:val="173"/>
              </w:trPr>
              <w:tc>
                <w:tcPr>
                  <w:tcW w:w="1007" w:type="pct"/>
                  <w:vMerge w:val="restart"/>
                </w:tcPr>
                <w:p w14:paraId="55710391" w14:textId="77777777" w:rsidR="00B23847"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6.5 </w:t>
                  </w:r>
                </w:p>
                <w:p w14:paraId="6BA2AC09"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lastRenderedPageBreak/>
                    <w:t>Telecomunicaciones</w:t>
                  </w:r>
                </w:p>
              </w:tc>
              <w:tc>
                <w:tcPr>
                  <w:tcW w:w="1191" w:type="pct"/>
                </w:tcPr>
                <w:p w14:paraId="5AAED7B8"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lastRenderedPageBreak/>
                    <w:t xml:space="preserve">□ </w:t>
                  </w:r>
                  <w:r w:rsidRPr="00D80D5B">
                    <w:rPr>
                      <w:rFonts w:ascii="Arial" w:eastAsia="Arial" w:hAnsi="Arial"/>
                      <w:sz w:val="16"/>
                      <w:szCs w:val="16"/>
                    </w:rPr>
                    <w:t>Servicio Normal</w:t>
                  </w:r>
                </w:p>
              </w:tc>
              <w:tc>
                <w:tcPr>
                  <w:tcW w:w="2802" w:type="pct"/>
                  <w:gridSpan w:val="5"/>
                  <w:vMerge w:val="restart"/>
                </w:tcPr>
                <w:p w14:paraId="009690D4" w14:textId="77777777" w:rsidR="00B23847" w:rsidRPr="00D80D5B" w:rsidRDefault="00B23847" w:rsidP="00AB7D01">
                  <w:pPr>
                    <w:spacing w:line="0" w:lineRule="atLeast"/>
                    <w:rPr>
                      <w:rFonts w:ascii="Arial" w:eastAsia="Arial" w:hAnsi="Arial"/>
                      <w:i/>
                      <w:sz w:val="16"/>
                      <w:szCs w:val="16"/>
                    </w:rPr>
                  </w:pPr>
                  <w:r w:rsidRPr="00D80D5B">
                    <w:rPr>
                      <w:rFonts w:ascii="Arial" w:eastAsia="Arial" w:hAnsi="Arial"/>
                      <w:i/>
                      <w:color w:val="BFBFBF" w:themeColor="background1" w:themeShade="BF"/>
                      <w:sz w:val="16"/>
                      <w:szCs w:val="16"/>
                    </w:rPr>
                    <w:t xml:space="preserve">Descripción: </w:t>
                  </w:r>
                </w:p>
              </w:tc>
            </w:tr>
            <w:tr w:rsidR="00B23847" w:rsidRPr="00D80D5B" w14:paraId="3C4276D2" w14:textId="77777777" w:rsidTr="00AB7D01">
              <w:trPr>
                <w:trHeight w:val="172"/>
              </w:trPr>
              <w:tc>
                <w:tcPr>
                  <w:tcW w:w="1007" w:type="pct"/>
                  <w:vMerge/>
                </w:tcPr>
                <w:p w14:paraId="2250BEF1" w14:textId="77777777" w:rsidR="00B23847" w:rsidRPr="00D80D5B" w:rsidRDefault="00B23847" w:rsidP="00AB7D01">
                  <w:pPr>
                    <w:spacing w:line="0" w:lineRule="atLeast"/>
                    <w:rPr>
                      <w:rFonts w:ascii="Arial" w:eastAsia="Arial" w:hAnsi="Arial"/>
                      <w:b/>
                      <w:sz w:val="16"/>
                      <w:szCs w:val="16"/>
                    </w:rPr>
                  </w:pPr>
                </w:p>
              </w:tc>
              <w:tc>
                <w:tcPr>
                  <w:tcW w:w="1191" w:type="pct"/>
                </w:tcPr>
                <w:p w14:paraId="0EB9DE43"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Servicio Intermitente</w:t>
                  </w:r>
                </w:p>
              </w:tc>
              <w:tc>
                <w:tcPr>
                  <w:tcW w:w="2802" w:type="pct"/>
                  <w:gridSpan w:val="5"/>
                  <w:vMerge/>
                </w:tcPr>
                <w:p w14:paraId="0B905CBD" w14:textId="77777777" w:rsidR="00B23847" w:rsidRPr="00D80D5B" w:rsidRDefault="00B23847" w:rsidP="00AB7D01">
                  <w:pPr>
                    <w:spacing w:line="0" w:lineRule="atLeast"/>
                    <w:rPr>
                      <w:rFonts w:ascii="Arial" w:eastAsia="Arial" w:hAnsi="Arial"/>
                      <w:b/>
                      <w:sz w:val="16"/>
                      <w:szCs w:val="16"/>
                    </w:rPr>
                  </w:pPr>
                </w:p>
              </w:tc>
            </w:tr>
            <w:tr w:rsidR="00B23847" w:rsidRPr="00D80D5B" w14:paraId="01C75BDC" w14:textId="77777777" w:rsidTr="00AB7D01">
              <w:trPr>
                <w:trHeight w:val="172"/>
              </w:trPr>
              <w:tc>
                <w:tcPr>
                  <w:tcW w:w="1007" w:type="pct"/>
                  <w:vMerge/>
                </w:tcPr>
                <w:p w14:paraId="5CD5224D" w14:textId="77777777" w:rsidR="00B23847" w:rsidRPr="00D80D5B" w:rsidRDefault="00B23847" w:rsidP="00AB7D01">
                  <w:pPr>
                    <w:spacing w:line="0" w:lineRule="atLeast"/>
                    <w:rPr>
                      <w:rFonts w:ascii="Arial" w:eastAsia="Arial" w:hAnsi="Arial"/>
                      <w:b/>
                      <w:sz w:val="16"/>
                      <w:szCs w:val="16"/>
                    </w:rPr>
                  </w:pPr>
                </w:p>
              </w:tc>
              <w:tc>
                <w:tcPr>
                  <w:tcW w:w="1191" w:type="pct"/>
                </w:tcPr>
                <w:p w14:paraId="7791DB8E"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Sin Servicio</w:t>
                  </w:r>
                </w:p>
              </w:tc>
              <w:tc>
                <w:tcPr>
                  <w:tcW w:w="2802" w:type="pct"/>
                  <w:gridSpan w:val="5"/>
                  <w:vMerge/>
                </w:tcPr>
                <w:p w14:paraId="31A0D2E5" w14:textId="77777777" w:rsidR="00B23847" w:rsidRPr="00D80D5B" w:rsidRDefault="00B23847" w:rsidP="00AB7D01">
                  <w:pPr>
                    <w:spacing w:line="0" w:lineRule="atLeast"/>
                    <w:rPr>
                      <w:rFonts w:ascii="Arial" w:eastAsia="Arial" w:hAnsi="Arial"/>
                      <w:b/>
                      <w:sz w:val="16"/>
                      <w:szCs w:val="16"/>
                    </w:rPr>
                  </w:pPr>
                </w:p>
              </w:tc>
            </w:tr>
            <w:tr w:rsidR="00B23847" w:rsidRPr="00D80D5B" w14:paraId="0998DE8C" w14:textId="77777777" w:rsidTr="00AB7D01">
              <w:trPr>
                <w:trHeight w:val="172"/>
              </w:trPr>
              <w:tc>
                <w:tcPr>
                  <w:tcW w:w="1007" w:type="pct"/>
                  <w:vMerge/>
                </w:tcPr>
                <w:p w14:paraId="581BB108" w14:textId="77777777" w:rsidR="00B23847" w:rsidRPr="00D80D5B" w:rsidRDefault="00B23847" w:rsidP="00AB7D01">
                  <w:pPr>
                    <w:spacing w:line="0" w:lineRule="atLeast"/>
                    <w:rPr>
                      <w:rFonts w:ascii="Arial" w:eastAsia="Arial" w:hAnsi="Arial"/>
                      <w:b/>
                      <w:sz w:val="16"/>
                      <w:szCs w:val="16"/>
                    </w:rPr>
                  </w:pPr>
                </w:p>
              </w:tc>
              <w:tc>
                <w:tcPr>
                  <w:tcW w:w="1191" w:type="pct"/>
                </w:tcPr>
                <w:p w14:paraId="39635CE5"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gridSpan w:val="5"/>
                  <w:vMerge/>
                </w:tcPr>
                <w:p w14:paraId="33EF97A2" w14:textId="77777777" w:rsidR="00B23847" w:rsidRPr="00D80D5B" w:rsidRDefault="00B23847" w:rsidP="00AB7D01">
                  <w:pPr>
                    <w:spacing w:line="0" w:lineRule="atLeast"/>
                    <w:rPr>
                      <w:rFonts w:ascii="Arial" w:eastAsia="Arial" w:hAnsi="Arial"/>
                      <w:b/>
                      <w:sz w:val="16"/>
                      <w:szCs w:val="16"/>
                    </w:rPr>
                  </w:pPr>
                </w:p>
              </w:tc>
            </w:tr>
            <w:tr w:rsidR="00B23847" w:rsidRPr="00D80D5B" w14:paraId="18C02923" w14:textId="77777777" w:rsidTr="00AB7D01">
              <w:trPr>
                <w:trHeight w:val="173"/>
              </w:trPr>
              <w:tc>
                <w:tcPr>
                  <w:tcW w:w="1007" w:type="pct"/>
                  <w:vMerge w:val="restart"/>
                </w:tcPr>
                <w:p w14:paraId="489E5948"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6.6 </w:t>
                  </w:r>
                </w:p>
                <w:p w14:paraId="7DD3F060"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Vías de Acceso</w:t>
                  </w:r>
                </w:p>
              </w:tc>
              <w:tc>
                <w:tcPr>
                  <w:tcW w:w="1191" w:type="pct"/>
                </w:tcPr>
                <w:p w14:paraId="46B98F2E"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Vías Normales</w:t>
                  </w:r>
                </w:p>
              </w:tc>
              <w:tc>
                <w:tcPr>
                  <w:tcW w:w="2802" w:type="pct"/>
                  <w:gridSpan w:val="5"/>
                  <w:vMerge w:val="restart"/>
                </w:tcPr>
                <w:p w14:paraId="57B6BEBC"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i/>
                      <w:color w:val="BFBFBF" w:themeColor="background1" w:themeShade="BF"/>
                      <w:sz w:val="16"/>
                      <w:szCs w:val="16"/>
                    </w:rPr>
                    <w:t>Descripción:</w:t>
                  </w:r>
                </w:p>
              </w:tc>
            </w:tr>
            <w:tr w:rsidR="00B23847" w:rsidRPr="00D80D5B" w14:paraId="7D05E025" w14:textId="77777777" w:rsidTr="00AB7D01">
              <w:trPr>
                <w:trHeight w:val="172"/>
              </w:trPr>
              <w:tc>
                <w:tcPr>
                  <w:tcW w:w="1007" w:type="pct"/>
                  <w:vMerge/>
                </w:tcPr>
                <w:p w14:paraId="1EF6DA57" w14:textId="77777777" w:rsidR="00B23847" w:rsidRPr="00D80D5B" w:rsidRDefault="00B23847" w:rsidP="00AB7D01">
                  <w:pPr>
                    <w:spacing w:line="0" w:lineRule="atLeast"/>
                    <w:rPr>
                      <w:rFonts w:ascii="Arial" w:eastAsia="Arial" w:hAnsi="Arial"/>
                      <w:b/>
                      <w:sz w:val="16"/>
                      <w:szCs w:val="16"/>
                    </w:rPr>
                  </w:pPr>
                </w:p>
              </w:tc>
              <w:tc>
                <w:tcPr>
                  <w:tcW w:w="1191" w:type="pct"/>
                </w:tcPr>
                <w:p w14:paraId="7F22FF0A"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Vías con daños con acceso</w:t>
                  </w:r>
                </w:p>
              </w:tc>
              <w:tc>
                <w:tcPr>
                  <w:tcW w:w="2802" w:type="pct"/>
                  <w:gridSpan w:val="5"/>
                  <w:vMerge/>
                </w:tcPr>
                <w:p w14:paraId="7C9F0EC0" w14:textId="77777777" w:rsidR="00B23847" w:rsidRPr="00D80D5B" w:rsidRDefault="00B23847" w:rsidP="00AB7D01">
                  <w:pPr>
                    <w:spacing w:line="0" w:lineRule="atLeast"/>
                    <w:rPr>
                      <w:rFonts w:ascii="Arial" w:eastAsia="Arial" w:hAnsi="Arial"/>
                      <w:b/>
                      <w:sz w:val="16"/>
                      <w:szCs w:val="16"/>
                    </w:rPr>
                  </w:pPr>
                </w:p>
              </w:tc>
            </w:tr>
            <w:tr w:rsidR="00B23847" w:rsidRPr="00D80D5B" w14:paraId="4ADDE3A8" w14:textId="77777777" w:rsidTr="00AB7D01">
              <w:trPr>
                <w:trHeight w:val="172"/>
              </w:trPr>
              <w:tc>
                <w:tcPr>
                  <w:tcW w:w="1007" w:type="pct"/>
                  <w:vMerge/>
                </w:tcPr>
                <w:p w14:paraId="6574EA25" w14:textId="77777777" w:rsidR="00B23847" w:rsidRPr="00D80D5B" w:rsidRDefault="00B23847" w:rsidP="00AB7D01">
                  <w:pPr>
                    <w:spacing w:line="0" w:lineRule="atLeast"/>
                    <w:rPr>
                      <w:rFonts w:ascii="Arial" w:eastAsia="Arial" w:hAnsi="Arial"/>
                      <w:b/>
                      <w:sz w:val="16"/>
                      <w:szCs w:val="16"/>
                    </w:rPr>
                  </w:pPr>
                </w:p>
              </w:tc>
              <w:tc>
                <w:tcPr>
                  <w:tcW w:w="1191" w:type="pct"/>
                </w:tcPr>
                <w:p w14:paraId="51476D46"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Sin Acceso</w:t>
                  </w:r>
                </w:p>
              </w:tc>
              <w:tc>
                <w:tcPr>
                  <w:tcW w:w="2802" w:type="pct"/>
                  <w:gridSpan w:val="5"/>
                  <w:vMerge/>
                </w:tcPr>
                <w:p w14:paraId="3C37FC7C" w14:textId="77777777" w:rsidR="00B23847" w:rsidRPr="00D80D5B" w:rsidRDefault="00B23847" w:rsidP="00AB7D01">
                  <w:pPr>
                    <w:spacing w:line="0" w:lineRule="atLeast"/>
                    <w:rPr>
                      <w:rFonts w:ascii="Arial" w:eastAsia="Arial" w:hAnsi="Arial"/>
                      <w:b/>
                      <w:sz w:val="16"/>
                      <w:szCs w:val="16"/>
                    </w:rPr>
                  </w:pPr>
                </w:p>
              </w:tc>
            </w:tr>
            <w:tr w:rsidR="00B23847" w:rsidRPr="00D80D5B" w14:paraId="1E9AAAA3" w14:textId="77777777" w:rsidTr="00AB7D01">
              <w:trPr>
                <w:trHeight w:val="172"/>
              </w:trPr>
              <w:tc>
                <w:tcPr>
                  <w:tcW w:w="1007" w:type="pct"/>
                  <w:vMerge/>
                </w:tcPr>
                <w:p w14:paraId="3D73903A" w14:textId="77777777" w:rsidR="00B23847" w:rsidRPr="00D80D5B" w:rsidRDefault="00B23847" w:rsidP="00AB7D01">
                  <w:pPr>
                    <w:spacing w:line="0" w:lineRule="atLeast"/>
                    <w:rPr>
                      <w:rFonts w:ascii="Arial" w:eastAsia="Arial" w:hAnsi="Arial"/>
                      <w:b/>
                      <w:sz w:val="16"/>
                      <w:szCs w:val="16"/>
                    </w:rPr>
                  </w:pPr>
                </w:p>
              </w:tc>
              <w:tc>
                <w:tcPr>
                  <w:tcW w:w="1191" w:type="pct"/>
                </w:tcPr>
                <w:p w14:paraId="1570E600"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gridSpan w:val="5"/>
                  <w:vMerge/>
                </w:tcPr>
                <w:p w14:paraId="27345B2E" w14:textId="77777777" w:rsidR="00B23847" w:rsidRPr="00D80D5B" w:rsidRDefault="00B23847" w:rsidP="00AB7D01">
                  <w:pPr>
                    <w:spacing w:line="0" w:lineRule="atLeast"/>
                    <w:rPr>
                      <w:rFonts w:ascii="Arial" w:eastAsia="Arial" w:hAnsi="Arial"/>
                      <w:b/>
                      <w:sz w:val="16"/>
                      <w:szCs w:val="16"/>
                    </w:rPr>
                  </w:pPr>
                </w:p>
              </w:tc>
            </w:tr>
            <w:tr w:rsidR="00B23847" w:rsidRPr="00D80D5B" w14:paraId="1A500224" w14:textId="77777777" w:rsidTr="00AB7D01">
              <w:trPr>
                <w:trHeight w:val="172"/>
              </w:trPr>
              <w:tc>
                <w:tcPr>
                  <w:tcW w:w="1007" w:type="pct"/>
                  <w:vMerge w:val="restart"/>
                </w:tcPr>
                <w:p w14:paraId="2E90E829"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6.7 </w:t>
                  </w:r>
                </w:p>
                <w:p w14:paraId="08274889"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Gases Clínicos</w:t>
                  </w:r>
                </w:p>
              </w:tc>
              <w:tc>
                <w:tcPr>
                  <w:tcW w:w="1191" w:type="pct"/>
                </w:tcPr>
                <w:p w14:paraId="661668DD"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Servicio Normal</w:t>
                  </w:r>
                </w:p>
              </w:tc>
              <w:tc>
                <w:tcPr>
                  <w:tcW w:w="2802" w:type="pct"/>
                  <w:gridSpan w:val="5"/>
                  <w:vMerge w:val="restart"/>
                </w:tcPr>
                <w:p w14:paraId="04C1CFDD"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i/>
                      <w:color w:val="BFBFBF" w:themeColor="background1" w:themeShade="BF"/>
                      <w:sz w:val="16"/>
                      <w:szCs w:val="16"/>
                    </w:rPr>
                    <w:t>Descripción:</w:t>
                  </w:r>
                </w:p>
              </w:tc>
            </w:tr>
            <w:tr w:rsidR="00B23847" w:rsidRPr="00D80D5B" w14:paraId="277534FC" w14:textId="77777777" w:rsidTr="00AB7D01">
              <w:tc>
                <w:tcPr>
                  <w:tcW w:w="1007" w:type="pct"/>
                  <w:vMerge/>
                </w:tcPr>
                <w:p w14:paraId="0A6EE30B" w14:textId="77777777" w:rsidR="00B23847" w:rsidRPr="00D80D5B" w:rsidRDefault="00B23847" w:rsidP="00AB7D01">
                  <w:pPr>
                    <w:spacing w:line="0" w:lineRule="atLeast"/>
                    <w:rPr>
                      <w:rFonts w:ascii="Arial" w:eastAsia="Arial" w:hAnsi="Arial"/>
                      <w:b/>
                      <w:sz w:val="16"/>
                      <w:szCs w:val="16"/>
                    </w:rPr>
                  </w:pPr>
                </w:p>
              </w:tc>
              <w:tc>
                <w:tcPr>
                  <w:tcW w:w="1191" w:type="pct"/>
                </w:tcPr>
                <w:p w14:paraId="5B08C6CE"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Servicio Intermitente</w:t>
                  </w:r>
                </w:p>
              </w:tc>
              <w:tc>
                <w:tcPr>
                  <w:tcW w:w="2802" w:type="pct"/>
                  <w:gridSpan w:val="5"/>
                  <w:vMerge/>
                </w:tcPr>
                <w:p w14:paraId="7ABFB44F" w14:textId="77777777" w:rsidR="00B23847" w:rsidRPr="00D80D5B" w:rsidRDefault="00B23847" w:rsidP="00AB7D01">
                  <w:pPr>
                    <w:spacing w:line="0" w:lineRule="atLeast"/>
                    <w:rPr>
                      <w:rFonts w:ascii="Arial" w:eastAsia="Arial" w:hAnsi="Arial"/>
                      <w:sz w:val="16"/>
                      <w:szCs w:val="16"/>
                    </w:rPr>
                  </w:pPr>
                </w:p>
              </w:tc>
            </w:tr>
            <w:tr w:rsidR="00B23847" w:rsidRPr="00D80D5B" w14:paraId="6E79E022" w14:textId="77777777" w:rsidTr="00AB7D01">
              <w:tc>
                <w:tcPr>
                  <w:tcW w:w="1007" w:type="pct"/>
                  <w:vMerge/>
                </w:tcPr>
                <w:p w14:paraId="567E6BCE" w14:textId="77777777" w:rsidR="00B23847" w:rsidRPr="00D80D5B" w:rsidRDefault="00B23847" w:rsidP="00AB7D01">
                  <w:pPr>
                    <w:spacing w:line="0" w:lineRule="atLeast"/>
                    <w:rPr>
                      <w:rFonts w:ascii="Arial" w:eastAsia="Arial" w:hAnsi="Arial"/>
                      <w:b/>
                      <w:sz w:val="16"/>
                      <w:szCs w:val="16"/>
                    </w:rPr>
                  </w:pPr>
                </w:p>
              </w:tc>
              <w:tc>
                <w:tcPr>
                  <w:tcW w:w="1191" w:type="pct"/>
                </w:tcPr>
                <w:p w14:paraId="4AFAA9E2"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Sin Servicio</w:t>
                  </w:r>
                </w:p>
              </w:tc>
              <w:tc>
                <w:tcPr>
                  <w:tcW w:w="2802" w:type="pct"/>
                  <w:gridSpan w:val="5"/>
                  <w:vMerge/>
                </w:tcPr>
                <w:p w14:paraId="0D541A19" w14:textId="77777777" w:rsidR="00B23847" w:rsidRPr="00D80D5B" w:rsidRDefault="00B23847" w:rsidP="00AB7D01">
                  <w:pPr>
                    <w:spacing w:line="0" w:lineRule="atLeast"/>
                    <w:rPr>
                      <w:rFonts w:ascii="Arial" w:eastAsia="Arial" w:hAnsi="Arial"/>
                      <w:sz w:val="16"/>
                      <w:szCs w:val="16"/>
                    </w:rPr>
                  </w:pPr>
                </w:p>
              </w:tc>
            </w:tr>
            <w:tr w:rsidR="00B23847" w:rsidRPr="00D80D5B" w14:paraId="056237B8" w14:textId="77777777" w:rsidTr="00AB7D01">
              <w:tc>
                <w:tcPr>
                  <w:tcW w:w="1007" w:type="pct"/>
                  <w:vMerge/>
                </w:tcPr>
                <w:p w14:paraId="54987B40" w14:textId="77777777" w:rsidR="00B23847" w:rsidRPr="00D80D5B" w:rsidRDefault="00B23847" w:rsidP="00AB7D01">
                  <w:pPr>
                    <w:spacing w:line="0" w:lineRule="atLeast"/>
                    <w:rPr>
                      <w:rFonts w:ascii="Arial" w:eastAsia="Arial" w:hAnsi="Arial"/>
                      <w:b/>
                      <w:sz w:val="16"/>
                      <w:szCs w:val="16"/>
                    </w:rPr>
                  </w:pPr>
                </w:p>
              </w:tc>
              <w:tc>
                <w:tcPr>
                  <w:tcW w:w="1191" w:type="pct"/>
                </w:tcPr>
                <w:p w14:paraId="78BD2CAD"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gridSpan w:val="5"/>
                  <w:vMerge/>
                </w:tcPr>
                <w:p w14:paraId="0C67CE4E" w14:textId="77777777" w:rsidR="00B23847" w:rsidRPr="00D80D5B" w:rsidRDefault="00B23847" w:rsidP="00AB7D01">
                  <w:pPr>
                    <w:spacing w:line="0" w:lineRule="atLeast"/>
                    <w:rPr>
                      <w:rFonts w:ascii="Arial" w:eastAsia="Arial" w:hAnsi="Arial"/>
                      <w:sz w:val="16"/>
                      <w:szCs w:val="16"/>
                    </w:rPr>
                  </w:pPr>
                </w:p>
              </w:tc>
            </w:tr>
            <w:tr w:rsidR="00B23847" w:rsidRPr="00D80D5B" w14:paraId="63E65255" w14:textId="77777777" w:rsidTr="00AB7D01">
              <w:trPr>
                <w:trHeight w:val="172"/>
              </w:trPr>
              <w:tc>
                <w:tcPr>
                  <w:tcW w:w="1007" w:type="pct"/>
                  <w:vMerge w:val="restart"/>
                </w:tcPr>
                <w:p w14:paraId="240035DC"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6.8 </w:t>
                  </w:r>
                </w:p>
                <w:p w14:paraId="371EEC40"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Energía Eléctrica de la red de distribución</w:t>
                  </w:r>
                </w:p>
              </w:tc>
              <w:tc>
                <w:tcPr>
                  <w:tcW w:w="1191" w:type="pct"/>
                </w:tcPr>
                <w:p w14:paraId="385A16FC"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Servicio Normal</w:t>
                  </w:r>
                </w:p>
              </w:tc>
              <w:tc>
                <w:tcPr>
                  <w:tcW w:w="701" w:type="pct"/>
                </w:tcPr>
                <w:p w14:paraId="7330A32D" w14:textId="77777777" w:rsidR="00B23847" w:rsidRPr="00D80D5B" w:rsidRDefault="00B23847" w:rsidP="00AB7D01">
                  <w:pPr>
                    <w:spacing w:line="0" w:lineRule="atLeast"/>
                    <w:rPr>
                      <w:rFonts w:ascii="Arial" w:eastAsia="Arial" w:hAnsi="Arial"/>
                      <w:color w:val="595959" w:themeColor="text1" w:themeTint="A6"/>
                      <w:sz w:val="14"/>
                      <w:szCs w:val="14"/>
                    </w:rPr>
                  </w:pPr>
                  <w:r w:rsidRPr="00D80D5B">
                    <w:rPr>
                      <w:rFonts w:ascii="Arial" w:eastAsia="Arial" w:hAnsi="Arial"/>
                      <w:color w:val="595959" w:themeColor="text1" w:themeTint="A6"/>
                      <w:sz w:val="14"/>
                      <w:szCs w:val="14"/>
                    </w:rPr>
                    <w:t>Uso de Generador</w:t>
                  </w:r>
                </w:p>
              </w:tc>
              <w:tc>
                <w:tcPr>
                  <w:tcW w:w="350" w:type="pct"/>
                </w:tcPr>
                <w:p w14:paraId="2BF0E930" w14:textId="77777777" w:rsidR="00B23847" w:rsidRPr="00D80D5B" w:rsidRDefault="00B23847" w:rsidP="00AB7D01">
                  <w:pPr>
                    <w:spacing w:line="0" w:lineRule="atLeast"/>
                    <w:rPr>
                      <w:rFonts w:ascii="Arial" w:eastAsia="Arial" w:hAnsi="Arial"/>
                      <w:color w:val="595959" w:themeColor="text1" w:themeTint="A6"/>
                      <w:sz w:val="14"/>
                      <w:szCs w:val="14"/>
                    </w:rPr>
                  </w:pPr>
                  <w:r w:rsidRPr="00D80D5B">
                    <w:rPr>
                      <w:rFonts w:ascii="Arial" w:eastAsia="Arial" w:hAnsi="Arial"/>
                      <w:color w:val="000000" w:themeColor="text1"/>
                      <w:sz w:val="14"/>
                      <w:szCs w:val="14"/>
                    </w:rPr>
                    <w:t xml:space="preserve">□ </w:t>
                  </w:r>
                  <w:r w:rsidRPr="00D80D5B">
                    <w:rPr>
                      <w:rFonts w:ascii="Arial" w:eastAsia="Arial" w:hAnsi="Arial"/>
                      <w:color w:val="595959" w:themeColor="text1" w:themeTint="A6"/>
                      <w:sz w:val="14"/>
                      <w:szCs w:val="14"/>
                    </w:rPr>
                    <w:t>SI</w:t>
                  </w:r>
                </w:p>
              </w:tc>
              <w:tc>
                <w:tcPr>
                  <w:tcW w:w="351" w:type="pct"/>
                </w:tcPr>
                <w:p w14:paraId="542EA962" w14:textId="77777777" w:rsidR="00B23847" w:rsidRPr="00D80D5B" w:rsidRDefault="00B23847" w:rsidP="00AB7D01">
                  <w:pPr>
                    <w:spacing w:line="0" w:lineRule="atLeast"/>
                    <w:rPr>
                      <w:rFonts w:ascii="Arial" w:eastAsia="Arial" w:hAnsi="Arial"/>
                      <w:color w:val="595959" w:themeColor="text1" w:themeTint="A6"/>
                      <w:sz w:val="14"/>
                      <w:szCs w:val="14"/>
                    </w:rPr>
                  </w:pPr>
                  <w:r w:rsidRPr="00D80D5B">
                    <w:rPr>
                      <w:rFonts w:ascii="Arial" w:eastAsia="Arial" w:hAnsi="Arial"/>
                      <w:color w:val="000000" w:themeColor="text1"/>
                      <w:sz w:val="14"/>
                      <w:szCs w:val="14"/>
                    </w:rPr>
                    <w:t xml:space="preserve">□ </w:t>
                  </w:r>
                  <w:r w:rsidRPr="00D80D5B">
                    <w:rPr>
                      <w:rFonts w:ascii="Arial" w:eastAsia="Arial" w:hAnsi="Arial"/>
                      <w:color w:val="595959" w:themeColor="text1" w:themeTint="A6"/>
                      <w:sz w:val="14"/>
                      <w:szCs w:val="14"/>
                    </w:rPr>
                    <w:t>NO</w:t>
                  </w:r>
                </w:p>
              </w:tc>
              <w:tc>
                <w:tcPr>
                  <w:tcW w:w="701" w:type="pct"/>
                </w:tcPr>
                <w:p w14:paraId="1D24F15E" w14:textId="77777777" w:rsidR="00B23847" w:rsidRPr="00D80D5B" w:rsidRDefault="00B23847" w:rsidP="00AB7D01">
                  <w:pPr>
                    <w:spacing w:line="0" w:lineRule="atLeast"/>
                    <w:rPr>
                      <w:rFonts w:ascii="Arial" w:eastAsia="Arial" w:hAnsi="Arial"/>
                      <w:color w:val="595959" w:themeColor="text1" w:themeTint="A6"/>
                      <w:sz w:val="14"/>
                      <w:szCs w:val="14"/>
                    </w:rPr>
                  </w:pPr>
                  <w:r w:rsidRPr="00D80D5B">
                    <w:rPr>
                      <w:rFonts w:ascii="Arial" w:eastAsia="Arial" w:hAnsi="Arial"/>
                      <w:color w:val="595959" w:themeColor="text1" w:themeTint="A6"/>
                      <w:sz w:val="14"/>
                      <w:szCs w:val="14"/>
                    </w:rPr>
                    <w:t>Horas de Autonomía</w:t>
                  </w:r>
                </w:p>
              </w:tc>
              <w:tc>
                <w:tcPr>
                  <w:tcW w:w="699" w:type="pct"/>
                </w:tcPr>
                <w:p w14:paraId="2D4C51AE" w14:textId="77777777" w:rsidR="00B23847" w:rsidRPr="00D80D5B" w:rsidRDefault="00B23847" w:rsidP="00AB7D01">
                  <w:pPr>
                    <w:spacing w:line="0" w:lineRule="atLeast"/>
                    <w:rPr>
                      <w:rFonts w:ascii="Arial" w:eastAsia="Arial" w:hAnsi="Arial"/>
                      <w:i/>
                      <w:color w:val="595959" w:themeColor="text1" w:themeTint="A6"/>
                      <w:sz w:val="14"/>
                      <w:szCs w:val="14"/>
                    </w:rPr>
                  </w:pPr>
                  <w:r w:rsidRPr="00D80D5B">
                    <w:rPr>
                      <w:rFonts w:ascii="Arial" w:eastAsia="Arial" w:hAnsi="Arial"/>
                      <w:i/>
                      <w:color w:val="595959" w:themeColor="text1" w:themeTint="A6"/>
                      <w:sz w:val="14"/>
                      <w:szCs w:val="14"/>
                    </w:rPr>
                    <w:t xml:space="preserve">                      Horas.</w:t>
                  </w:r>
                </w:p>
              </w:tc>
            </w:tr>
            <w:tr w:rsidR="00B23847" w:rsidRPr="00D80D5B" w14:paraId="3308674E" w14:textId="77777777" w:rsidTr="00AB7D01">
              <w:trPr>
                <w:trHeight w:val="65"/>
              </w:trPr>
              <w:tc>
                <w:tcPr>
                  <w:tcW w:w="1007" w:type="pct"/>
                  <w:vMerge/>
                </w:tcPr>
                <w:p w14:paraId="15F163B8" w14:textId="77777777" w:rsidR="00B23847" w:rsidRPr="00D80D5B" w:rsidRDefault="00B23847" w:rsidP="00AB7D01">
                  <w:pPr>
                    <w:spacing w:line="0" w:lineRule="atLeast"/>
                    <w:rPr>
                      <w:rFonts w:ascii="Arial" w:eastAsia="Arial" w:hAnsi="Arial"/>
                      <w:b/>
                      <w:sz w:val="16"/>
                      <w:szCs w:val="16"/>
                    </w:rPr>
                  </w:pPr>
                </w:p>
              </w:tc>
              <w:tc>
                <w:tcPr>
                  <w:tcW w:w="1191" w:type="pct"/>
                </w:tcPr>
                <w:p w14:paraId="688B3F57"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Servicio Intermitente</w:t>
                  </w:r>
                </w:p>
              </w:tc>
              <w:tc>
                <w:tcPr>
                  <w:tcW w:w="2802" w:type="pct"/>
                  <w:gridSpan w:val="5"/>
                  <w:vMerge w:val="restart"/>
                </w:tcPr>
                <w:p w14:paraId="4109E0F8" w14:textId="77777777" w:rsidR="00B23847" w:rsidRPr="00D80D5B" w:rsidRDefault="00B23847" w:rsidP="00AB7D01">
                  <w:pPr>
                    <w:spacing w:line="0" w:lineRule="atLeast"/>
                    <w:rPr>
                      <w:rFonts w:ascii="Arial" w:eastAsia="Arial" w:hAnsi="Arial"/>
                      <w:color w:val="D9D9D9" w:themeColor="background1" w:themeShade="D9"/>
                      <w:sz w:val="14"/>
                      <w:szCs w:val="14"/>
                    </w:rPr>
                  </w:pPr>
                  <w:r w:rsidRPr="00D80D5B">
                    <w:rPr>
                      <w:rFonts w:ascii="Arial" w:eastAsia="Arial" w:hAnsi="Arial"/>
                      <w:i/>
                      <w:color w:val="BFBFBF" w:themeColor="background1" w:themeShade="BF"/>
                      <w:sz w:val="14"/>
                      <w:szCs w:val="14"/>
                    </w:rPr>
                    <w:t>Descripción:</w:t>
                  </w:r>
                </w:p>
              </w:tc>
            </w:tr>
            <w:tr w:rsidR="00B23847" w:rsidRPr="00D80D5B" w14:paraId="3208E96D" w14:textId="77777777" w:rsidTr="00AB7D01">
              <w:tc>
                <w:tcPr>
                  <w:tcW w:w="1007" w:type="pct"/>
                  <w:vMerge/>
                </w:tcPr>
                <w:p w14:paraId="646FF3AD" w14:textId="77777777" w:rsidR="00B23847" w:rsidRPr="00D80D5B" w:rsidRDefault="00B23847" w:rsidP="00AB7D01">
                  <w:pPr>
                    <w:spacing w:line="0" w:lineRule="atLeast"/>
                    <w:rPr>
                      <w:rFonts w:ascii="Arial" w:eastAsia="Arial" w:hAnsi="Arial"/>
                      <w:b/>
                      <w:sz w:val="16"/>
                      <w:szCs w:val="16"/>
                    </w:rPr>
                  </w:pPr>
                </w:p>
              </w:tc>
              <w:tc>
                <w:tcPr>
                  <w:tcW w:w="1191" w:type="pct"/>
                </w:tcPr>
                <w:p w14:paraId="35E4139B"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Sin Servicio</w:t>
                  </w:r>
                </w:p>
              </w:tc>
              <w:tc>
                <w:tcPr>
                  <w:tcW w:w="2802" w:type="pct"/>
                  <w:gridSpan w:val="5"/>
                  <w:vMerge/>
                </w:tcPr>
                <w:p w14:paraId="09D10065" w14:textId="77777777" w:rsidR="00B23847" w:rsidRPr="00D80D5B" w:rsidRDefault="00B23847" w:rsidP="00AB7D01">
                  <w:pPr>
                    <w:spacing w:line="0" w:lineRule="atLeast"/>
                    <w:rPr>
                      <w:rFonts w:ascii="Arial" w:eastAsia="Arial" w:hAnsi="Arial"/>
                      <w:color w:val="D9D9D9" w:themeColor="background1" w:themeShade="D9"/>
                      <w:sz w:val="14"/>
                      <w:szCs w:val="14"/>
                    </w:rPr>
                  </w:pPr>
                </w:p>
              </w:tc>
            </w:tr>
            <w:tr w:rsidR="00B23847" w:rsidRPr="00D80D5B" w14:paraId="120EAAB7" w14:textId="77777777" w:rsidTr="00AB7D01">
              <w:tc>
                <w:tcPr>
                  <w:tcW w:w="1007" w:type="pct"/>
                  <w:vMerge/>
                </w:tcPr>
                <w:p w14:paraId="1AEFC00F" w14:textId="77777777" w:rsidR="00B23847" w:rsidRPr="00D80D5B" w:rsidRDefault="00B23847" w:rsidP="00AB7D01">
                  <w:pPr>
                    <w:spacing w:line="0" w:lineRule="atLeast"/>
                    <w:rPr>
                      <w:rFonts w:ascii="Arial" w:eastAsia="Arial" w:hAnsi="Arial"/>
                      <w:b/>
                      <w:sz w:val="16"/>
                      <w:szCs w:val="16"/>
                    </w:rPr>
                  </w:pPr>
                </w:p>
              </w:tc>
              <w:tc>
                <w:tcPr>
                  <w:tcW w:w="1191" w:type="pct"/>
                </w:tcPr>
                <w:p w14:paraId="7AA7C188"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gridSpan w:val="5"/>
                  <w:vMerge/>
                </w:tcPr>
                <w:p w14:paraId="10B8868E" w14:textId="77777777" w:rsidR="00B23847" w:rsidRPr="00D80D5B" w:rsidRDefault="00B23847" w:rsidP="00AB7D01">
                  <w:pPr>
                    <w:spacing w:line="0" w:lineRule="atLeast"/>
                    <w:rPr>
                      <w:rFonts w:ascii="Arial" w:eastAsia="Arial" w:hAnsi="Arial"/>
                      <w:color w:val="D9D9D9" w:themeColor="background1" w:themeShade="D9"/>
                      <w:sz w:val="14"/>
                      <w:szCs w:val="14"/>
                    </w:rPr>
                  </w:pPr>
                </w:p>
              </w:tc>
            </w:tr>
            <w:tr w:rsidR="00B23847" w:rsidRPr="00D80D5B" w14:paraId="0F42A8BC" w14:textId="77777777" w:rsidTr="00AB7D01">
              <w:trPr>
                <w:trHeight w:val="172"/>
              </w:trPr>
              <w:tc>
                <w:tcPr>
                  <w:tcW w:w="1007" w:type="pct"/>
                  <w:vMerge w:val="restart"/>
                </w:tcPr>
                <w:p w14:paraId="57B7D9A3"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6.9</w:t>
                  </w:r>
                </w:p>
                <w:p w14:paraId="43253408"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Agua Potable de la red de distribución </w:t>
                  </w:r>
                </w:p>
              </w:tc>
              <w:tc>
                <w:tcPr>
                  <w:tcW w:w="1191" w:type="pct"/>
                </w:tcPr>
                <w:p w14:paraId="0549ED61"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Servicio Normal</w:t>
                  </w:r>
                </w:p>
              </w:tc>
              <w:tc>
                <w:tcPr>
                  <w:tcW w:w="701" w:type="pct"/>
                </w:tcPr>
                <w:p w14:paraId="002446E2" w14:textId="77777777" w:rsidR="00B23847" w:rsidRPr="00D80D5B" w:rsidRDefault="00B23847" w:rsidP="00AB7D01">
                  <w:pPr>
                    <w:spacing w:line="0" w:lineRule="atLeast"/>
                    <w:rPr>
                      <w:rFonts w:ascii="Arial" w:eastAsia="Arial" w:hAnsi="Arial"/>
                      <w:color w:val="595959" w:themeColor="text1" w:themeTint="A6"/>
                      <w:sz w:val="14"/>
                      <w:szCs w:val="14"/>
                    </w:rPr>
                  </w:pPr>
                  <w:r w:rsidRPr="00D80D5B">
                    <w:rPr>
                      <w:rFonts w:ascii="Arial" w:eastAsia="Arial" w:hAnsi="Arial"/>
                      <w:color w:val="595959" w:themeColor="text1" w:themeTint="A6"/>
                      <w:sz w:val="14"/>
                      <w:szCs w:val="14"/>
                    </w:rPr>
                    <w:t>Uso de Estanque</w:t>
                  </w:r>
                </w:p>
              </w:tc>
              <w:tc>
                <w:tcPr>
                  <w:tcW w:w="350" w:type="pct"/>
                </w:tcPr>
                <w:p w14:paraId="0ABFF8C3" w14:textId="77777777" w:rsidR="00B23847" w:rsidRPr="00D80D5B" w:rsidRDefault="00B23847" w:rsidP="00AB7D01">
                  <w:pPr>
                    <w:spacing w:line="0" w:lineRule="atLeast"/>
                    <w:rPr>
                      <w:rFonts w:ascii="Arial" w:eastAsia="Arial" w:hAnsi="Arial"/>
                      <w:color w:val="595959" w:themeColor="text1" w:themeTint="A6"/>
                      <w:sz w:val="14"/>
                      <w:szCs w:val="14"/>
                    </w:rPr>
                  </w:pPr>
                  <w:r w:rsidRPr="00D80D5B">
                    <w:rPr>
                      <w:rFonts w:ascii="Arial" w:eastAsia="Arial" w:hAnsi="Arial"/>
                      <w:color w:val="000000" w:themeColor="text1"/>
                      <w:sz w:val="14"/>
                      <w:szCs w:val="14"/>
                    </w:rPr>
                    <w:t xml:space="preserve">□ </w:t>
                  </w:r>
                  <w:r w:rsidRPr="00D80D5B">
                    <w:rPr>
                      <w:rFonts w:ascii="Arial" w:eastAsia="Arial" w:hAnsi="Arial"/>
                      <w:color w:val="595959" w:themeColor="text1" w:themeTint="A6"/>
                      <w:sz w:val="14"/>
                      <w:szCs w:val="14"/>
                    </w:rPr>
                    <w:t>SI</w:t>
                  </w:r>
                </w:p>
              </w:tc>
              <w:tc>
                <w:tcPr>
                  <w:tcW w:w="351" w:type="pct"/>
                </w:tcPr>
                <w:p w14:paraId="01B70E36" w14:textId="77777777" w:rsidR="00B23847" w:rsidRPr="00D80D5B" w:rsidRDefault="00B23847" w:rsidP="00AB7D01">
                  <w:pPr>
                    <w:spacing w:line="0" w:lineRule="atLeast"/>
                    <w:rPr>
                      <w:rFonts w:ascii="Arial" w:eastAsia="Arial" w:hAnsi="Arial"/>
                      <w:color w:val="595959" w:themeColor="text1" w:themeTint="A6"/>
                      <w:sz w:val="14"/>
                      <w:szCs w:val="14"/>
                    </w:rPr>
                  </w:pPr>
                  <w:r w:rsidRPr="00D80D5B">
                    <w:rPr>
                      <w:rFonts w:ascii="Arial" w:eastAsia="Arial" w:hAnsi="Arial"/>
                      <w:color w:val="000000" w:themeColor="text1"/>
                      <w:sz w:val="14"/>
                      <w:szCs w:val="14"/>
                    </w:rPr>
                    <w:t xml:space="preserve">□ </w:t>
                  </w:r>
                  <w:r w:rsidRPr="00D80D5B">
                    <w:rPr>
                      <w:rFonts w:ascii="Arial" w:eastAsia="Arial" w:hAnsi="Arial"/>
                      <w:color w:val="595959" w:themeColor="text1" w:themeTint="A6"/>
                      <w:sz w:val="14"/>
                      <w:szCs w:val="14"/>
                    </w:rPr>
                    <w:t>NO</w:t>
                  </w:r>
                </w:p>
              </w:tc>
              <w:tc>
                <w:tcPr>
                  <w:tcW w:w="701" w:type="pct"/>
                </w:tcPr>
                <w:p w14:paraId="66A8E667" w14:textId="77777777" w:rsidR="00B23847" w:rsidRPr="00D80D5B" w:rsidRDefault="00B23847" w:rsidP="00AB7D01">
                  <w:pPr>
                    <w:spacing w:line="0" w:lineRule="atLeast"/>
                    <w:rPr>
                      <w:rFonts w:ascii="Arial" w:eastAsia="Arial" w:hAnsi="Arial"/>
                      <w:color w:val="595959" w:themeColor="text1" w:themeTint="A6"/>
                      <w:sz w:val="14"/>
                      <w:szCs w:val="14"/>
                    </w:rPr>
                  </w:pPr>
                  <w:r w:rsidRPr="00D80D5B">
                    <w:rPr>
                      <w:rFonts w:ascii="Arial" w:eastAsia="Arial" w:hAnsi="Arial"/>
                      <w:color w:val="595959" w:themeColor="text1" w:themeTint="A6"/>
                      <w:sz w:val="14"/>
                      <w:szCs w:val="14"/>
                    </w:rPr>
                    <w:t>Horas de Autonomía</w:t>
                  </w:r>
                </w:p>
              </w:tc>
              <w:tc>
                <w:tcPr>
                  <w:tcW w:w="699" w:type="pct"/>
                </w:tcPr>
                <w:p w14:paraId="789BE239" w14:textId="77777777" w:rsidR="00B23847" w:rsidRPr="00D80D5B" w:rsidRDefault="00B23847" w:rsidP="00AB7D01">
                  <w:pPr>
                    <w:spacing w:line="0" w:lineRule="atLeast"/>
                    <w:rPr>
                      <w:rFonts w:ascii="Arial" w:eastAsia="Arial" w:hAnsi="Arial"/>
                      <w:i/>
                      <w:color w:val="595959" w:themeColor="text1" w:themeTint="A6"/>
                      <w:sz w:val="14"/>
                      <w:szCs w:val="14"/>
                    </w:rPr>
                  </w:pPr>
                  <w:r w:rsidRPr="00D80D5B">
                    <w:rPr>
                      <w:rFonts w:ascii="Arial" w:eastAsia="Arial" w:hAnsi="Arial"/>
                      <w:i/>
                      <w:color w:val="595959" w:themeColor="text1" w:themeTint="A6"/>
                      <w:sz w:val="14"/>
                      <w:szCs w:val="14"/>
                    </w:rPr>
                    <w:t xml:space="preserve">                      Horas.</w:t>
                  </w:r>
                </w:p>
              </w:tc>
            </w:tr>
            <w:tr w:rsidR="00B23847" w:rsidRPr="00D80D5B" w14:paraId="285A3826" w14:textId="77777777" w:rsidTr="00AB7D01">
              <w:tc>
                <w:tcPr>
                  <w:tcW w:w="1007" w:type="pct"/>
                  <w:vMerge/>
                </w:tcPr>
                <w:p w14:paraId="0B4FE9E0" w14:textId="77777777" w:rsidR="00B23847" w:rsidRPr="00D80D5B" w:rsidRDefault="00B23847" w:rsidP="00AB7D01">
                  <w:pPr>
                    <w:spacing w:line="0" w:lineRule="atLeast"/>
                    <w:rPr>
                      <w:rFonts w:ascii="Arial" w:eastAsia="Arial" w:hAnsi="Arial"/>
                      <w:b/>
                      <w:sz w:val="16"/>
                      <w:szCs w:val="16"/>
                    </w:rPr>
                  </w:pPr>
                </w:p>
              </w:tc>
              <w:tc>
                <w:tcPr>
                  <w:tcW w:w="1191" w:type="pct"/>
                </w:tcPr>
                <w:p w14:paraId="13CBE4FC"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Servicio Intermitente</w:t>
                  </w:r>
                </w:p>
              </w:tc>
              <w:tc>
                <w:tcPr>
                  <w:tcW w:w="2802" w:type="pct"/>
                  <w:gridSpan w:val="5"/>
                  <w:vMerge w:val="restart"/>
                </w:tcPr>
                <w:p w14:paraId="101C4A47"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i/>
                      <w:color w:val="BFBFBF" w:themeColor="background1" w:themeShade="BF"/>
                      <w:sz w:val="16"/>
                      <w:szCs w:val="16"/>
                    </w:rPr>
                    <w:t>Descripción:</w:t>
                  </w:r>
                </w:p>
              </w:tc>
            </w:tr>
            <w:tr w:rsidR="00B23847" w:rsidRPr="00D80D5B" w14:paraId="3EBB347F" w14:textId="77777777" w:rsidTr="00AB7D01">
              <w:tc>
                <w:tcPr>
                  <w:tcW w:w="1007" w:type="pct"/>
                  <w:vMerge/>
                </w:tcPr>
                <w:p w14:paraId="2828BFAE" w14:textId="77777777" w:rsidR="00B23847" w:rsidRPr="00D80D5B" w:rsidRDefault="00B23847" w:rsidP="00AB7D01">
                  <w:pPr>
                    <w:spacing w:line="0" w:lineRule="atLeast"/>
                    <w:rPr>
                      <w:rFonts w:ascii="Arial" w:eastAsia="Arial" w:hAnsi="Arial"/>
                      <w:b/>
                      <w:sz w:val="16"/>
                      <w:szCs w:val="16"/>
                    </w:rPr>
                  </w:pPr>
                </w:p>
              </w:tc>
              <w:tc>
                <w:tcPr>
                  <w:tcW w:w="1191" w:type="pct"/>
                </w:tcPr>
                <w:p w14:paraId="3E4E40B1"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Sin Servicio</w:t>
                  </w:r>
                </w:p>
              </w:tc>
              <w:tc>
                <w:tcPr>
                  <w:tcW w:w="2802" w:type="pct"/>
                  <w:gridSpan w:val="5"/>
                  <w:vMerge/>
                </w:tcPr>
                <w:p w14:paraId="5B148EE8" w14:textId="77777777" w:rsidR="00B23847" w:rsidRPr="00D80D5B" w:rsidRDefault="00B23847" w:rsidP="00AB7D01">
                  <w:pPr>
                    <w:spacing w:line="0" w:lineRule="atLeast"/>
                    <w:rPr>
                      <w:rFonts w:ascii="Arial" w:eastAsia="Arial" w:hAnsi="Arial"/>
                      <w:sz w:val="16"/>
                      <w:szCs w:val="16"/>
                    </w:rPr>
                  </w:pPr>
                </w:p>
              </w:tc>
            </w:tr>
            <w:tr w:rsidR="00B23847" w:rsidRPr="00D80D5B" w14:paraId="45A689ED" w14:textId="77777777" w:rsidTr="00AB7D01">
              <w:tc>
                <w:tcPr>
                  <w:tcW w:w="1007" w:type="pct"/>
                  <w:vMerge/>
                </w:tcPr>
                <w:p w14:paraId="2ED9BA4A" w14:textId="77777777" w:rsidR="00B23847" w:rsidRPr="00D80D5B" w:rsidRDefault="00B23847" w:rsidP="00AB7D01">
                  <w:pPr>
                    <w:spacing w:line="0" w:lineRule="atLeast"/>
                    <w:rPr>
                      <w:rFonts w:ascii="Arial" w:eastAsia="Arial" w:hAnsi="Arial"/>
                      <w:b/>
                      <w:sz w:val="16"/>
                      <w:szCs w:val="16"/>
                    </w:rPr>
                  </w:pPr>
                </w:p>
              </w:tc>
              <w:tc>
                <w:tcPr>
                  <w:tcW w:w="1191" w:type="pct"/>
                </w:tcPr>
                <w:p w14:paraId="71CC6DAA"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gridSpan w:val="5"/>
                  <w:vMerge/>
                </w:tcPr>
                <w:p w14:paraId="4A980938" w14:textId="77777777" w:rsidR="00B23847" w:rsidRPr="00D80D5B" w:rsidRDefault="00B23847" w:rsidP="00AB7D01">
                  <w:pPr>
                    <w:spacing w:line="0" w:lineRule="atLeast"/>
                    <w:rPr>
                      <w:rFonts w:ascii="Arial" w:eastAsia="Arial" w:hAnsi="Arial"/>
                      <w:sz w:val="16"/>
                      <w:szCs w:val="16"/>
                    </w:rPr>
                  </w:pPr>
                </w:p>
              </w:tc>
            </w:tr>
            <w:tr w:rsidR="00B23847" w:rsidRPr="00D80D5B" w14:paraId="2DBF7119" w14:textId="77777777" w:rsidTr="00AB7D01">
              <w:trPr>
                <w:trHeight w:val="172"/>
              </w:trPr>
              <w:tc>
                <w:tcPr>
                  <w:tcW w:w="1007" w:type="pct"/>
                  <w:vMerge w:val="restart"/>
                </w:tcPr>
                <w:p w14:paraId="2106281C"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6.10 </w:t>
                  </w:r>
                </w:p>
                <w:p w14:paraId="043D79F1"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Alcantarillado</w:t>
                  </w:r>
                </w:p>
              </w:tc>
              <w:tc>
                <w:tcPr>
                  <w:tcW w:w="1191" w:type="pct"/>
                </w:tcPr>
                <w:p w14:paraId="457BB5C4"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Servicio Normal</w:t>
                  </w:r>
                </w:p>
              </w:tc>
              <w:tc>
                <w:tcPr>
                  <w:tcW w:w="2802" w:type="pct"/>
                  <w:gridSpan w:val="5"/>
                  <w:vMerge w:val="restart"/>
                </w:tcPr>
                <w:p w14:paraId="35F90848"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i/>
                      <w:color w:val="BFBFBF" w:themeColor="background1" w:themeShade="BF"/>
                      <w:sz w:val="16"/>
                      <w:szCs w:val="16"/>
                    </w:rPr>
                    <w:t>Descripción:</w:t>
                  </w:r>
                </w:p>
              </w:tc>
            </w:tr>
            <w:tr w:rsidR="00B23847" w:rsidRPr="00D80D5B" w14:paraId="26DB2D7D" w14:textId="77777777" w:rsidTr="00AB7D01">
              <w:tc>
                <w:tcPr>
                  <w:tcW w:w="1007" w:type="pct"/>
                  <w:vMerge/>
                </w:tcPr>
                <w:p w14:paraId="246295BD" w14:textId="77777777" w:rsidR="00B23847" w:rsidRPr="00D80D5B" w:rsidRDefault="00B23847" w:rsidP="00AB7D01">
                  <w:pPr>
                    <w:spacing w:line="0" w:lineRule="atLeast"/>
                    <w:rPr>
                      <w:rFonts w:ascii="Arial" w:eastAsia="Arial" w:hAnsi="Arial"/>
                      <w:b/>
                      <w:sz w:val="16"/>
                      <w:szCs w:val="16"/>
                    </w:rPr>
                  </w:pPr>
                </w:p>
              </w:tc>
              <w:tc>
                <w:tcPr>
                  <w:tcW w:w="1191" w:type="pct"/>
                </w:tcPr>
                <w:p w14:paraId="75173C56"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Servicio Intermitente</w:t>
                  </w:r>
                </w:p>
              </w:tc>
              <w:tc>
                <w:tcPr>
                  <w:tcW w:w="2802" w:type="pct"/>
                  <w:gridSpan w:val="5"/>
                  <w:vMerge/>
                </w:tcPr>
                <w:p w14:paraId="1772B6CA" w14:textId="77777777" w:rsidR="00B23847" w:rsidRPr="00D80D5B" w:rsidRDefault="00B23847" w:rsidP="00AB7D01">
                  <w:pPr>
                    <w:spacing w:line="0" w:lineRule="atLeast"/>
                    <w:rPr>
                      <w:rFonts w:ascii="Arial" w:eastAsia="Arial" w:hAnsi="Arial"/>
                      <w:sz w:val="16"/>
                      <w:szCs w:val="16"/>
                    </w:rPr>
                  </w:pPr>
                </w:p>
              </w:tc>
            </w:tr>
            <w:tr w:rsidR="00B23847" w:rsidRPr="00D80D5B" w14:paraId="3AA28DBF" w14:textId="77777777" w:rsidTr="00AB7D01">
              <w:tc>
                <w:tcPr>
                  <w:tcW w:w="1007" w:type="pct"/>
                  <w:vMerge/>
                </w:tcPr>
                <w:p w14:paraId="416CE08A" w14:textId="77777777" w:rsidR="00B23847" w:rsidRPr="00D80D5B" w:rsidRDefault="00B23847" w:rsidP="00AB7D01">
                  <w:pPr>
                    <w:spacing w:line="0" w:lineRule="atLeast"/>
                    <w:rPr>
                      <w:rFonts w:ascii="Arial" w:eastAsia="Arial" w:hAnsi="Arial"/>
                      <w:b/>
                      <w:sz w:val="16"/>
                      <w:szCs w:val="16"/>
                    </w:rPr>
                  </w:pPr>
                </w:p>
              </w:tc>
              <w:tc>
                <w:tcPr>
                  <w:tcW w:w="1191" w:type="pct"/>
                </w:tcPr>
                <w:p w14:paraId="08EED698"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Sin Servicio</w:t>
                  </w:r>
                </w:p>
              </w:tc>
              <w:tc>
                <w:tcPr>
                  <w:tcW w:w="2802" w:type="pct"/>
                  <w:gridSpan w:val="5"/>
                  <w:vMerge/>
                </w:tcPr>
                <w:p w14:paraId="4DAB2B22" w14:textId="77777777" w:rsidR="00B23847" w:rsidRPr="00D80D5B" w:rsidRDefault="00B23847" w:rsidP="00AB7D01">
                  <w:pPr>
                    <w:spacing w:line="0" w:lineRule="atLeast"/>
                    <w:rPr>
                      <w:rFonts w:ascii="Arial" w:eastAsia="Arial" w:hAnsi="Arial"/>
                      <w:sz w:val="16"/>
                      <w:szCs w:val="16"/>
                    </w:rPr>
                  </w:pPr>
                </w:p>
              </w:tc>
            </w:tr>
            <w:tr w:rsidR="00B23847" w:rsidRPr="00D80D5B" w14:paraId="0D30DBBB" w14:textId="77777777" w:rsidTr="00AB7D01">
              <w:tc>
                <w:tcPr>
                  <w:tcW w:w="1007" w:type="pct"/>
                  <w:vMerge/>
                </w:tcPr>
                <w:p w14:paraId="09249C6D" w14:textId="77777777" w:rsidR="00B23847" w:rsidRPr="00D80D5B" w:rsidRDefault="00B23847" w:rsidP="00AB7D01">
                  <w:pPr>
                    <w:spacing w:line="0" w:lineRule="atLeast"/>
                    <w:rPr>
                      <w:rFonts w:ascii="Arial" w:eastAsia="Arial" w:hAnsi="Arial"/>
                      <w:b/>
                      <w:sz w:val="16"/>
                      <w:szCs w:val="16"/>
                    </w:rPr>
                  </w:pPr>
                </w:p>
              </w:tc>
              <w:tc>
                <w:tcPr>
                  <w:tcW w:w="1191" w:type="pct"/>
                </w:tcPr>
                <w:p w14:paraId="5C91B260"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gridSpan w:val="5"/>
                  <w:vMerge/>
                </w:tcPr>
                <w:p w14:paraId="5C74F03A" w14:textId="77777777" w:rsidR="00B23847" w:rsidRPr="00D80D5B" w:rsidRDefault="00B23847" w:rsidP="00AB7D01">
                  <w:pPr>
                    <w:spacing w:line="0" w:lineRule="atLeast"/>
                    <w:rPr>
                      <w:rFonts w:ascii="Arial" w:eastAsia="Arial" w:hAnsi="Arial"/>
                      <w:sz w:val="16"/>
                      <w:szCs w:val="16"/>
                    </w:rPr>
                  </w:pPr>
                </w:p>
              </w:tc>
            </w:tr>
          </w:tbl>
          <w:p w14:paraId="266A55AC" w14:textId="77777777" w:rsidR="00B23847" w:rsidRDefault="00B23847" w:rsidP="00AB7D01">
            <w:pPr>
              <w:spacing w:line="0" w:lineRule="atLeast"/>
              <w:rPr>
                <w:rFonts w:ascii="Arial" w:eastAsia="Arial" w:hAnsi="Arial"/>
                <w:b/>
                <w:sz w:val="16"/>
                <w:szCs w:val="16"/>
              </w:rPr>
            </w:pPr>
          </w:p>
          <w:p w14:paraId="58657EED"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¿Se interrumpió el funcionamiento de servicios clínicos y/o programas? (QRJ)</w:t>
            </w:r>
          </w:p>
          <w:tbl>
            <w:tblPr>
              <w:tblStyle w:val="Tablaconcuadrcula"/>
              <w:tblW w:w="5000" w:type="pct"/>
              <w:tblLook w:val="04A0" w:firstRow="1" w:lastRow="0" w:firstColumn="1" w:lastColumn="0" w:noHBand="0" w:noVBand="1"/>
            </w:tblPr>
            <w:tblGrid>
              <w:gridCol w:w="2512"/>
              <w:gridCol w:w="1701"/>
              <w:gridCol w:w="4955"/>
            </w:tblGrid>
            <w:tr w:rsidR="00B23847" w:rsidRPr="00D80D5B" w14:paraId="6A005CA7" w14:textId="77777777" w:rsidTr="00AB7D01">
              <w:trPr>
                <w:trHeight w:val="284"/>
              </w:trPr>
              <w:tc>
                <w:tcPr>
                  <w:tcW w:w="1170" w:type="pct"/>
                </w:tcPr>
                <w:p w14:paraId="48C322F6" w14:textId="77777777" w:rsidR="00B23847" w:rsidRPr="00D80D5B" w:rsidRDefault="00B23847" w:rsidP="00AB7D01">
                  <w:pPr>
                    <w:spacing w:line="0" w:lineRule="atLeast"/>
                    <w:rPr>
                      <w:rFonts w:ascii="Arial" w:eastAsia="Arial" w:hAnsi="Arial"/>
                      <w:b/>
                      <w:sz w:val="16"/>
                      <w:szCs w:val="16"/>
                    </w:rPr>
                  </w:pPr>
                </w:p>
              </w:tc>
              <w:tc>
                <w:tcPr>
                  <w:tcW w:w="1028" w:type="pct"/>
                </w:tcPr>
                <w:p w14:paraId="0121218B"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Seleccione Opción</w:t>
                  </w:r>
                </w:p>
              </w:tc>
              <w:tc>
                <w:tcPr>
                  <w:tcW w:w="2802" w:type="pct"/>
                </w:tcPr>
                <w:p w14:paraId="6F1093BB"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Describa la afectación producida</w:t>
                  </w:r>
                </w:p>
              </w:tc>
            </w:tr>
            <w:tr w:rsidR="00B23847" w:rsidRPr="00D80D5B" w14:paraId="05CE812F" w14:textId="77777777" w:rsidTr="00AB7D01">
              <w:trPr>
                <w:trHeight w:val="173"/>
              </w:trPr>
              <w:tc>
                <w:tcPr>
                  <w:tcW w:w="1170" w:type="pct"/>
                  <w:vMerge w:val="restart"/>
                </w:tcPr>
                <w:p w14:paraId="2AEF5174"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6.11</w:t>
                  </w:r>
                </w:p>
                <w:p w14:paraId="3A14A05D"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Servicio de Urgencia</w:t>
                  </w:r>
                </w:p>
                <w:p w14:paraId="4458E5BA"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sz w:val="16"/>
                      <w:szCs w:val="16"/>
                    </w:rPr>
                    <w:t>(RRHH, Suministros, Equipos, Infraestructura)</w:t>
                  </w:r>
                </w:p>
              </w:tc>
              <w:tc>
                <w:tcPr>
                  <w:tcW w:w="1028" w:type="pct"/>
                </w:tcPr>
                <w:p w14:paraId="2171F786"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2C319930" w14:textId="77777777" w:rsidR="00B23847" w:rsidRPr="00D80D5B" w:rsidRDefault="00B23847" w:rsidP="00AB7D01">
                  <w:pPr>
                    <w:spacing w:line="0" w:lineRule="atLeast"/>
                    <w:rPr>
                      <w:rFonts w:ascii="Arial" w:eastAsia="Arial" w:hAnsi="Arial"/>
                      <w:sz w:val="14"/>
                      <w:szCs w:val="14"/>
                    </w:rPr>
                  </w:pPr>
                  <w:r w:rsidRPr="00D80D5B">
                    <w:rPr>
                      <w:rFonts w:ascii="Arial" w:eastAsia="Arial" w:hAnsi="Arial"/>
                      <w:i/>
                      <w:color w:val="BFBFBF" w:themeColor="background1" w:themeShade="BF"/>
                      <w:sz w:val="14"/>
                      <w:szCs w:val="14"/>
                    </w:rPr>
                    <w:t>Descripción:</w:t>
                  </w:r>
                </w:p>
              </w:tc>
            </w:tr>
            <w:tr w:rsidR="00B23847" w:rsidRPr="00D80D5B" w14:paraId="16249788" w14:textId="77777777" w:rsidTr="00AB7D01">
              <w:trPr>
                <w:trHeight w:val="172"/>
              </w:trPr>
              <w:tc>
                <w:tcPr>
                  <w:tcW w:w="1170" w:type="pct"/>
                  <w:vMerge/>
                </w:tcPr>
                <w:p w14:paraId="5E3EAB22" w14:textId="77777777" w:rsidR="00B23847" w:rsidRPr="00D80D5B" w:rsidRDefault="00B23847" w:rsidP="00AB7D01">
                  <w:pPr>
                    <w:spacing w:line="0" w:lineRule="atLeast"/>
                    <w:rPr>
                      <w:rFonts w:ascii="Arial" w:eastAsia="Arial" w:hAnsi="Arial"/>
                      <w:b/>
                      <w:sz w:val="16"/>
                      <w:szCs w:val="16"/>
                    </w:rPr>
                  </w:pPr>
                </w:p>
              </w:tc>
              <w:tc>
                <w:tcPr>
                  <w:tcW w:w="1028" w:type="pct"/>
                </w:tcPr>
                <w:p w14:paraId="253826FF"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763CD0D6" w14:textId="77777777" w:rsidR="00B23847" w:rsidRPr="00D80D5B" w:rsidRDefault="00B23847" w:rsidP="00AB7D01">
                  <w:pPr>
                    <w:spacing w:line="0" w:lineRule="atLeast"/>
                    <w:rPr>
                      <w:rFonts w:ascii="Arial" w:eastAsia="Arial" w:hAnsi="Arial"/>
                      <w:sz w:val="14"/>
                      <w:szCs w:val="14"/>
                    </w:rPr>
                  </w:pPr>
                </w:p>
              </w:tc>
            </w:tr>
            <w:tr w:rsidR="00B23847" w:rsidRPr="00D80D5B" w14:paraId="3F4FF30E" w14:textId="77777777" w:rsidTr="00AB7D01">
              <w:trPr>
                <w:trHeight w:val="172"/>
              </w:trPr>
              <w:tc>
                <w:tcPr>
                  <w:tcW w:w="1170" w:type="pct"/>
                  <w:vMerge/>
                </w:tcPr>
                <w:p w14:paraId="14D60491" w14:textId="77777777" w:rsidR="00B23847" w:rsidRPr="00D80D5B" w:rsidRDefault="00B23847" w:rsidP="00AB7D01">
                  <w:pPr>
                    <w:spacing w:line="0" w:lineRule="atLeast"/>
                    <w:rPr>
                      <w:rFonts w:ascii="Arial" w:eastAsia="Arial" w:hAnsi="Arial"/>
                      <w:b/>
                      <w:sz w:val="16"/>
                      <w:szCs w:val="16"/>
                    </w:rPr>
                  </w:pPr>
                </w:p>
              </w:tc>
              <w:tc>
                <w:tcPr>
                  <w:tcW w:w="1028" w:type="pct"/>
                </w:tcPr>
                <w:p w14:paraId="7179DF14"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6B6FE924" w14:textId="77777777" w:rsidR="00B23847" w:rsidRPr="00D80D5B" w:rsidRDefault="00B23847" w:rsidP="00AB7D01">
                  <w:pPr>
                    <w:spacing w:line="0" w:lineRule="atLeast"/>
                    <w:rPr>
                      <w:rFonts w:ascii="Arial" w:eastAsia="Arial" w:hAnsi="Arial"/>
                      <w:sz w:val="14"/>
                      <w:szCs w:val="14"/>
                    </w:rPr>
                  </w:pPr>
                </w:p>
              </w:tc>
            </w:tr>
            <w:tr w:rsidR="00B23847" w:rsidRPr="00D80D5B" w14:paraId="2E572F4B" w14:textId="77777777" w:rsidTr="00AB7D01">
              <w:trPr>
                <w:trHeight w:val="172"/>
              </w:trPr>
              <w:tc>
                <w:tcPr>
                  <w:tcW w:w="1170" w:type="pct"/>
                  <w:vMerge/>
                </w:tcPr>
                <w:p w14:paraId="792C25FE" w14:textId="77777777" w:rsidR="00B23847" w:rsidRPr="00D80D5B" w:rsidRDefault="00B23847" w:rsidP="00AB7D01">
                  <w:pPr>
                    <w:spacing w:line="0" w:lineRule="atLeast"/>
                    <w:rPr>
                      <w:rFonts w:ascii="Arial" w:eastAsia="Arial" w:hAnsi="Arial"/>
                      <w:b/>
                      <w:sz w:val="16"/>
                      <w:szCs w:val="16"/>
                    </w:rPr>
                  </w:pPr>
                </w:p>
              </w:tc>
              <w:tc>
                <w:tcPr>
                  <w:tcW w:w="1028" w:type="pct"/>
                </w:tcPr>
                <w:p w14:paraId="2DBA6D2C"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63FAFA0A" w14:textId="77777777" w:rsidR="00B23847" w:rsidRPr="00D80D5B" w:rsidRDefault="00B23847" w:rsidP="00AB7D01">
                  <w:pPr>
                    <w:spacing w:line="0" w:lineRule="atLeast"/>
                    <w:rPr>
                      <w:rFonts w:ascii="Arial" w:eastAsia="Arial" w:hAnsi="Arial"/>
                      <w:sz w:val="14"/>
                      <w:szCs w:val="14"/>
                    </w:rPr>
                  </w:pPr>
                </w:p>
              </w:tc>
            </w:tr>
            <w:tr w:rsidR="00B23847" w:rsidRPr="00D80D5B" w14:paraId="0CA7EA68" w14:textId="77777777" w:rsidTr="00AB7D01">
              <w:trPr>
                <w:trHeight w:val="173"/>
              </w:trPr>
              <w:tc>
                <w:tcPr>
                  <w:tcW w:w="1170" w:type="pct"/>
                  <w:vMerge w:val="restart"/>
                </w:tcPr>
                <w:p w14:paraId="61BE2C08"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6.12 </w:t>
                  </w:r>
                </w:p>
                <w:p w14:paraId="57AC1C4D"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Pabellones</w:t>
                  </w:r>
                </w:p>
                <w:p w14:paraId="00C6974F"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sz w:val="16"/>
                      <w:szCs w:val="16"/>
                    </w:rPr>
                    <w:t>(RRHH, Suministros, Equipos, Infraestructura)</w:t>
                  </w:r>
                </w:p>
              </w:tc>
              <w:tc>
                <w:tcPr>
                  <w:tcW w:w="1028" w:type="pct"/>
                </w:tcPr>
                <w:p w14:paraId="5DA7634D"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79996440" w14:textId="77777777" w:rsidR="00B23847" w:rsidRPr="00D80D5B" w:rsidRDefault="00B23847" w:rsidP="00AB7D01">
                  <w:pPr>
                    <w:spacing w:line="0" w:lineRule="atLeast"/>
                    <w:rPr>
                      <w:rFonts w:ascii="Arial" w:eastAsia="Arial" w:hAnsi="Arial"/>
                      <w:sz w:val="14"/>
                      <w:szCs w:val="14"/>
                    </w:rPr>
                  </w:pPr>
                  <w:r w:rsidRPr="00D80D5B">
                    <w:rPr>
                      <w:rFonts w:ascii="Arial" w:eastAsia="Arial" w:hAnsi="Arial"/>
                      <w:i/>
                      <w:color w:val="BFBFBF" w:themeColor="background1" w:themeShade="BF"/>
                      <w:sz w:val="14"/>
                      <w:szCs w:val="14"/>
                    </w:rPr>
                    <w:t>Descripción:</w:t>
                  </w:r>
                </w:p>
              </w:tc>
            </w:tr>
            <w:tr w:rsidR="00B23847" w:rsidRPr="00D80D5B" w14:paraId="3427BD70" w14:textId="77777777" w:rsidTr="00AB7D01">
              <w:trPr>
                <w:trHeight w:val="172"/>
              </w:trPr>
              <w:tc>
                <w:tcPr>
                  <w:tcW w:w="1170" w:type="pct"/>
                  <w:vMerge/>
                </w:tcPr>
                <w:p w14:paraId="20D854B3" w14:textId="77777777" w:rsidR="00B23847" w:rsidRPr="00D80D5B" w:rsidRDefault="00B23847" w:rsidP="00AB7D01">
                  <w:pPr>
                    <w:spacing w:line="0" w:lineRule="atLeast"/>
                    <w:rPr>
                      <w:rFonts w:ascii="Arial" w:eastAsia="Arial" w:hAnsi="Arial"/>
                      <w:b/>
                      <w:sz w:val="16"/>
                      <w:szCs w:val="16"/>
                    </w:rPr>
                  </w:pPr>
                </w:p>
              </w:tc>
              <w:tc>
                <w:tcPr>
                  <w:tcW w:w="1028" w:type="pct"/>
                </w:tcPr>
                <w:p w14:paraId="2636245B"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061D7BEC" w14:textId="77777777" w:rsidR="00B23847" w:rsidRPr="00D80D5B" w:rsidRDefault="00B23847" w:rsidP="00AB7D01">
                  <w:pPr>
                    <w:spacing w:line="0" w:lineRule="atLeast"/>
                    <w:rPr>
                      <w:rFonts w:ascii="Arial" w:eastAsia="Arial" w:hAnsi="Arial"/>
                      <w:sz w:val="14"/>
                      <w:szCs w:val="14"/>
                    </w:rPr>
                  </w:pPr>
                </w:p>
              </w:tc>
            </w:tr>
            <w:tr w:rsidR="00B23847" w:rsidRPr="00D80D5B" w14:paraId="6F9ED421" w14:textId="77777777" w:rsidTr="00AB7D01">
              <w:trPr>
                <w:trHeight w:val="172"/>
              </w:trPr>
              <w:tc>
                <w:tcPr>
                  <w:tcW w:w="1170" w:type="pct"/>
                  <w:vMerge/>
                </w:tcPr>
                <w:p w14:paraId="739B4E12" w14:textId="77777777" w:rsidR="00B23847" w:rsidRPr="00D80D5B" w:rsidRDefault="00B23847" w:rsidP="00AB7D01">
                  <w:pPr>
                    <w:spacing w:line="0" w:lineRule="atLeast"/>
                    <w:rPr>
                      <w:rFonts w:ascii="Arial" w:eastAsia="Arial" w:hAnsi="Arial"/>
                      <w:b/>
                      <w:sz w:val="16"/>
                      <w:szCs w:val="16"/>
                    </w:rPr>
                  </w:pPr>
                </w:p>
              </w:tc>
              <w:tc>
                <w:tcPr>
                  <w:tcW w:w="1028" w:type="pct"/>
                </w:tcPr>
                <w:p w14:paraId="280F0752"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63989527" w14:textId="77777777" w:rsidR="00B23847" w:rsidRPr="00D80D5B" w:rsidRDefault="00B23847" w:rsidP="00AB7D01">
                  <w:pPr>
                    <w:spacing w:line="0" w:lineRule="atLeast"/>
                    <w:rPr>
                      <w:rFonts w:ascii="Arial" w:eastAsia="Arial" w:hAnsi="Arial"/>
                      <w:sz w:val="14"/>
                      <w:szCs w:val="14"/>
                    </w:rPr>
                  </w:pPr>
                </w:p>
              </w:tc>
            </w:tr>
            <w:tr w:rsidR="00B23847" w:rsidRPr="00D80D5B" w14:paraId="0AD769C3" w14:textId="77777777" w:rsidTr="00AB7D01">
              <w:trPr>
                <w:trHeight w:val="172"/>
              </w:trPr>
              <w:tc>
                <w:tcPr>
                  <w:tcW w:w="1170" w:type="pct"/>
                  <w:vMerge/>
                </w:tcPr>
                <w:p w14:paraId="3B3CE376" w14:textId="77777777" w:rsidR="00B23847" w:rsidRPr="00D80D5B" w:rsidRDefault="00B23847" w:rsidP="00AB7D01">
                  <w:pPr>
                    <w:spacing w:line="0" w:lineRule="atLeast"/>
                    <w:rPr>
                      <w:rFonts w:ascii="Arial" w:eastAsia="Arial" w:hAnsi="Arial"/>
                      <w:b/>
                      <w:sz w:val="16"/>
                      <w:szCs w:val="16"/>
                    </w:rPr>
                  </w:pPr>
                </w:p>
              </w:tc>
              <w:tc>
                <w:tcPr>
                  <w:tcW w:w="1028" w:type="pct"/>
                </w:tcPr>
                <w:p w14:paraId="29EEE7E1"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4D427D8D" w14:textId="77777777" w:rsidR="00B23847" w:rsidRPr="00D80D5B" w:rsidRDefault="00B23847" w:rsidP="00AB7D01">
                  <w:pPr>
                    <w:spacing w:line="0" w:lineRule="atLeast"/>
                    <w:rPr>
                      <w:rFonts w:ascii="Arial" w:eastAsia="Arial" w:hAnsi="Arial"/>
                      <w:sz w:val="14"/>
                      <w:szCs w:val="14"/>
                    </w:rPr>
                  </w:pPr>
                </w:p>
              </w:tc>
            </w:tr>
            <w:tr w:rsidR="00B23847" w:rsidRPr="00D80D5B" w14:paraId="02A1D98D" w14:textId="77777777" w:rsidTr="00AB7D01">
              <w:trPr>
                <w:trHeight w:val="172"/>
              </w:trPr>
              <w:tc>
                <w:tcPr>
                  <w:tcW w:w="1170" w:type="pct"/>
                  <w:vMerge w:val="restart"/>
                </w:tcPr>
                <w:p w14:paraId="050101A9"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6.13 </w:t>
                  </w:r>
                </w:p>
                <w:p w14:paraId="12A95D21"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UPC</w:t>
                  </w:r>
                </w:p>
                <w:p w14:paraId="06667F54"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sz w:val="16"/>
                      <w:szCs w:val="16"/>
                    </w:rPr>
                    <w:t>(RRHH, Suministros, Equipos, Infraestructura)</w:t>
                  </w:r>
                </w:p>
              </w:tc>
              <w:tc>
                <w:tcPr>
                  <w:tcW w:w="1028" w:type="pct"/>
                </w:tcPr>
                <w:p w14:paraId="252F5FCE"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257B34B5" w14:textId="77777777" w:rsidR="00B23847" w:rsidRPr="00D80D5B" w:rsidRDefault="00B23847" w:rsidP="00AB7D01">
                  <w:pPr>
                    <w:spacing w:line="0" w:lineRule="atLeast"/>
                    <w:rPr>
                      <w:rFonts w:ascii="Arial" w:eastAsia="Arial" w:hAnsi="Arial"/>
                      <w:sz w:val="14"/>
                      <w:szCs w:val="14"/>
                    </w:rPr>
                  </w:pPr>
                  <w:r w:rsidRPr="00D80D5B">
                    <w:rPr>
                      <w:rFonts w:ascii="Arial" w:eastAsia="Arial" w:hAnsi="Arial"/>
                      <w:i/>
                      <w:color w:val="BFBFBF" w:themeColor="background1" w:themeShade="BF"/>
                      <w:sz w:val="14"/>
                      <w:szCs w:val="14"/>
                    </w:rPr>
                    <w:t>Descripción:</w:t>
                  </w:r>
                </w:p>
              </w:tc>
            </w:tr>
            <w:tr w:rsidR="00B23847" w:rsidRPr="00D80D5B" w14:paraId="43276A3D" w14:textId="77777777" w:rsidTr="00AB7D01">
              <w:tc>
                <w:tcPr>
                  <w:tcW w:w="1170" w:type="pct"/>
                  <w:vMerge/>
                </w:tcPr>
                <w:p w14:paraId="1623A8E1" w14:textId="77777777" w:rsidR="00B23847" w:rsidRPr="00D80D5B" w:rsidRDefault="00B23847" w:rsidP="00AB7D01">
                  <w:pPr>
                    <w:spacing w:line="0" w:lineRule="atLeast"/>
                    <w:rPr>
                      <w:rFonts w:ascii="Arial" w:eastAsia="Arial" w:hAnsi="Arial"/>
                      <w:b/>
                      <w:sz w:val="16"/>
                      <w:szCs w:val="16"/>
                    </w:rPr>
                  </w:pPr>
                </w:p>
              </w:tc>
              <w:tc>
                <w:tcPr>
                  <w:tcW w:w="1028" w:type="pct"/>
                </w:tcPr>
                <w:p w14:paraId="71126B1F"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6AA47B9F" w14:textId="77777777" w:rsidR="00B23847" w:rsidRPr="00D80D5B" w:rsidRDefault="00B23847" w:rsidP="00AB7D01">
                  <w:pPr>
                    <w:spacing w:line="0" w:lineRule="atLeast"/>
                    <w:rPr>
                      <w:rFonts w:ascii="Arial" w:eastAsia="Arial" w:hAnsi="Arial"/>
                      <w:sz w:val="14"/>
                      <w:szCs w:val="14"/>
                    </w:rPr>
                  </w:pPr>
                </w:p>
              </w:tc>
            </w:tr>
            <w:tr w:rsidR="00B23847" w:rsidRPr="00D80D5B" w14:paraId="5051FB95" w14:textId="77777777" w:rsidTr="00AB7D01">
              <w:tc>
                <w:tcPr>
                  <w:tcW w:w="1170" w:type="pct"/>
                  <w:vMerge/>
                </w:tcPr>
                <w:p w14:paraId="5A237A14" w14:textId="77777777" w:rsidR="00B23847" w:rsidRPr="00D80D5B" w:rsidRDefault="00B23847" w:rsidP="00AB7D01">
                  <w:pPr>
                    <w:spacing w:line="0" w:lineRule="atLeast"/>
                    <w:rPr>
                      <w:rFonts w:ascii="Arial" w:eastAsia="Arial" w:hAnsi="Arial"/>
                      <w:b/>
                      <w:sz w:val="16"/>
                      <w:szCs w:val="16"/>
                    </w:rPr>
                  </w:pPr>
                </w:p>
              </w:tc>
              <w:tc>
                <w:tcPr>
                  <w:tcW w:w="1028" w:type="pct"/>
                </w:tcPr>
                <w:p w14:paraId="1E0F3BE4"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49795F83" w14:textId="77777777" w:rsidR="00B23847" w:rsidRPr="00D80D5B" w:rsidRDefault="00B23847" w:rsidP="00AB7D01">
                  <w:pPr>
                    <w:spacing w:line="0" w:lineRule="atLeast"/>
                    <w:rPr>
                      <w:rFonts w:ascii="Arial" w:eastAsia="Arial" w:hAnsi="Arial"/>
                      <w:sz w:val="14"/>
                      <w:szCs w:val="14"/>
                    </w:rPr>
                  </w:pPr>
                </w:p>
              </w:tc>
            </w:tr>
            <w:tr w:rsidR="00B23847" w:rsidRPr="00D80D5B" w14:paraId="0986305B" w14:textId="77777777" w:rsidTr="00AB7D01">
              <w:tc>
                <w:tcPr>
                  <w:tcW w:w="1170" w:type="pct"/>
                  <w:vMerge/>
                </w:tcPr>
                <w:p w14:paraId="742D588B" w14:textId="77777777" w:rsidR="00B23847" w:rsidRPr="00D80D5B" w:rsidRDefault="00B23847" w:rsidP="00AB7D01">
                  <w:pPr>
                    <w:spacing w:line="0" w:lineRule="atLeast"/>
                    <w:rPr>
                      <w:rFonts w:ascii="Arial" w:eastAsia="Arial" w:hAnsi="Arial"/>
                      <w:b/>
                      <w:sz w:val="16"/>
                      <w:szCs w:val="16"/>
                    </w:rPr>
                  </w:pPr>
                </w:p>
              </w:tc>
              <w:tc>
                <w:tcPr>
                  <w:tcW w:w="1028" w:type="pct"/>
                </w:tcPr>
                <w:p w14:paraId="0AAACF66"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55E33C1E" w14:textId="77777777" w:rsidR="00B23847" w:rsidRPr="00D80D5B" w:rsidRDefault="00B23847" w:rsidP="00AB7D01">
                  <w:pPr>
                    <w:spacing w:line="0" w:lineRule="atLeast"/>
                    <w:rPr>
                      <w:rFonts w:ascii="Arial" w:eastAsia="Arial" w:hAnsi="Arial"/>
                      <w:sz w:val="14"/>
                      <w:szCs w:val="14"/>
                    </w:rPr>
                  </w:pPr>
                </w:p>
              </w:tc>
            </w:tr>
            <w:tr w:rsidR="00B23847" w:rsidRPr="00D80D5B" w14:paraId="4F8D4662" w14:textId="77777777" w:rsidTr="00AB7D01">
              <w:trPr>
                <w:trHeight w:val="172"/>
              </w:trPr>
              <w:tc>
                <w:tcPr>
                  <w:tcW w:w="1170" w:type="pct"/>
                  <w:vMerge w:val="restart"/>
                </w:tcPr>
                <w:p w14:paraId="7BF9C448"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6.14 </w:t>
                  </w:r>
                </w:p>
                <w:p w14:paraId="37EC0B52"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Camas básicas</w:t>
                  </w:r>
                </w:p>
                <w:p w14:paraId="757B2AB8"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sz w:val="16"/>
                      <w:szCs w:val="16"/>
                    </w:rPr>
                    <w:t>(RRHH, Suministros, Equipos, Infraestructura)</w:t>
                  </w:r>
                </w:p>
              </w:tc>
              <w:tc>
                <w:tcPr>
                  <w:tcW w:w="1028" w:type="pct"/>
                </w:tcPr>
                <w:p w14:paraId="1122BE32"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7CE7469F" w14:textId="77777777" w:rsidR="00B23847" w:rsidRPr="00D80D5B" w:rsidRDefault="00B23847" w:rsidP="00AB7D01">
                  <w:pPr>
                    <w:spacing w:line="0" w:lineRule="atLeast"/>
                    <w:rPr>
                      <w:rFonts w:ascii="Arial" w:eastAsia="Arial" w:hAnsi="Arial"/>
                      <w:color w:val="D9D9D9" w:themeColor="background1" w:themeShade="D9"/>
                      <w:sz w:val="14"/>
                      <w:szCs w:val="14"/>
                    </w:rPr>
                  </w:pPr>
                  <w:r w:rsidRPr="00D80D5B">
                    <w:rPr>
                      <w:rFonts w:ascii="Arial" w:eastAsia="Arial" w:hAnsi="Arial"/>
                      <w:i/>
                      <w:color w:val="BFBFBF" w:themeColor="background1" w:themeShade="BF"/>
                      <w:sz w:val="14"/>
                      <w:szCs w:val="14"/>
                    </w:rPr>
                    <w:t>Descripción:</w:t>
                  </w:r>
                </w:p>
              </w:tc>
            </w:tr>
            <w:tr w:rsidR="00B23847" w:rsidRPr="00D80D5B" w14:paraId="58418D44" w14:textId="77777777" w:rsidTr="00AB7D01">
              <w:tc>
                <w:tcPr>
                  <w:tcW w:w="1170" w:type="pct"/>
                  <w:vMerge/>
                </w:tcPr>
                <w:p w14:paraId="79D20AEB" w14:textId="77777777" w:rsidR="00B23847" w:rsidRPr="00D80D5B" w:rsidRDefault="00B23847" w:rsidP="00AB7D01">
                  <w:pPr>
                    <w:spacing w:line="0" w:lineRule="atLeast"/>
                    <w:rPr>
                      <w:rFonts w:ascii="Arial" w:eastAsia="Arial" w:hAnsi="Arial"/>
                      <w:b/>
                      <w:sz w:val="16"/>
                      <w:szCs w:val="16"/>
                    </w:rPr>
                  </w:pPr>
                </w:p>
              </w:tc>
              <w:tc>
                <w:tcPr>
                  <w:tcW w:w="1028" w:type="pct"/>
                </w:tcPr>
                <w:p w14:paraId="09F9DA1A"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5130CD51" w14:textId="77777777" w:rsidR="00B23847" w:rsidRPr="00D80D5B" w:rsidRDefault="00B23847" w:rsidP="00AB7D01">
                  <w:pPr>
                    <w:spacing w:line="0" w:lineRule="atLeast"/>
                    <w:rPr>
                      <w:rFonts w:ascii="Arial" w:eastAsia="Arial" w:hAnsi="Arial"/>
                      <w:color w:val="D9D9D9" w:themeColor="background1" w:themeShade="D9"/>
                      <w:sz w:val="14"/>
                      <w:szCs w:val="14"/>
                    </w:rPr>
                  </w:pPr>
                </w:p>
              </w:tc>
            </w:tr>
            <w:tr w:rsidR="00B23847" w:rsidRPr="00D80D5B" w14:paraId="41BD7E7F" w14:textId="77777777" w:rsidTr="00AB7D01">
              <w:tc>
                <w:tcPr>
                  <w:tcW w:w="1170" w:type="pct"/>
                  <w:vMerge/>
                </w:tcPr>
                <w:p w14:paraId="65D558AC" w14:textId="77777777" w:rsidR="00B23847" w:rsidRPr="00D80D5B" w:rsidRDefault="00B23847" w:rsidP="00AB7D01">
                  <w:pPr>
                    <w:spacing w:line="0" w:lineRule="atLeast"/>
                    <w:rPr>
                      <w:rFonts w:ascii="Arial" w:eastAsia="Arial" w:hAnsi="Arial"/>
                      <w:b/>
                      <w:sz w:val="16"/>
                      <w:szCs w:val="16"/>
                    </w:rPr>
                  </w:pPr>
                </w:p>
              </w:tc>
              <w:tc>
                <w:tcPr>
                  <w:tcW w:w="1028" w:type="pct"/>
                </w:tcPr>
                <w:p w14:paraId="44B798B3"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5269D92D" w14:textId="77777777" w:rsidR="00B23847" w:rsidRPr="00D80D5B" w:rsidRDefault="00B23847" w:rsidP="00AB7D01">
                  <w:pPr>
                    <w:spacing w:line="0" w:lineRule="atLeast"/>
                    <w:rPr>
                      <w:rFonts w:ascii="Arial" w:eastAsia="Arial" w:hAnsi="Arial"/>
                      <w:color w:val="D9D9D9" w:themeColor="background1" w:themeShade="D9"/>
                      <w:sz w:val="14"/>
                      <w:szCs w:val="14"/>
                    </w:rPr>
                  </w:pPr>
                </w:p>
              </w:tc>
            </w:tr>
            <w:tr w:rsidR="00B23847" w:rsidRPr="00D80D5B" w14:paraId="3C0B1920" w14:textId="77777777" w:rsidTr="00AB7D01">
              <w:tc>
                <w:tcPr>
                  <w:tcW w:w="1170" w:type="pct"/>
                  <w:vMerge/>
                </w:tcPr>
                <w:p w14:paraId="1DAA9E3D" w14:textId="77777777" w:rsidR="00B23847" w:rsidRPr="00D80D5B" w:rsidRDefault="00B23847" w:rsidP="00AB7D01">
                  <w:pPr>
                    <w:spacing w:line="0" w:lineRule="atLeast"/>
                    <w:rPr>
                      <w:rFonts w:ascii="Arial" w:eastAsia="Arial" w:hAnsi="Arial"/>
                      <w:b/>
                      <w:sz w:val="16"/>
                      <w:szCs w:val="16"/>
                    </w:rPr>
                  </w:pPr>
                </w:p>
              </w:tc>
              <w:tc>
                <w:tcPr>
                  <w:tcW w:w="1028" w:type="pct"/>
                </w:tcPr>
                <w:p w14:paraId="3585444E"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549A3C60" w14:textId="77777777" w:rsidR="00B23847" w:rsidRPr="00D80D5B" w:rsidRDefault="00B23847" w:rsidP="00AB7D01">
                  <w:pPr>
                    <w:spacing w:line="0" w:lineRule="atLeast"/>
                    <w:rPr>
                      <w:rFonts w:ascii="Arial" w:eastAsia="Arial" w:hAnsi="Arial"/>
                      <w:color w:val="D9D9D9" w:themeColor="background1" w:themeShade="D9"/>
                      <w:sz w:val="14"/>
                      <w:szCs w:val="14"/>
                    </w:rPr>
                  </w:pPr>
                </w:p>
              </w:tc>
            </w:tr>
            <w:tr w:rsidR="00B23847" w:rsidRPr="00D80D5B" w14:paraId="25CEF3F2" w14:textId="77777777" w:rsidTr="00AB7D01">
              <w:trPr>
                <w:trHeight w:val="172"/>
              </w:trPr>
              <w:tc>
                <w:tcPr>
                  <w:tcW w:w="1170" w:type="pct"/>
                  <w:vMerge w:val="restart"/>
                </w:tcPr>
                <w:p w14:paraId="10CFA9D5"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6.15</w:t>
                  </w:r>
                </w:p>
                <w:p w14:paraId="09B3159E"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Vehículos</w:t>
                  </w:r>
                </w:p>
                <w:p w14:paraId="3650FB95"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sz w:val="16"/>
                      <w:szCs w:val="16"/>
                    </w:rPr>
                    <w:t xml:space="preserve">(Camionetas o ambulancias) </w:t>
                  </w:r>
                </w:p>
              </w:tc>
              <w:tc>
                <w:tcPr>
                  <w:tcW w:w="1028" w:type="pct"/>
                </w:tcPr>
                <w:p w14:paraId="5BD04AE9"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60D6A6EE" w14:textId="77777777" w:rsidR="00B23847" w:rsidRPr="00D80D5B" w:rsidRDefault="00B23847" w:rsidP="00AB7D01">
                  <w:pPr>
                    <w:spacing w:line="0" w:lineRule="atLeast"/>
                    <w:rPr>
                      <w:rFonts w:ascii="Arial" w:eastAsia="Arial" w:hAnsi="Arial"/>
                      <w:color w:val="D9D9D9" w:themeColor="background1" w:themeShade="D9"/>
                      <w:sz w:val="14"/>
                      <w:szCs w:val="14"/>
                    </w:rPr>
                  </w:pPr>
                  <w:r w:rsidRPr="00D80D5B">
                    <w:rPr>
                      <w:rFonts w:ascii="Arial" w:eastAsia="Arial" w:hAnsi="Arial"/>
                      <w:i/>
                      <w:color w:val="BFBFBF" w:themeColor="background1" w:themeShade="BF"/>
                      <w:sz w:val="14"/>
                      <w:szCs w:val="14"/>
                    </w:rPr>
                    <w:t>Descripción:</w:t>
                  </w:r>
                </w:p>
              </w:tc>
            </w:tr>
            <w:tr w:rsidR="00B23847" w:rsidRPr="00D80D5B" w14:paraId="7D04B73D" w14:textId="77777777" w:rsidTr="00AB7D01">
              <w:tc>
                <w:tcPr>
                  <w:tcW w:w="1170" w:type="pct"/>
                  <w:vMerge/>
                </w:tcPr>
                <w:p w14:paraId="0F714B95" w14:textId="77777777" w:rsidR="00B23847" w:rsidRPr="00D80D5B" w:rsidRDefault="00B23847" w:rsidP="00AB7D01">
                  <w:pPr>
                    <w:spacing w:line="0" w:lineRule="atLeast"/>
                    <w:rPr>
                      <w:rFonts w:ascii="Arial" w:eastAsia="Arial" w:hAnsi="Arial"/>
                      <w:b/>
                      <w:sz w:val="16"/>
                      <w:szCs w:val="16"/>
                    </w:rPr>
                  </w:pPr>
                </w:p>
              </w:tc>
              <w:tc>
                <w:tcPr>
                  <w:tcW w:w="1028" w:type="pct"/>
                </w:tcPr>
                <w:p w14:paraId="086D3D3E"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61D32A25" w14:textId="77777777" w:rsidR="00B23847" w:rsidRPr="00D80D5B" w:rsidRDefault="00B23847" w:rsidP="00AB7D01">
                  <w:pPr>
                    <w:spacing w:line="0" w:lineRule="atLeast"/>
                    <w:rPr>
                      <w:rFonts w:ascii="Arial" w:eastAsia="Arial" w:hAnsi="Arial"/>
                      <w:sz w:val="14"/>
                      <w:szCs w:val="14"/>
                    </w:rPr>
                  </w:pPr>
                </w:p>
              </w:tc>
            </w:tr>
            <w:tr w:rsidR="00B23847" w:rsidRPr="00D80D5B" w14:paraId="4F8873F7" w14:textId="77777777" w:rsidTr="00AB7D01">
              <w:tc>
                <w:tcPr>
                  <w:tcW w:w="1170" w:type="pct"/>
                  <w:vMerge/>
                </w:tcPr>
                <w:p w14:paraId="38F68B48" w14:textId="77777777" w:rsidR="00B23847" w:rsidRPr="00D80D5B" w:rsidRDefault="00B23847" w:rsidP="00AB7D01">
                  <w:pPr>
                    <w:spacing w:line="0" w:lineRule="atLeast"/>
                    <w:rPr>
                      <w:rFonts w:ascii="Arial" w:eastAsia="Arial" w:hAnsi="Arial"/>
                      <w:b/>
                      <w:sz w:val="16"/>
                      <w:szCs w:val="16"/>
                    </w:rPr>
                  </w:pPr>
                </w:p>
              </w:tc>
              <w:tc>
                <w:tcPr>
                  <w:tcW w:w="1028" w:type="pct"/>
                </w:tcPr>
                <w:p w14:paraId="654A2730"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68CE5B10" w14:textId="77777777" w:rsidR="00B23847" w:rsidRPr="00D80D5B" w:rsidRDefault="00B23847" w:rsidP="00AB7D01">
                  <w:pPr>
                    <w:spacing w:line="0" w:lineRule="atLeast"/>
                    <w:rPr>
                      <w:rFonts w:ascii="Arial" w:eastAsia="Arial" w:hAnsi="Arial"/>
                      <w:sz w:val="14"/>
                      <w:szCs w:val="14"/>
                    </w:rPr>
                  </w:pPr>
                </w:p>
              </w:tc>
            </w:tr>
            <w:tr w:rsidR="00B23847" w:rsidRPr="00D80D5B" w14:paraId="1B84ABCD" w14:textId="77777777" w:rsidTr="00AB7D01">
              <w:tc>
                <w:tcPr>
                  <w:tcW w:w="1170" w:type="pct"/>
                  <w:vMerge/>
                </w:tcPr>
                <w:p w14:paraId="40D5ADF0" w14:textId="77777777" w:rsidR="00B23847" w:rsidRPr="00D80D5B" w:rsidRDefault="00B23847" w:rsidP="00AB7D01">
                  <w:pPr>
                    <w:spacing w:line="0" w:lineRule="atLeast"/>
                    <w:rPr>
                      <w:rFonts w:ascii="Arial" w:eastAsia="Arial" w:hAnsi="Arial"/>
                      <w:b/>
                      <w:sz w:val="16"/>
                      <w:szCs w:val="16"/>
                    </w:rPr>
                  </w:pPr>
                </w:p>
              </w:tc>
              <w:tc>
                <w:tcPr>
                  <w:tcW w:w="1028" w:type="pct"/>
                </w:tcPr>
                <w:p w14:paraId="607E968B"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736241D6" w14:textId="77777777" w:rsidR="00B23847" w:rsidRPr="00D80D5B" w:rsidRDefault="00B23847" w:rsidP="00AB7D01">
                  <w:pPr>
                    <w:spacing w:line="0" w:lineRule="atLeast"/>
                    <w:rPr>
                      <w:rFonts w:ascii="Arial" w:eastAsia="Arial" w:hAnsi="Arial"/>
                      <w:sz w:val="14"/>
                      <w:szCs w:val="14"/>
                    </w:rPr>
                  </w:pPr>
                </w:p>
              </w:tc>
            </w:tr>
            <w:tr w:rsidR="00B23847" w:rsidRPr="00D80D5B" w14:paraId="7CAB3A1C" w14:textId="77777777" w:rsidTr="00AB7D01">
              <w:trPr>
                <w:trHeight w:val="172"/>
              </w:trPr>
              <w:tc>
                <w:tcPr>
                  <w:tcW w:w="1170" w:type="pct"/>
                  <w:vMerge w:val="restart"/>
                </w:tcPr>
                <w:p w14:paraId="4BBF9118"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 xml:space="preserve">6.16 </w:t>
                  </w:r>
                </w:p>
                <w:p w14:paraId="0F2E1359"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Servicios de apoyo clínico</w:t>
                  </w:r>
                </w:p>
                <w:p w14:paraId="75A8F7B3" w14:textId="0F4FB154" w:rsidR="00B23847" w:rsidRPr="00D80D5B" w:rsidRDefault="00B23847" w:rsidP="00AB7D01">
                  <w:pPr>
                    <w:spacing w:line="0" w:lineRule="atLeast"/>
                    <w:rPr>
                      <w:rFonts w:ascii="Arial" w:eastAsia="Arial" w:hAnsi="Arial"/>
                      <w:sz w:val="16"/>
                      <w:szCs w:val="16"/>
                    </w:rPr>
                  </w:pPr>
                  <w:r w:rsidRPr="00D80D5B">
                    <w:rPr>
                      <w:rFonts w:ascii="Arial" w:eastAsia="Arial" w:hAnsi="Arial"/>
                      <w:sz w:val="16"/>
                      <w:szCs w:val="16"/>
                    </w:rPr>
                    <w:t>(</w:t>
                  </w:r>
                  <w:r w:rsidR="00486709" w:rsidRPr="00D80D5B">
                    <w:rPr>
                      <w:rFonts w:ascii="Arial" w:eastAsia="Arial" w:hAnsi="Arial"/>
                      <w:sz w:val="16"/>
                      <w:szCs w:val="16"/>
                    </w:rPr>
                    <w:t>imagenología</w:t>
                  </w:r>
                  <w:r w:rsidRPr="00D80D5B">
                    <w:rPr>
                      <w:rFonts w:ascii="Arial" w:eastAsia="Arial" w:hAnsi="Arial"/>
                      <w:sz w:val="16"/>
                      <w:szCs w:val="16"/>
                    </w:rPr>
                    <w:t>,  laboratorio clínico, centro de sangre)</w:t>
                  </w:r>
                </w:p>
              </w:tc>
              <w:tc>
                <w:tcPr>
                  <w:tcW w:w="1028" w:type="pct"/>
                </w:tcPr>
                <w:p w14:paraId="6E337AF8"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4801807E" w14:textId="77777777" w:rsidR="00B23847" w:rsidRPr="00D80D5B" w:rsidRDefault="00B23847" w:rsidP="00AB7D01">
                  <w:pPr>
                    <w:spacing w:line="0" w:lineRule="atLeast"/>
                    <w:rPr>
                      <w:rFonts w:ascii="Arial" w:eastAsia="Arial" w:hAnsi="Arial"/>
                      <w:sz w:val="14"/>
                      <w:szCs w:val="14"/>
                    </w:rPr>
                  </w:pPr>
                  <w:r w:rsidRPr="00D80D5B">
                    <w:rPr>
                      <w:rFonts w:ascii="Arial" w:eastAsia="Arial" w:hAnsi="Arial"/>
                      <w:i/>
                      <w:color w:val="BFBFBF" w:themeColor="background1" w:themeShade="BF"/>
                      <w:sz w:val="14"/>
                      <w:szCs w:val="14"/>
                    </w:rPr>
                    <w:t>Descripción:</w:t>
                  </w:r>
                </w:p>
              </w:tc>
            </w:tr>
            <w:tr w:rsidR="00B23847" w:rsidRPr="00D80D5B" w14:paraId="1F382547" w14:textId="77777777" w:rsidTr="00AB7D01">
              <w:tc>
                <w:tcPr>
                  <w:tcW w:w="1170" w:type="pct"/>
                  <w:vMerge/>
                </w:tcPr>
                <w:p w14:paraId="4FE14A4B" w14:textId="77777777" w:rsidR="00B23847" w:rsidRPr="00D80D5B" w:rsidRDefault="00B23847" w:rsidP="00AB7D01">
                  <w:pPr>
                    <w:spacing w:line="0" w:lineRule="atLeast"/>
                    <w:rPr>
                      <w:rFonts w:ascii="Arial" w:eastAsia="Arial" w:hAnsi="Arial"/>
                      <w:b/>
                      <w:sz w:val="16"/>
                      <w:szCs w:val="16"/>
                    </w:rPr>
                  </w:pPr>
                </w:p>
              </w:tc>
              <w:tc>
                <w:tcPr>
                  <w:tcW w:w="1028" w:type="pct"/>
                </w:tcPr>
                <w:p w14:paraId="10EBFE7C"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488E895A" w14:textId="77777777" w:rsidR="00B23847" w:rsidRPr="00D80D5B" w:rsidRDefault="00B23847" w:rsidP="00AB7D01">
                  <w:pPr>
                    <w:spacing w:line="0" w:lineRule="atLeast"/>
                    <w:rPr>
                      <w:rFonts w:ascii="Arial" w:eastAsia="Arial" w:hAnsi="Arial"/>
                      <w:sz w:val="14"/>
                      <w:szCs w:val="14"/>
                    </w:rPr>
                  </w:pPr>
                </w:p>
              </w:tc>
            </w:tr>
            <w:tr w:rsidR="00B23847" w:rsidRPr="00D80D5B" w14:paraId="1B8446AB" w14:textId="77777777" w:rsidTr="00AB7D01">
              <w:tc>
                <w:tcPr>
                  <w:tcW w:w="1170" w:type="pct"/>
                  <w:vMerge/>
                </w:tcPr>
                <w:p w14:paraId="47FAD7A1" w14:textId="77777777" w:rsidR="00B23847" w:rsidRPr="00D80D5B" w:rsidRDefault="00B23847" w:rsidP="00AB7D01">
                  <w:pPr>
                    <w:spacing w:line="0" w:lineRule="atLeast"/>
                    <w:rPr>
                      <w:rFonts w:ascii="Arial" w:eastAsia="Arial" w:hAnsi="Arial"/>
                      <w:b/>
                      <w:sz w:val="16"/>
                      <w:szCs w:val="16"/>
                    </w:rPr>
                  </w:pPr>
                </w:p>
              </w:tc>
              <w:tc>
                <w:tcPr>
                  <w:tcW w:w="1028" w:type="pct"/>
                </w:tcPr>
                <w:p w14:paraId="7D2F1639"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127487A4" w14:textId="77777777" w:rsidR="00B23847" w:rsidRPr="00D80D5B" w:rsidRDefault="00B23847" w:rsidP="00AB7D01">
                  <w:pPr>
                    <w:spacing w:line="0" w:lineRule="atLeast"/>
                    <w:rPr>
                      <w:rFonts w:ascii="Arial" w:eastAsia="Arial" w:hAnsi="Arial"/>
                      <w:sz w:val="14"/>
                      <w:szCs w:val="14"/>
                    </w:rPr>
                  </w:pPr>
                </w:p>
              </w:tc>
            </w:tr>
            <w:tr w:rsidR="00B23847" w:rsidRPr="00D80D5B" w14:paraId="7D9F0E09" w14:textId="77777777" w:rsidTr="00AB7D01">
              <w:tc>
                <w:tcPr>
                  <w:tcW w:w="1170" w:type="pct"/>
                  <w:vMerge/>
                </w:tcPr>
                <w:p w14:paraId="3C97C86A" w14:textId="77777777" w:rsidR="00B23847" w:rsidRPr="00D80D5B" w:rsidRDefault="00B23847" w:rsidP="00AB7D01">
                  <w:pPr>
                    <w:spacing w:line="0" w:lineRule="atLeast"/>
                    <w:rPr>
                      <w:rFonts w:ascii="Arial" w:eastAsia="Arial" w:hAnsi="Arial"/>
                      <w:b/>
                      <w:sz w:val="16"/>
                      <w:szCs w:val="16"/>
                    </w:rPr>
                  </w:pPr>
                </w:p>
              </w:tc>
              <w:tc>
                <w:tcPr>
                  <w:tcW w:w="1028" w:type="pct"/>
                </w:tcPr>
                <w:p w14:paraId="25F0707D"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1418270E" w14:textId="77777777" w:rsidR="00B23847" w:rsidRPr="00D80D5B" w:rsidRDefault="00B23847" w:rsidP="00AB7D01">
                  <w:pPr>
                    <w:spacing w:line="0" w:lineRule="atLeast"/>
                    <w:rPr>
                      <w:rFonts w:ascii="Arial" w:eastAsia="Arial" w:hAnsi="Arial"/>
                      <w:sz w:val="14"/>
                      <w:szCs w:val="14"/>
                    </w:rPr>
                  </w:pPr>
                </w:p>
              </w:tc>
            </w:tr>
            <w:tr w:rsidR="00B23847" w:rsidRPr="00D80D5B" w14:paraId="40E11262" w14:textId="77777777" w:rsidTr="00AB7D01">
              <w:trPr>
                <w:trHeight w:val="173"/>
              </w:trPr>
              <w:tc>
                <w:tcPr>
                  <w:tcW w:w="1170" w:type="pct"/>
                  <w:vMerge w:val="restart"/>
                </w:tcPr>
                <w:p w14:paraId="59EA7A2F"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6.17</w:t>
                  </w:r>
                </w:p>
                <w:p w14:paraId="135E544A"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Recursos Humanos</w:t>
                  </w:r>
                </w:p>
                <w:p w14:paraId="24D44DFC"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sz w:val="16"/>
                      <w:szCs w:val="16"/>
                    </w:rPr>
                    <w:t>(RRHH en general)</w:t>
                  </w:r>
                </w:p>
              </w:tc>
              <w:tc>
                <w:tcPr>
                  <w:tcW w:w="1028" w:type="pct"/>
                </w:tcPr>
                <w:p w14:paraId="7FC091BD"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19A3EDA8" w14:textId="77777777" w:rsidR="00B23847" w:rsidRPr="00D80D5B" w:rsidRDefault="00B23847" w:rsidP="00AB7D01">
                  <w:pPr>
                    <w:spacing w:line="0" w:lineRule="atLeast"/>
                    <w:rPr>
                      <w:rFonts w:ascii="Arial" w:eastAsia="Arial" w:hAnsi="Arial"/>
                      <w:sz w:val="14"/>
                      <w:szCs w:val="14"/>
                    </w:rPr>
                  </w:pPr>
                  <w:r w:rsidRPr="00D80D5B">
                    <w:rPr>
                      <w:rFonts w:ascii="Arial" w:eastAsia="Arial" w:hAnsi="Arial"/>
                      <w:i/>
                      <w:color w:val="BFBFBF" w:themeColor="background1" w:themeShade="BF"/>
                      <w:sz w:val="14"/>
                      <w:szCs w:val="14"/>
                    </w:rPr>
                    <w:t>Descripción:</w:t>
                  </w:r>
                </w:p>
              </w:tc>
            </w:tr>
            <w:tr w:rsidR="00B23847" w:rsidRPr="00D80D5B" w14:paraId="563A9E56" w14:textId="77777777" w:rsidTr="00AB7D01">
              <w:trPr>
                <w:trHeight w:val="172"/>
              </w:trPr>
              <w:tc>
                <w:tcPr>
                  <w:tcW w:w="1170" w:type="pct"/>
                  <w:vMerge/>
                </w:tcPr>
                <w:p w14:paraId="158B16F7" w14:textId="77777777" w:rsidR="00B23847" w:rsidRPr="00D80D5B" w:rsidRDefault="00B23847" w:rsidP="00AB7D01">
                  <w:pPr>
                    <w:spacing w:line="0" w:lineRule="atLeast"/>
                    <w:rPr>
                      <w:rFonts w:ascii="Arial" w:eastAsia="Arial" w:hAnsi="Arial"/>
                      <w:b/>
                      <w:sz w:val="16"/>
                      <w:szCs w:val="16"/>
                    </w:rPr>
                  </w:pPr>
                </w:p>
              </w:tc>
              <w:tc>
                <w:tcPr>
                  <w:tcW w:w="1028" w:type="pct"/>
                </w:tcPr>
                <w:p w14:paraId="13FCC1A6"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629DAE75" w14:textId="77777777" w:rsidR="00B23847" w:rsidRPr="00D80D5B" w:rsidRDefault="00B23847" w:rsidP="00AB7D01">
                  <w:pPr>
                    <w:spacing w:line="0" w:lineRule="atLeast"/>
                    <w:rPr>
                      <w:rFonts w:ascii="Arial" w:eastAsia="Arial" w:hAnsi="Arial"/>
                      <w:sz w:val="14"/>
                      <w:szCs w:val="14"/>
                    </w:rPr>
                  </w:pPr>
                </w:p>
              </w:tc>
            </w:tr>
            <w:tr w:rsidR="00B23847" w:rsidRPr="00D80D5B" w14:paraId="22B96410" w14:textId="77777777" w:rsidTr="00AB7D01">
              <w:trPr>
                <w:trHeight w:val="172"/>
              </w:trPr>
              <w:tc>
                <w:tcPr>
                  <w:tcW w:w="1170" w:type="pct"/>
                  <w:vMerge/>
                </w:tcPr>
                <w:p w14:paraId="21D92F4C" w14:textId="77777777" w:rsidR="00B23847" w:rsidRPr="00D80D5B" w:rsidRDefault="00B23847" w:rsidP="00AB7D01">
                  <w:pPr>
                    <w:spacing w:line="0" w:lineRule="atLeast"/>
                    <w:rPr>
                      <w:rFonts w:ascii="Arial" w:eastAsia="Arial" w:hAnsi="Arial"/>
                      <w:b/>
                      <w:sz w:val="16"/>
                      <w:szCs w:val="16"/>
                    </w:rPr>
                  </w:pPr>
                </w:p>
              </w:tc>
              <w:tc>
                <w:tcPr>
                  <w:tcW w:w="1028" w:type="pct"/>
                </w:tcPr>
                <w:p w14:paraId="23F83939"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04B8058B" w14:textId="77777777" w:rsidR="00B23847" w:rsidRPr="00D80D5B" w:rsidRDefault="00B23847" w:rsidP="00AB7D01">
                  <w:pPr>
                    <w:spacing w:line="0" w:lineRule="atLeast"/>
                    <w:rPr>
                      <w:rFonts w:ascii="Arial" w:eastAsia="Arial" w:hAnsi="Arial"/>
                      <w:sz w:val="14"/>
                      <w:szCs w:val="14"/>
                    </w:rPr>
                  </w:pPr>
                </w:p>
              </w:tc>
            </w:tr>
            <w:tr w:rsidR="00B23847" w:rsidRPr="00D80D5B" w14:paraId="550EA398" w14:textId="77777777" w:rsidTr="00AB7D01">
              <w:trPr>
                <w:trHeight w:val="172"/>
              </w:trPr>
              <w:tc>
                <w:tcPr>
                  <w:tcW w:w="1170" w:type="pct"/>
                  <w:vMerge/>
                </w:tcPr>
                <w:p w14:paraId="3D4086FD" w14:textId="77777777" w:rsidR="00B23847" w:rsidRPr="00D80D5B" w:rsidRDefault="00B23847" w:rsidP="00AB7D01">
                  <w:pPr>
                    <w:spacing w:line="0" w:lineRule="atLeast"/>
                    <w:rPr>
                      <w:rFonts w:ascii="Arial" w:eastAsia="Arial" w:hAnsi="Arial"/>
                      <w:b/>
                      <w:sz w:val="16"/>
                      <w:szCs w:val="16"/>
                    </w:rPr>
                  </w:pPr>
                </w:p>
              </w:tc>
              <w:tc>
                <w:tcPr>
                  <w:tcW w:w="1028" w:type="pct"/>
                </w:tcPr>
                <w:p w14:paraId="6F877531"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3AA7DE79" w14:textId="77777777" w:rsidR="00B23847" w:rsidRPr="00D80D5B" w:rsidRDefault="00B23847" w:rsidP="00AB7D01">
                  <w:pPr>
                    <w:spacing w:line="0" w:lineRule="atLeast"/>
                    <w:rPr>
                      <w:rFonts w:ascii="Arial" w:eastAsia="Arial" w:hAnsi="Arial"/>
                      <w:sz w:val="14"/>
                      <w:szCs w:val="14"/>
                    </w:rPr>
                  </w:pPr>
                </w:p>
              </w:tc>
            </w:tr>
            <w:tr w:rsidR="00B23847" w:rsidRPr="00D80D5B" w14:paraId="68F7D49E" w14:textId="77777777" w:rsidTr="00AB7D01">
              <w:trPr>
                <w:trHeight w:val="172"/>
              </w:trPr>
              <w:tc>
                <w:tcPr>
                  <w:tcW w:w="1170" w:type="pct"/>
                  <w:vMerge w:val="restart"/>
                </w:tcPr>
                <w:p w14:paraId="2DA6DDAE"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6.18</w:t>
                  </w:r>
                </w:p>
                <w:p w14:paraId="75931F6B"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SAPU / SUR / SAR</w:t>
                  </w:r>
                </w:p>
              </w:tc>
              <w:tc>
                <w:tcPr>
                  <w:tcW w:w="1028" w:type="pct"/>
                </w:tcPr>
                <w:p w14:paraId="28294974"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52F3AB1A" w14:textId="77777777" w:rsidR="00B23847" w:rsidRPr="00D80D5B" w:rsidRDefault="00B23847" w:rsidP="00AB7D01">
                  <w:pPr>
                    <w:spacing w:line="0" w:lineRule="atLeast"/>
                    <w:rPr>
                      <w:rFonts w:ascii="Arial" w:eastAsia="Arial" w:hAnsi="Arial"/>
                      <w:sz w:val="14"/>
                      <w:szCs w:val="14"/>
                    </w:rPr>
                  </w:pPr>
                  <w:r w:rsidRPr="00D80D5B">
                    <w:rPr>
                      <w:rFonts w:ascii="Arial" w:eastAsia="Arial" w:hAnsi="Arial"/>
                      <w:i/>
                      <w:color w:val="BFBFBF" w:themeColor="background1" w:themeShade="BF"/>
                      <w:sz w:val="14"/>
                      <w:szCs w:val="14"/>
                    </w:rPr>
                    <w:t>Descripción:</w:t>
                  </w:r>
                </w:p>
              </w:tc>
            </w:tr>
            <w:tr w:rsidR="00B23847" w:rsidRPr="00D80D5B" w14:paraId="7BB3A0C4" w14:textId="77777777" w:rsidTr="00AB7D01">
              <w:tc>
                <w:tcPr>
                  <w:tcW w:w="1170" w:type="pct"/>
                  <w:vMerge/>
                </w:tcPr>
                <w:p w14:paraId="06A498E1" w14:textId="77777777" w:rsidR="00B23847" w:rsidRPr="00D80D5B" w:rsidRDefault="00B23847" w:rsidP="00AB7D01">
                  <w:pPr>
                    <w:spacing w:line="0" w:lineRule="atLeast"/>
                    <w:rPr>
                      <w:rFonts w:ascii="Arial" w:eastAsia="Arial" w:hAnsi="Arial"/>
                      <w:b/>
                      <w:sz w:val="16"/>
                      <w:szCs w:val="16"/>
                    </w:rPr>
                  </w:pPr>
                </w:p>
              </w:tc>
              <w:tc>
                <w:tcPr>
                  <w:tcW w:w="1028" w:type="pct"/>
                </w:tcPr>
                <w:p w14:paraId="73899D4B"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016430E0" w14:textId="77777777" w:rsidR="00B23847" w:rsidRPr="00D80D5B" w:rsidRDefault="00B23847" w:rsidP="00AB7D01">
                  <w:pPr>
                    <w:spacing w:line="0" w:lineRule="atLeast"/>
                    <w:rPr>
                      <w:rFonts w:ascii="Arial" w:eastAsia="Arial" w:hAnsi="Arial"/>
                      <w:sz w:val="14"/>
                      <w:szCs w:val="14"/>
                    </w:rPr>
                  </w:pPr>
                </w:p>
              </w:tc>
            </w:tr>
            <w:tr w:rsidR="00B23847" w:rsidRPr="00D80D5B" w14:paraId="4A08E6F2" w14:textId="77777777" w:rsidTr="00AB7D01">
              <w:tc>
                <w:tcPr>
                  <w:tcW w:w="1170" w:type="pct"/>
                  <w:vMerge/>
                </w:tcPr>
                <w:p w14:paraId="352B8387" w14:textId="77777777" w:rsidR="00B23847" w:rsidRPr="00D80D5B" w:rsidRDefault="00B23847" w:rsidP="00AB7D01">
                  <w:pPr>
                    <w:spacing w:line="0" w:lineRule="atLeast"/>
                    <w:rPr>
                      <w:rFonts w:ascii="Arial" w:eastAsia="Arial" w:hAnsi="Arial"/>
                      <w:b/>
                      <w:sz w:val="16"/>
                      <w:szCs w:val="16"/>
                    </w:rPr>
                  </w:pPr>
                </w:p>
              </w:tc>
              <w:tc>
                <w:tcPr>
                  <w:tcW w:w="1028" w:type="pct"/>
                </w:tcPr>
                <w:p w14:paraId="6161AEE1"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7B7EC999" w14:textId="77777777" w:rsidR="00B23847" w:rsidRPr="00D80D5B" w:rsidRDefault="00B23847" w:rsidP="00AB7D01">
                  <w:pPr>
                    <w:spacing w:line="0" w:lineRule="atLeast"/>
                    <w:rPr>
                      <w:rFonts w:ascii="Arial" w:eastAsia="Arial" w:hAnsi="Arial"/>
                      <w:sz w:val="14"/>
                      <w:szCs w:val="14"/>
                    </w:rPr>
                  </w:pPr>
                </w:p>
              </w:tc>
            </w:tr>
            <w:tr w:rsidR="00B23847" w:rsidRPr="00D80D5B" w14:paraId="2CF8C7B3" w14:textId="77777777" w:rsidTr="00AB7D01">
              <w:tc>
                <w:tcPr>
                  <w:tcW w:w="1170" w:type="pct"/>
                  <w:vMerge/>
                </w:tcPr>
                <w:p w14:paraId="5290AF33" w14:textId="77777777" w:rsidR="00B23847" w:rsidRPr="00D80D5B" w:rsidRDefault="00B23847" w:rsidP="00AB7D01">
                  <w:pPr>
                    <w:spacing w:line="0" w:lineRule="atLeast"/>
                    <w:rPr>
                      <w:rFonts w:ascii="Arial" w:eastAsia="Arial" w:hAnsi="Arial"/>
                      <w:b/>
                      <w:sz w:val="16"/>
                      <w:szCs w:val="16"/>
                    </w:rPr>
                  </w:pPr>
                </w:p>
              </w:tc>
              <w:tc>
                <w:tcPr>
                  <w:tcW w:w="1028" w:type="pct"/>
                </w:tcPr>
                <w:p w14:paraId="139E16D7"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32DEEB61" w14:textId="77777777" w:rsidR="00B23847" w:rsidRPr="00D80D5B" w:rsidRDefault="00B23847" w:rsidP="00AB7D01">
                  <w:pPr>
                    <w:spacing w:line="0" w:lineRule="atLeast"/>
                    <w:rPr>
                      <w:rFonts w:ascii="Arial" w:eastAsia="Arial" w:hAnsi="Arial"/>
                      <w:sz w:val="14"/>
                      <w:szCs w:val="14"/>
                    </w:rPr>
                  </w:pPr>
                </w:p>
              </w:tc>
            </w:tr>
            <w:tr w:rsidR="00B23847" w:rsidRPr="00D80D5B" w14:paraId="61BBEBA7" w14:textId="77777777" w:rsidTr="00AB7D01">
              <w:trPr>
                <w:trHeight w:val="172"/>
              </w:trPr>
              <w:tc>
                <w:tcPr>
                  <w:tcW w:w="1170" w:type="pct"/>
                  <w:vMerge w:val="restart"/>
                </w:tcPr>
                <w:p w14:paraId="5F11E13D"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6.19</w:t>
                  </w:r>
                </w:p>
                <w:p w14:paraId="4BFAB860"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Farmacia</w:t>
                  </w:r>
                </w:p>
              </w:tc>
              <w:tc>
                <w:tcPr>
                  <w:tcW w:w="1028" w:type="pct"/>
                </w:tcPr>
                <w:p w14:paraId="6C802532"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0B1FE5B4" w14:textId="77777777" w:rsidR="00B23847" w:rsidRPr="00D80D5B" w:rsidRDefault="00B23847" w:rsidP="00AB7D01">
                  <w:pPr>
                    <w:spacing w:line="0" w:lineRule="atLeast"/>
                    <w:rPr>
                      <w:rFonts w:ascii="Arial" w:eastAsia="Arial" w:hAnsi="Arial"/>
                      <w:color w:val="D9D9D9" w:themeColor="background1" w:themeShade="D9"/>
                      <w:sz w:val="14"/>
                      <w:szCs w:val="14"/>
                    </w:rPr>
                  </w:pPr>
                  <w:r w:rsidRPr="00D80D5B">
                    <w:rPr>
                      <w:rFonts w:ascii="Arial" w:eastAsia="Arial" w:hAnsi="Arial"/>
                      <w:i/>
                      <w:color w:val="BFBFBF" w:themeColor="background1" w:themeShade="BF"/>
                      <w:sz w:val="14"/>
                      <w:szCs w:val="14"/>
                    </w:rPr>
                    <w:t>Descripción:</w:t>
                  </w:r>
                </w:p>
              </w:tc>
            </w:tr>
            <w:tr w:rsidR="00B23847" w:rsidRPr="00D80D5B" w14:paraId="3F539A4D" w14:textId="77777777" w:rsidTr="00AB7D01">
              <w:tc>
                <w:tcPr>
                  <w:tcW w:w="1170" w:type="pct"/>
                  <w:vMerge/>
                </w:tcPr>
                <w:p w14:paraId="014C4787" w14:textId="77777777" w:rsidR="00B23847" w:rsidRPr="00D80D5B" w:rsidRDefault="00B23847" w:rsidP="00AB7D01">
                  <w:pPr>
                    <w:spacing w:line="0" w:lineRule="atLeast"/>
                    <w:rPr>
                      <w:rFonts w:ascii="Arial" w:eastAsia="Arial" w:hAnsi="Arial"/>
                      <w:b/>
                      <w:sz w:val="16"/>
                      <w:szCs w:val="16"/>
                    </w:rPr>
                  </w:pPr>
                </w:p>
              </w:tc>
              <w:tc>
                <w:tcPr>
                  <w:tcW w:w="1028" w:type="pct"/>
                </w:tcPr>
                <w:p w14:paraId="6660C20F"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2901A63F" w14:textId="77777777" w:rsidR="00B23847" w:rsidRPr="00D80D5B" w:rsidRDefault="00B23847" w:rsidP="00AB7D01">
                  <w:pPr>
                    <w:spacing w:line="0" w:lineRule="atLeast"/>
                    <w:rPr>
                      <w:rFonts w:ascii="Arial" w:eastAsia="Arial" w:hAnsi="Arial"/>
                      <w:color w:val="D9D9D9" w:themeColor="background1" w:themeShade="D9"/>
                      <w:sz w:val="14"/>
                      <w:szCs w:val="14"/>
                    </w:rPr>
                  </w:pPr>
                </w:p>
              </w:tc>
            </w:tr>
            <w:tr w:rsidR="00B23847" w:rsidRPr="00D80D5B" w14:paraId="65787F4C" w14:textId="77777777" w:rsidTr="00AB7D01">
              <w:tc>
                <w:tcPr>
                  <w:tcW w:w="1170" w:type="pct"/>
                  <w:vMerge/>
                </w:tcPr>
                <w:p w14:paraId="05534688" w14:textId="77777777" w:rsidR="00B23847" w:rsidRPr="00D80D5B" w:rsidRDefault="00B23847" w:rsidP="00AB7D01">
                  <w:pPr>
                    <w:spacing w:line="0" w:lineRule="atLeast"/>
                    <w:rPr>
                      <w:rFonts w:ascii="Arial" w:eastAsia="Arial" w:hAnsi="Arial"/>
                      <w:b/>
                      <w:sz w:val="16"/>
                      <w:szCs w:val="16"/>
                    </w:rPr>
                  </w:pPr>
                </w:p>
              </w:tc>
              <w:tc>
                <w:tcPr>
                  <w:tcW w:w="1028" w:type="pct"/>
                </w:tcPr>
                <w:p w14:paraId="66C5789D"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40B11B7E" w14:textId="77777777" w:rsidR="00B23847" w:rsidRPr="00D80D5B" w:rsidRDefault="00B23847" w:rsidP="00AB7D01">
                  <w:pPr>
                    <w:spacing w:line="0" w:lineRule="atLeast"/>
                    <w:rPr>
                      <w:rFonts w:ascii="Arial" w:eastAsia="Arial" w:hAnsi="Arial"/>
                      <w:color w:val="D9D9D9" w:themeColor="background1" w:themeShade="D9"/>
                      <w:sz w:val="14"/>
                      <w:szCs w:val="14"/>
                    </w:rPr>
                  </w:pPr>
                </w:p>
              </w:tc>
            </w:tr>
            <w:tr w:rsidR="00B23847" w:rsidRPr="00D80D5B" w14:paraId="68C39B3A" w14:textId="77777777" w:rsidTr="00AB7D01">
              <w:tc>
                <w:tcPr>
                  <w:tcW w:w="1170" w:type="pct"/>
                  <w:vMerge/>
                </w:tcPr>
                <w:p w14:paraId="5AB86E3C" w14:textId="77777777" w:rsidR="00B23847" w:rsidRPr="00D80D5B" w:rsidRDefault="00B23847" w:rsidP="00AB7D01">
                  <w:pPr>
                    <w:spacing w:line="0" w:lineRule="atLeast"/>
                    <w:rPr>
                      <w:rFonts w:ascii="Arial" w:eastAsia="Arial" w:hAnsi="Arial"/>
                      <w:b/>
                      <w:sz w:val="16"/>
                      <w:szCs w:val="16"/>
                    </w:rPr>
                  </w:pPr>
                </w:p>
              </w:tc>
              <w:tc>
                <w:tcPr>
                  <w:tcW w:w="1028" w:type="pct"/>
                </w:tcPr>
                <w:p w14:paraId="7069D5A7"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27364A0D" w14:textId="77777777" w:rsidR="00B23847" w:rsidRPr="00D80D5B" w:rsidRDefault="00B23847" w:rsidP="00AB7D01">
                  <w:pPr>
                    <w:spacing w:line="0" w:lineRule="atLeast"/>
                    <w:rPr>
                      <w:rFonts w:ascii="Arial" w:eastAsia="Arial" w:hAnsi="Arial"/>
                      <w:color w:val="D9D9D9" w:themeColor="background1" w:themeShade="D9"/>
                      <w:sz w:val="14"/>
                      <w:szCs w:val="14"/>
                    </w:rPr>
                  </w:pPr>
                </w:p>
              </w:tc>
            </w:tr>
            <w:tr w:rsidR="00B23847" w:rsidRPr="00D80D5B" w14:paraId="4D8CA232" w14:textId="77777777" w:rsidTr="00AB7D01">
              <w:trPr>
                <w:trHeight w:val="172"/>
              </w:trPr>
              <w:tc>
                <w:tcPr>
                  <w:tcW w:w="1170" w:type="pct"/>
                  <w:vMerge w:val="restart"/>
                </w:tcPr>
                <w:p w14:paraId="3326FD5A"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6.20</w:t>
                  </w:r>
                </w:p>
                <w:p w14:paraId="79D23424" w14:textId="77777777" w:rsidR="00B23847" w:rsidRPr="00D80D5B" w:rsidRDefault="00B23847" w:rsidP="00AB7D01">
                  <w:pPr>
                    <w:spacing w:line="0" w:lineRule="atLeast"/>
                    <w:rPr>
                      <w:rFonts w:ascii="Arial" w:eastAsia="Arial" w:hAnsi="Arial"/>
                      <w:b/>
                      <w:sz w:val="16"/>
                      <w:szCs w:val="16"/>
                    </w:rPr>
                  </w:pPr>
                  <w:proofErr w:type="spellStart"/>
                  <w:r w:rsidRPr="00D80D5B">
                    <w:rPr>
                      <w:rFonts w:ascii="Arial" w:eastAsia="Arial" w:hAnsi="Arial"/>
                      <w:b/>
                      <w:sz w:val="16"/>
                      <w:szCs w:val="16"/>
                    </w:rPr>
                    <w:t>Vacunatorios</w:t>
                  </w:r>
                  <w:proofErr w:type="spellEnd"/>
                </w:p>
              </w:tc>
              <w:tc>
                <w:tcPr>
                  <w:tcW w:w="1028" w:type="pct"/>
                </w:tcPr>
                <w:p w14:paraId="1027501A"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4F38B535" w14:textId="77777777" w:rsidR="00B23847" w:rsidRPr="00D80D5B" w:rsidRDefault="00B23847" w:rsidP="00AB7D01">
                  <w:pPr>
                    <w:spacing w:line="0" w:lineRule="atLeast"/>
                    <w:rPr>
                      <w:rFonts w:ascii="Arial" w:eastAsia="Arial" w:hAnsi="Arial"/>
                      <w:color w:val="D9D9D9" w:themeColor="background1" w:themeShade="D9"/>
                      <w:sz w:val="14"/>
                      <w:szCs w:val="14"/>
                    </w:rPr>
                  </w:pPr>
                  <w:r w:rsidRPr="00D80D5B">
                    <w:rPr>
                      <w:rFonts w:ascii="Arial" w:eastAsia="Arial" w:hAnsi="Arial"/>
                      <w:i/>
                      <w:color w:val="BFBFBF" w:themeColor="background1" w:themeShade="BF"/>
                      <w:sz w:val="14"/>
                      <w:szCs w:val="14"/>
                    </w:rPr>
                    <w:t>Descripción:</w:t>
                  </w:r>
                </w:p>
              </w:tc>
            </w:tr>
            <w:tr w:rsidR="00B23847" w:rsidRPr="00D80D5B" w14:paraId="6EC88425" w14:textId="77777777" w:rsidTr="00AB7D01">
              <w:tc>
                <w:tcPr>
                  <w:tcW w:w="1170" w:type="pct"/>
                  <w:vMerge/>
                </w:tcPr>
                <w:p w14:paraId="2737403E" w14:textId="77777777" w:rsidR="00B23847" w:rsidRPr="00D80D5B" w:rsidRDefault="00B23847" w:rsidP="00AB7D01">
                  <w:pPr>
                    <w:spacing w:line="0" w:lineRule="atLeast"/>
                    <w:rPr>
                      <w:rFonts w:ascii="Arial" w:eastAsia="Arial" w:hAnsi="Arial"/>
                      <w:b/>
                      <w:sz w:val="16"/>
                      <w:szCs w:val="16"/>
                    </w:rPr>
                  </w:pPr>
                </w:p>
              </w:tc>
              <w:tc>
                <w:tcPr>
                  <w:tcW w:w="1028" w:type="pct"/>
                </w:tcPr>
                <w:p w14:paraId="0DA84977"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0C1723E3" w14:textId="77777777" w:rsidR="00B23847" w:rsidRPr="00D80D5B" w:rsidRDefault="00B23847" w:rsidP="00AB7D01">
                  <w:pPr>
                    <w:spacing w:line="0" w:lineRule="atLeast"/>
                    <w:rPr>
                      <w:rFonts w:ascii="Arial" w:eastAsia="Arial" w:hAnsi="Arial"/>
                      <w:sz w:val="14"/>
                      <w:szCs w:val="14"/>
                    </w:rPr>
                  </w:pPr>
                </w:p>
              </w:tc>
            </w:tr>
            <w:tr w:rsidR="00B23847" w:rsidRPr="00D80D5B" w14:paraId="674E57C4" w14:textId="77777777" w:rsidTr="00AB7D01">
              <w:tc>
                <w:tcPr>
                  <w:tcW w:w="1170" w:type="pct"/>
                  <w:vMerge/>
                </w:tcPr>
                <w:p w14:paraId="1D8260A0" w14:textId="77777777" w:rsidR="00B23847" w:rsidRPr="00D80D5B" w:rsidRDefault="00B23847" w:rsidP="00AB7D01">
                  <w:pPr>
                    <w:spacing w:line="0" w:lineRule="atLeast"/>
                    <w:rPr>
                      <w:rFonts w:ascii="Arial" w:eastAsia="Arial" w:hAnsi="Arial"/>
                      <w:b/>
                      <w:sz w:val="16"/>
                      <w:szCs w:val="16"/>
                    </w:rPr>
                  </w:pPr>
                </w:p>
              </w:tc>
              <w:tc>
                <w:tcPr>
                  <w:tcW w:w="1028" w:type="pct"/>
                </w:tcPr>
                <w:p w14:paraId="2DC1A43B"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78C6378F" w14:textId="77777777" w:rsidR="00B23847" w:rsidRPr="00D80D5B" w:rsidRDefault="00B23847" w:rsidP="00AB7D01">
                  <w:pPr>
                    <w:spacing w:line="0" w:lineRule="atLeast"/>
                    <w:rPr>
                      <w:rFonts w:ascii="Arial" w:eastAsia="Arial" w:hAnsi="Arial"/>
                      <w:sz w:val="14"/>
                      <w:szCs w:val="14"/>
                    </w:rPr>
                  </w:pPr>
                </w:p>
              </w:tc>
            </w:tr>
            <w:tr w:rsidR="00B23847" w:rsidRPr="00D80D5B" w14:paraId="658FFB22" w14:textId="77777777" w:rsidTr="00AB7D01">
              <w:tc>
                <w:tcPr>
                  <w:tcW w:w="1170" w:type="pct"/>
                  <w:vMerge/>
                </w:tcPr>
                <w:p w14:paraId="4389ECEB" w14:textId="77777777" w:rsidR="00B23847" w:rsidRPr="00D80D5B" w:rsidRDefault="00B23847" w:rsidP="00AB7D01">
                  <w:pPr>
                    <w:spacing w:line="0" w:lineRule="atLeast"/>
                    <w:rPr>
                      <w:rFonts w:ascii="Arial" w:eastAsia="Arial" w:hAnsi="Arial"/>
                      <w:b/>
                      <w:sz w:val="16"/>
                      <w:szCs w:val="16"/>
                    </w:rPr>
                  </w:pPr>
                </w:p>
              </w:tc>
              <w:tc>
                <w:tcPr>
                  <w:tcW w:w="1028" w:type="pct"/>
                </w:tcPr>
                <w:p w14:paraId="1D52D0BC"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0D1E7C37" w14:textId="77777777" w:rsidR="00B23847" w:rsidRPr="00D80D5B" w:rsidRDefault="00B23847" w:rsidP="00AB7D01">
                  <w:pPr>
                    <w:spacing w:line="0" w:lineRule="atLeast"/>
                    <w:rPr>
                      <w:rFonts w:ascii="Arial" w:eastAsia="Arial" w:hAnsi="Arial"/>
                      <w:sz w:val="14"/>
                      <w:szCs w:val="14"/>
                    </w:rPr>
                  </w:pPr>
                </w:p>
              </w:tc>
            </w:tr>
            <w:tr w:rsidR="00B23847" w:rsidRPr="00D80D5B" w14:paraId="57F24C17" w14:textId="77777777" w:rsidTr="00AB7D01">
              <w:trPr>
                <w:trHeight w:val="172"/>
              </w:trPr>
              <w:tc>
                <w:tcPr>
                  <w:tcW w:w="1170" w:type="pct"/>
                  <w:vMerge w:val="restart"/>
                </w:tcPr>
                <w:p w14:paraId="5FA2272F"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6.21</w:t>
                  </w:r>
                </w:p>
                <w:p w14:paraId="6AC61C20"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Boxes de atención</w:t>
                  </w:r>
                </w:p>
              </w:tc>
              <w:tc>
                <w:tcPr>
                  <w:tcW w:w="1028" w:type="pct"/>
                </w:tcPr>
                <w:p w14:paraId="4D31E099"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0D8239DB" w14:textId="77777777" w:rsidR="00B23847" w:rsidRPr="00D80D5B" w:rsidRDefault="00B23847" w:rsidP="00AB7D01">
                  <w:pPr>
                    <w:spacing w:line="0" w:lineRule="atLeast"/>
                    <w:rPr>
                      <w:rFonts w:ascii="Arial" w:eastAsia="Arial" w:hAnsi="Arial"/>
                      <w:sz w:val="14"/>
                      <w:szCs w:val="14"/>
                    </w:rPr>
                  </w:pPr>
                  <w:r w:rsidRPr="00D80D5B">
                    <w:rPr>
                      <w:rFonts w:ascii="Arial" w:eastAsia="Arial" w:hAnsi="Arial"/>
                      <w:i/>
                      <w:color w:val="BFBFBF" w:themeColor="background1" w:themeShade="BF"/>
                      <w:sz w:val="14"/>
                      <w:szCs w:val="14"/>
                    </w:rPr>
                    <w:t>Descripción:</w:t>
                  </w:r>
                </w:p>
              </w:tc>
            </w:tr>
            <w:tr w:rsidR="00B23847" w:rsidRPr="00D80D5B" w14:paraId="3D7A0EFA" w14:textId="77777777" w:rsidTr="00AB7D01">
              <w:tc>
                <w:tcPr>
                  <w:tcW w:w="1170" w:type="pct"/>
                  <w:vMerge/>
                </w:tcPr>
                <w:p w14:paraId="055DFDC7" w14:textId="77777777" w:rsidR="00B23847" w:rsidRPr="00D80D5B" w:rsidRDefault="00B23847" w:rsidP="00AB7D01">
                  <w:pPr>
                    <w:spacing w:line="0" w:lineRule="atLeast"/>
                    <w:rPr>
                      <w:rFonts w:ascii="Arial" w:eastAsia="Arial" w:hAnsi="Arial"/>
                      <w:b/>
                      <w:sz w:val="16"/>
                      <w:szCs w:val="16"/>
                    </w:rPr>
                  </w:pPr>
                </w:p>
              </w:tc>
              <w:tc>
                <w:tcPr>
                  <w:tcW w:w="1028" w:type="pct"/>
                </w:tcPr>
                <w:p w14:paraId="01DD7298"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2781E6A5" w14:textId="77777777" w:rsidR="00B23847" w:rsidRPr="00D80D5B" w:rsidRDefault="00B23847" w:rsidP="00AB7D01">
                  <w:pPr>
                    <w:spacing w:line="0" w:lineRule="atLeast"/>
                    <w:rPr>
                      <w:rFonts w:ascii="Arial" w:eastAsia="Arial" w:hAnsi="Arial"/>
                      <w:sz w:val="14"/>
                      <w:szCs w:val="14"/>
                    </w:rPr>
                  </w:pPr>
                </w:p>
              </w:tc>
            </w:tr>
            <w:tr w:rsidR="00B23847" w:rsidRPr="00D80D5B" w14:paraId="46725F9C" w14:textId="77777777" w:rsidTr="00AB7D01">
              <w:tc>
                <w:tcPr>
                  <w:tcW w:w="1170" w:type="pct"/>
                  <w:vMerge/>
                </w:tcPr>
                <w:p w14:paraId="0E9D5ECC" w14:textId="77777777" w:rsidR="00B23847" w:rsidRPr="00D80D5B" w:rsidRDefault="00B23847" w:rsidP="00AB7D01">
                  <w:pPr>
                    <w:spacing w:line="0" w:lineRule="atLeast"/>
                    <w:rPr>
                      <w:rFonts w:ascii="Arial" w:eastAsia="Arial" w:hAnsi="Arial"/>
                      <w:b/>
                      <w:sz w:val="16"/>
                      <w:szCs w:val="16"/>
                    </w:rPr>
                  </w:pPr>
                </w:p>
              </w:tc>
              <w:tc>
                <w:tcPr>
                  <w:tcW w:w="1028" w:type="pct"/>
                </w:tcPr>
                <w:p w14:paraId="464A60A5"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2E6A7E0C" w14:textId="77777777" w:rsidR="00B23847" w:rsidRPr="00D80D5B" w:rsidRDefault="00B23847" w:rsidP="00AB7D01">
                  <w:pPr>
                    <w:spacing w:line="0" w:lineRule="atLeast"/>
                    <w:rPr>
                      <w:rFonts w:ascii="Arial" w:eastAsia="Arial" w:hAnsi="Arial"/>
                      <w:sz w:val="14"/>
                      <w:szCs w:val="14"/>
                    </w:rPr>
                  </w:pPr>
                </w:p>
              </w:tc>
            </w:tr>
            <w:tr w:rsidR="00B23847" w:rsidRPr="00D80D5B" w14:paraId="3B99D358" w14:textId="77777777" w:rsidTr="00AB7D01">
              <w:tc>
                <w:tcPr>
                  <w:tcW w:w="1170" w:type="pct"/>
                  <w:vMerge/>
                </w:tcPr>
                <w:p w14:paraId="2CCAC7ED" w14:textId="77777777" w:rsidR="00B23847" w:rsidRPr="00D80D5B" w:rsidRDefault="00B23847" w:rsidP="00AB7D01">
                  <w:pPr>
                    <w:spacing w:line="0" w:lineRule="atLeast"/>
                    <w:rPr>
                      <w:rFonts w:ascii="Arial" w:eastAsia="Arial" w:hAnsi="Arial"/>
                      <w:b/>
                      <w:sz w:val="16"/>
                      <w:szCs w:val="16"/>
                    </w:rPr>
                  </w:pPr>
                </w:p>
              </w:tc>
              <w:tc>
                <w:tcPr>
                  <w:tcW w:w="1028" w:type="pct"/>
                </w:tcPr>
                <w:p w14:paraId="7A64AA48"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02E58E89" w14:textId="77777777" w:rsidR="00B23847" w:rsidRPr="00D80D5B" w:rsidRDefault="00B23847" w:rsidP="00AB7D01">
                  <w:pPr>
                    <w:spacing w:line="0" w:lineRule="atLeast"/>
                    <w:rPr>
                      <w:rFonts w:ascii="Arial" w:eastAsia="Arial" w:hAnsi="Arial"/>
                      <w:sz w:val="14"/>
                      <w:szCs w:val="14"/>
                    </w:rPr>
                  </w:pPr>
                </w:p>
              </w:tc>
            </w:tr>
            <w:tr w:rsidR="00B23847" w:rsidRPr="00D80D5B" w14:paraId="4AC3B1BF" w14:textId="77777777" w:rsidTr="00AB7D01">
              <w:trPr>
                <w:trHeight w:val="173"/>
              </w:trPr>
              <w:tc>
                <w:tcPr>
                  <w:tcW w:w="1170" w:type="pct"/>
                  <w:vMerge w:val="restart"/>
                </w:tcPr>
                <w:p w14:paraId="174DABF1"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6.22</w:t>
                  </w:r>
                </w:p>
                <w:p w14:paraId="19CA0648"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Medicamentos e insumos</w:t>
                  </w:r>
                </w:p>
                <w:p w14:paraId="765FC7CD"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sz w:val="16"/>
                      <w:szCs w:val="16"/>
                    </w:rPr>
                    <w:lastRenderedPageBreak/>
                    <w:t>(stock critico)</w:t>
                  </w:r>
                </w:p>
              </w:tc>
              <w:tc>
                <w:tcPr>
                  <w:tcW w:w="1028" w:type="pct"/>
                </w:tcPr>
                <w:p w14:paraId="538106E5"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lastRenderedPageBreak/>
                    <w:t xml:space="preserve">□ </w:t>
                  </w:r>
                  <w:r w:rsidRPr="00D80D5B">
                    <w:rPr>
                      <w:rFonts w:ascii="Arial" w:eastAsia="Arial" w:hAnsi="Arial"/>
                      <w:sz w:val="16"/>
                      <w:szCs w:val="16"/>
                    </w:rPr>
                    <w:t>Operativo</w:t>
                  </w:r>
                </w:p>
              </w:tc>
              <w:tc>
                <w:tcPr>
                  <w:tcW w:w="2802" w:type="pct"/>
                  <w:vMerge w:val="restart"/>
                </w:tcPr>
                <w:p w14:paraId="17F2701C" w14:textId="77777777" w:rsidR="00B23847" w:rsidRPr="00D80D5B" w:rsidRDefault="00B23847" w:rsidP="00AB7D01">
                  <w:pPr>
                    <w:spacing w:line="0" w:lineRule="atLeast"/>
                    <w:rPr>
                      <w:rFonts w:ascii="Arial" w:eastAsia="Arial" w:hAnsi="Arial"/>
                      <w:sz w:val="14"/>
                      <w:szCs w:val="14"/>
                    </w:rPr>
                  </w:pPr>
                  <w:r w:rsidRPr="00D80D5B">
                    <w:rPr>
                      <w:rFonts w:ascii="Arial" w:eastAsia="Arial" w:hAnsi="Arial"/>
                      <w:i/>
                      <w:color w:val="BFBFBF" w:themeColor="background1" w:themeShade="BF"/>
                      <w:sz w:val="14"/>
                      <w:szCs w:val="14"/>
                    </w:rPr>
                    <w:t>Descripción:</w:t>
                  </w:r>
                </w:p>
              </w:tc>
            </w:tr>
            <w:tr w:rsidR="00B23847" w:rsidRPr="00D80D5B" w14:paraId="2892C099" w14:textId="77777777" w:rsidTr="00AB7D01">
              <w:trPr>
                <w:trHeight w:val="172"/>
              </w:trPr>
              <w:tc>
                <w:tcPr>
                  <w:tcW w:w="1170" w:type="pct"/>
                  <w:vMerge/>
                </w:tcPr>
                <w:p w14:paraId="5086C27B" w14:textId="77777777" w:rsidR="00B23847" w:rsidRPr="00D80D5B" w:rsidRDefault="00B23847" w:rsidP="00AB7D01">
                  <w:pPr>
                    <w:spacing w:line="0" w:lineRule="atLeast"/>
                    <w:rPr>
                      <w:rFonts w:ascii="Arial" w:eastAsia="Arial" w:hAnsi="Arial"/>
                      <w:b/>
                      <w:sz w:val="16"/>
                      <w:szCs w:val="16"/>
                    </w:rPr>
                  </w:pPr>
                </w:p>
              </w:tc>
              <w:tc>
                <w:tcPr>
                  <w:tcW w:w="1028" w:type="pct"/>
                </w:tcPr>
                <w:p w14:paraId="5CDFB735"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0D8453E2" w14:textId="77777777" w:rsidR="00B23847" w:rsidRPr="00D80D5B" w:rsidRDefault="00B23847" w:rsidP="00AB7D01">
                  <w:pPr>
                    <w:spacing w:line="0" w:lineRule="atLeast"/>
                    <w:rPr>
                      <w:rFonts w:ascii="Arial" w:eastAsia="Arial" w:hAnsi="Arial"/>
                      <w:sz w:val="14"/>
                      <w:szCs w:val="14"/>
                    </w:rPr>
                  </w:pPr>
                </w:p>
              </w:tc>
            </w:tr>
            <w:tr w:rsidR="00B23847" w:rsidRPr="00D80D5B" w14:paraId="4A1A9002" w14:textId="77777777" w:rsidTr="00AB7D01">
              <w:trPr>
                <w:trHeight w:val="172"/>
              </w:trPr>
              <w:tc>
                <w:tcPr>
                  <w:tcW w:w="1170" w:type="pct"/>
                  <w:vMerge/>
                </w:tcPr>
                <w:p w14:paraId="20F3699A" w14:textId="77777777" w:rsidR="00B23847" w:rsidRPr="00D80D5B" w:rsidRDefault="00B23847" w:rsidP="00AB7D01">
                  <w:pPr>
                    <w:spacing w:line="0" w:lineRule="atLeast"/>
                    <w:rPr>
                      <w:rFonts w:ascii="Arial" w:eastAsia="Arial" w:hAnsi="Arial"/>
                      <w:b/>
                      <w:sz w:val="16"/>
                      <w:szCs w:val="16"/>
                    </w:rPr>
                  </w:pPr>
                </w:p>
              </w:tc>
              <w:tc>
                <w:tcPr>
                  <w:tcW w:w="1028" w:type="pct"/>
                </w:tcPr>
                <w:p w14:paraId="3526FF61"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341FFC30" w14:textId="77777777" w:rsidR="00B23847" w:rsidRPr="00D80D5B" w:rsidRDefault="00B23847" w:rsidP="00AB7D01">
                  <w:pPr>
                    <w:spacing w:line="0" w:lineRule="atLeast"/>
                    <w:rPr>
                      <w:rFonts w:ascii="Arial" w:eastAsia="Arial" w:hAnsi="Arial"/>
                      <w:sz w:val="14"/>
                      <w:szCs w:val="14"/>
                    </w:rPr>
                  </w:pPr>
                </w:p>
              </w:tc>
            </w:tr>
            <w:tr w:rsidR="00B23847" w:rsidRPr="00D80D5B" w14:paraId="0455C5E0" w14:textId="77777777" w:rsidTr="00AB7D01">
              <w:trPr>
                <w:trHeight w:val="172"/>
              </w:trPr>
              <w:tc>
                <w:tcPr>
                  <w:tcW w:w="1170" w:type="pct"/>
                  <w:vMerge/>
                </w:tcPr>
                <w:p w14:paraId="78137D02" w14:textId="77777777" w:rsidR="00B23847" w:rsidRPr="00D80D5B" w:rsidRDefault="00B23847" w:rsidP="00AB7D01">
                  <w:pPr>
                    <w:spacing w:line="0" w:lineRule="atLeast"/>
                    <w:rPr>
                      <w:rFonts w:ascii="Arial" w:eastAsia="Arial" w:hAnsi="Arial"/>
                      <w:b/>
                      <w:sz w:val="16"/>
                      <w:szCs w:val="16"/>
                    </w:rPr>
                  </w:pPr>
                </w:p>
              </w:tc>
              <w:tc>
                <w:tcPr>
                  <w:tcW w:w="1028" w:type="pct"/>
                </w:tcPr>
                <w:p w14:paraId="1EAF9F3A"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527C4451" w14:textId="77777777" w:rsidR="00B23847" w:rsidRPr="00D80D5B" w:rsidRDefault="00B23847" w:rsidP="00AB7D01">
                  <w:pPr>
                    <w:spacing w:line="0" w:lineRule="atLeast"/>
                    <w:rPr>
                      <w:rFonts w:ascii="Arial" w:eastAsia="Arial" w:hAnsi="Arial"/>
                      <w:sz w:val="14"/>
                      <w:szCs w:val="14"/>
                    </w:rPr>
                  </w:pPr>
                </w:p>
              </w:tc>
            </w:tr>
            <w:tr w:rsidR="00B23847" w:rsidRPr="00D80D5B" w14:paraId="54F0E03A" w14:textId="77777777" w:rsidTr="00AB7D01">
              <w:trPr>
                <w:trHeight w:val="172"/>
              </w:trPr>
              <w:tc>
                <w:tcPr>
                  <w:tcW w:w="1170" w:type="pct"/>
                  <w:vMerge w:val="restart"/>
                </w:tcPr>
                <w:p w14:paraId="6994CBCF" w14:textId="77777777" w:rsidR="00B23847" w:rsidRPr="00D80D5B" w:rsidRDefault="00B23847" w:rsidP="00AB7D01">
                  <w:pPr>
                    <w:spacing w:line="0" w:lineRule="atLeast"/>
                    <w:rPr>
                      <w:rFonts w:ascii="Arial" w:eastAsia="Arial" w:hAnsi="Arial"/>
                      <w:sz w:val="14"/>
                      <w:szCs w:val="14"/>
                    </w:rPr>
                  </w:pPr>
                  <w:r w:rsidRPr="00D80D5B">
                    <w:rPr>
                      <w:rFonts w:ascii="Arial" w:eastAsia="Arial" w:hAnsi="Arial"/>
                      <w:b/>
                      <w:sz w:val="16"/>
                      <w:szCs w:val="16"/>
                    </w:rPr>
                    <w:t>6.23 Bodegas PNAC - PACAM</w:t>
                  </w:r>
                  <w:r w:rsidRPr="00D80D5B">
                    <w:rPr>
                      <w:rFonts w:ascii="Arial" w:eastAsia="Arial" w:hAnsi="Arial"/>
                      <w:sz w:val="14"/>
                      <w:szCs w:val="14"/>
                    </w:rPr>
                    <w:t>(Programas de Alimentación complementaria)</w:t>
                  </w:r>
                </w:p>
                <w:p w14:paraId="0C5BAF33"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sz w:val="14"/>
                      <w:szCs w:val="14"/>
                    </w:rPr>
                    <w:t>(Programa de Alimentación Complementaria del Adulto Mayor)</w:t>
                  </w:r>
                </w:p>
              </w:tc>
              <w:tc>
                <w:tcPr>
                  <w:tcW w:w="1028" w:type="pct"/>
                </w:tcPr>
                <w:p w14:paraId="345CF9B1"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6DE3BDAF" w14:textId="77777777" w:rsidR="00B23847" w:rsidRPr="00D80D5B" w:rsidRDefault="00B23847" w:rsidP="00AB7D01">
                  <w:pPr>
                    <w:spacing w:line="0" w:lineRule="atLeast"/>
                    <w:rPr>
                      <w:rFonts w:ascii="Arial" w:eastAsia="Arial" w:hAnsi="Arial"/>
                      <w:sz w:val="14"/>
                      <w:szCs w:val="14"/>
                    </w:rPr>
                  </w:pPr>
                  <w:r w:rsidRPr="00D80D5B">
                    <w:rPr>
                      <w:rFonts w:ascii="Arial" w:eastAsia="Arial" w:hAnsi="Arial"/>
                      <w:i/>
                      <w:color w:val="BFBFBF" w:themeColor="background1" w:themeShade="BF"/>
                      <w:sz w:val="14"/>
                      <w:szCs w:val="14"/>
                    </w:rPr>
                    <w:t>Descripción:</w:t>
                  </w:r>
                </w:p>
              </w:tc>
            </w:tr>
            <w:tr w:rsidR="00B23847" w:rsidRPr="00D80D5B" w14:paraId="6A8B39D1" w14:textId="77777777" w:rsidTr="00AB7D01">
              <w:tc>
                <w:tcPr>
                  <w:tcW w:w="1170" w:type="pct"/>
                  <w:vMerge/>
                </w:tcPr>
                <w:p w14:paraId="37D70270" w14:textId="77777777" w:rsidR="00B23847" w:rsidRPr="00D80D5B" w:rsidRDefault="00B23847" w:rsidP="00AB7D01">
                  <w:pPr>
                    <w:spacing w:line="0" w:lineRule="atLeast"/>
                    <w:rPr>
                      <w:rFonts w:ascii="Arial" w:eastAsia="Arial" w:hAnsi="Arial"/>
                      <w:b/>
                      <w:sz w:val="16"/>
                      <w:szCs w:val="16"/>
                    </w:rPr>
                  </w:pPr>
                </w:p>
              </w:tc>
              <w:tc>
                <w:tcPr>
                  <w:tcW w:w="1028" w:type="pct"/>
                </w:tcPr>
                <w:p w14:paraId="4E8555B5"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6C35E47B" w14:textId="77777777" w:rsidR="00B23847" w:rsidRPr="00D80D5B" w:rsidRDefault="00B23847" w:rsidP="00AB7D01">
                  <w:pPr>
                    <w:spacing w:line="0" w:lineRule="atLeast"/>
                    <w:rPr>
                      <w:rFonts w:ascii="Arial" w:eastAsia="Arial" w:hAnsi="Arial"/>
                      <w:sz w:val="14"/>
                      <w:szCs w:val="14"/>
                    </w:rPr>
                  </w:pPr>
                </w:p>
              </w:tc>
            </w:tr>
            <w:tr w:rsidR="00B23847" w:rsidRPr="00D80D5B" w14:paraId="1E67D386" w14:textId="77777777" w:rsidTr="00AB7D01">
              <w:tc>
                <w:tcPr>
                  <w:tcW w:w="1170" w:type="pct"/>
                  <w:vMerge/>
                </w:tcPr>
                <w:p w14:paraId="7A35FFEF" w14:textId="77777777" w:rsidR="00B23847" w:rsidRPr="00D80D5B" w:rsidRDefault="00B23847" w:rsidP="00AB7D01">
                  <w:pPr>
                    <w:spacing w:line="0" w:lineRule="atLeast"/>
                    <w:rPr>
                      <w:rFonts w:ascii="Arial" w:eastAsia="Arial" w:hAnsi="Arial"/>
                      <w:b/>
                      <w:sz w:val="16"/>
                      <w:szCs w:val="16"/>
                    </w:rPr>
                  </w:pPr>
                </w:p>
              </w:tc>
              <w:tc>
                <w:tcPr>
                  <w:tcW w:w="1028" w:type="pct"/>
                </w:tcPr>
                <w:p w14:paraId="04A85B14"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49BACD6E" w14:textId="77777777" w:rsidR="00B23847" w:rsidRPr="00D80D5B" w:rsidRDefault="00B23847" w:rsidP="00AB7D01">
                  <w:pPr>
                    <w:spacing w:line="0" w:lineRule="atLeast"/>
                    <w:rPr>
                      <w:rFonts w:ascii="Arial" w:eastAsia="Arial" w:hAnsi="Arial"/>
                      <w:sz w:val="14"/>
                      <w:szCs w:val="14"/>
                    </w:rPr>
                  </w:pPr>
                </w:p>
              </w:tc>
            </w:tr>
            <w:tr w:rsidR="00B23847" w:rsidRPr="00D80D5B" w14:paraId="50FD9F4F" w14:textId="77777777" w:rsidTr="00AB7D01">
              <w:tc>
                <w:tcPr>
                  <w:tcW w:w="1170" w:type="pct"/>
                  <w:vMerge/>
                </w:tcPr>
                <w:p w14:paraId="102A7800" w14:textId="77777777" w:rsidR="00B23847" w:rsidRPr="00D80D5B" w:rsidRDefault="00B23847" w:rsidP="00AB7D01">
                  <w:pPr>
                    <w:spacing w:line="0" w:lineRule="atLeast"/>
                    <w:rPr>
                      <w:rFonts w:ascii="Arial" w:eastAsia="Arial" w:hAnsi="Arial"/>
                      <w:b/>
                      <w:sz w:val="16"/>
                      <w:szCs w:val="16"/>
                    </w:rPr>
                  </w:pPr>
                </w:p>
              </w:tc>
              <w:tc>
                <w:tcPr>
                  <w:tcW w:w="1028" w:type="pct"/>
                </w:tcPr>
                <w:p w14:paraId="484A53F1"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66832A60" w14:textId="77777777" w:rsidR="00B23847" w:rsidRPr="00D80D5B" w:rsidRDefault="00B23847" w:rsidP="00AB7D01">
                  <w:pPr>
                    <w:spacing w:line="0" w:lineRule="atLeast"/>
                    <w:rPr>
                      <w:rFonts w:ascii="Arial" w:eastAsia="Arial" w:hAnsi="Arial"/>
                      <w:sz w:val="14"/>
                      <w:szCs w:val="14"/>
                    </w:rPr>
                  </w:pPr>
                </w:p>
              </w:tc>
            </w:tr>
            <w:tr w:rsidR="00B23847" w:rsidRPr="00D80D5B" w14:paraId="1E3E58BA" w14:textId="77777777" w:rsidTr="00AB7D01">
              <w:trPr>
                <w:trHeight w:val="172"/>
              </w:trPr>
              <w:tc>
                <w:tcPr>
                  <w:tcW w:w="1170" w:type="pct"/>
                  <w:vMerge w:val="restart"/>
                </w:tcPr>
                <w:p w14:paraId="2CD56BE6" w14:textId="77777777" w:rsidR="00B23847" w:rsidRPr="00D80D5B" w:rsidRDefault="00B23847" w:rsidP="00AB7D01">
                  <w:pPr>
                    <w:spacing w:line="0" w:lineRule="atLeast"/>
                    <w:rPr>
                      <w:rFonts w:ascii="Arial" w:eastAsia="Arial" w:hAnsi="Arial"/>
                      <w:b/>
                      <w:sz w:val="16"/>
                      <w:szCs w:val="16"/>
                    </w:rPr>
                  </w:pPr>
                  <w:r>
                    <w:rPr>
                      <w:rFonts w:ascii="Arial" w:eastAsia="Arial" w:hAnsi="Arial"/>
                      <w:b/>
                      <w:sz w:val="16"/>
                      <w:szCs w:val="16"/>
                    </w:rPr>
                    <w:t>6.24</w:t>
                  </w:r>
                  <w:r w:rsidRPr="00D80D5B">
                    <w:rPr>
                      <w:rFonts w:ascii="Arial" w:eastAsia="Arial" w:hAnsi="Arial"/>
                      <w:b/>
                      <w:sz w:val="16"/>
                      <w:szCs w:val="16"/>
                    </w:rPr>
                    <w:t xml:space="preserve"> Otros</w:t>
                  </w:r>
                </w:p>
                <w:p w14:paraId="12991400" w14:textId="77777777" w:rsidR="00B23847" w:rsidRPr="00D80D5B" w:rsidRDefault="00B23847" w:rsidP="00AB7D01">
                  <w:pPr>
                    <w:spacing w:line="0" w:lineRule="atLeast"/>
                    <w:rPr>
                      <w:rFonts w:ascii="Arial" w:eastAsia="Arial" w:hAnsi="Arial"/>
                      <w:b/>
                      <w:sz w:val="16"/>
                      <w:szCs w:val="16"/>
                    </w:rPr>
                  </w:pPr>
                  <w:r w:rsidRPr="00D80D5B">
                    <w:rPr>
                      <w:rFonts w:ascii="Arial" w:eastAsia="Arial" w:hAnsi="Arial"/>
                      <w:b/>
                      <w:sz w:val="16"/>
                      <w:szCs w:val="16"/>
                    </w:rPr>
                    <w:t>(Detallar)__________________</w:t>
                  </w:r>
                </w:p>
              </w:tc>
              <w:tc>
                <w:tcPr>
                  <w:tcW w:w="1028" w:type="pct"/>
                </w:tcPr>
                <w:p w14:paraId="15A0F561"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Operativo</w:t>
                  </w:r>
                </w:p>
              </w:tc>
              <w:tc>
                <w:tcPr>
                  <w:tcW w:w="2802" w:type="pct"/>
                  <w:vMerge w:val="restart"/>
                </w:tcPr>
                <w:p w14:paraId="5AF2589D" w14:textId="77777777" w:rsidR="00B23847" w:rsidRPr="00D80D5B" w:rsidRDefault="00B23847" w:rsidP="00AB7D01">
                  <w:pPr>
                    <w:spacing w:line="0" w:lineRule="atLeast"/>
                    <w:rPr>
                      <w:rFonts w:ascii="Arial" w:eastAsia="Arial" w:hAnsi="Arial"/>
                      <w:sz w:val="14"/>
                      <w:szCs w:val="14"/>
                    </w:rPr>
                  </w:pPr>
                  <w:r w:rsidRPr="00D80D5B">
                    <w:rPr>
                      <w:rFonts w:ascii="Arial" w:eastAsia="Arial" w:hAnsi="Arial"/>
                      <w:i/>
                      <w:color w:val="BFBFBF" w:themeColor="background1" w:themeShade="BF"/>
                      <w:sz w:val="14"/>
                      <w:szCs w:val="14"/>
                    </w:rPr>
                    <w:t>Descripción:</w:t>
                  </w:r>
                </w:p>
              </w:tc>
            </w:tr>
            <w:tr w:rsidR="00B23847" w:rsidRPr="00D80D5B" w14:paraId="65BB4EFC" w14:textId="77777777" w:rsidTr="00AB7D01">
              <w:tc>
                <w:tcPr>
                  <w:tcW w:w="1170" w:type="pct"/>
                  <w:vMerge/>
                </w:tcPr>
                <w:p w14:paraId="58DE9B4E" w14:textId="77777777" w:rsidR="00B23847" w:rsidRPr="00D80D5B" w:rsidRDefault="00B23847" w:rsidP="00AB7D01">
                  <w:pPr>
                    <w:spacing w:line="0" w:lineRule="atLeast"/>
                    <w:rPr>
                      <w:rFonts w:ascii="Arial" w:eastAsia="Arial" w:hAnsi="Arial"/>
                      <w:b/>
                      <w:sz w:val="16"/>
                      <w:szCs w:val="16"/>
                    </w:rPr>
                  </w:pPr>
                </w:p>
              </w:tc>
              <w:tc>
                <w:tcPr>
                  <w:tcW w:w="1028" w:type="pct"/>
                </w:tcPr>
                <w:p w14:paraId="6EF8E0F7"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Semi Operativo</w:t>
                  </w:r>
                </w:p>
              </w:tc>
              <w:tc>
                <w:tcPr>
                  <w:tcW w:w="2802" w:type="pct"/>
                  <w:vMerge/>
                </w:tcPr>
                <w:p w14:paraId="5CDB5791" w14:textId="77777777" w:rsidR="00B23847" w:rsidRPr="00D80D5B" w:rsidRDefault="00B23847" w:rsidP="00AB7D01">
                  <w:pPr>
                    <w:spacing w:line="0" w:lineRule="atLeast"/>
                    <w:rPr>
                      <w:rFonts w:ascii="Arial" w:eastAsia="Arial" w:hAnsi="Arial"/>
                      <w:sz w:val="16"/>
                      <w:szCs w:val="16"/>
                    </w:rPr>
                  </w:pPr>
                </w:p>
              </w:tc>
            </w:tr>
            <w:tr w:rsidR="00B23847" w:rsidRPr="00D80D5B" w14:paraId="70A58C70" w14:textId="77777777" w:rsidTr="00AB7D01">
              <w:tc>
                <w:tcPr>
                  <w:tcW w:w="1170" w:type="pct"/>
                  <w:vMerge/>
                </w:tcPr>
                <w:p w14:paraId="5DD1F64E" w14:textId="77777777" w:rsidR="00B23847" w:rsidRPr="00D80D5B" w:rsidRDefault="00B23847" w:rsidP="00AB7D01">
                  <w:pPr>
                    <w:spacing w:line="0" w:lineRule="atLeast"/>
                    <w:rPr>
                      <w:rFonts w:ascii="Arial" w:eastAsia="Arial" w:hAnsi="Arial"/>
                      <w:b/>
                      <w:sz w:val="16"/>
                      <w:szCs w:val="16"/>
                    </w:rPr>
                  </w:pPr>
                </w:p>
              </w:tc>
              <w:tc>
                <w:tcPr>
                  <w:tcW w:w="1028" w:type="pct"/>
                </w:tcPr>
                <w:p w14:paraId="5AE30997"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Operativo</w:t>
                  </w:r>
                </w:p>
              </w:tc>
              <w:tc>
                <w:tcPr>
                  <w:tcW w:w="2802" w:type="pct"/>
                  <w:vMerge/>
                </w:tcPr>
                <w:p w14:paraId="52F3DE57" w14:textId="77777777" w:rsidR="00B23847" w:rsidRPr="00D80D5B" w:rsidRDefault="00B23847" w:rsidP="00AB7D01">
                  <w:pPr>
                    <w:spacing w:line="0" w:lineRule="atLeast"/>
                    <w:rPr>
                      <w:rFonts w:ascii="Arial" w:eastAsia="Arial" w:hAnsi="Arial"/>
                      <w:sz w:val="16"/>
                      <w:szCs w:val="16"/>
                    </w:rPr>
                  </w:pPr>
                </w:p>
              </w:tc>
            </w:tr>
            <w:tr w:rsidR="00B23847" w:rsidRPr="00D80D5B" w14:paraId="2EB4DD76" w14:textId="77777777" w:rsidTr="00AB7D01">
              <w:tc>
                <w:tcPr>
                  <w:tcW w:w="1170" w:type="pct"/>
                  <w:vMerge/>
                </w:tcPr>
                <w:p w14:paraId="1A09A6EA" w14:textId="77777777" w:rsidR="00B23847" w:rsidRPr="00D80D5B" w:rsidRDefault="00B23847" w:rsidP="00AB7D01">
                  <w:pPr>
                    <w:spacing w:line="0" w:lineRule="atLeast"/>
                    <w:rPr>
                      <w:rFonts w:ascii="Arial" w:eastAsia="Arial" w:hAnsi="Arial"/>
                      <w:b/>
                      <w:sz w:val="16"/>
                      <w:szCs w:val="16"/>
                    </w:rPr>
                  </w:pPr>
                </w:p>
              </w:tc>
              <w:tc>
                <w:tcPr>
                  <w:tcW w:w="1028" w:type="pct"/>
                </w:tcPr>
                <w:p w14:paraId="7F552D28"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b/>
                      <w:color w:val="000000" w:themeColor="text1"/>
                      <w:sz w:val="16"/>
                      <w:szCs w:val="16"/>
                    </w:rPr>
                    <w:t xml:space="preserve">□ </w:t>
                  </w:r>
                  <w:r w:rsidRPr="00D80D5B">
                    <w:rPr>
                      <w:rFonts w:ascii="Arial" w:eastAsia="Arial" w:hAnsi="Arial"/>
                      <w:sz w:val="16"/>
                      <w:szCs w:val="16"/>
                    </w:rPr>
                    <w:t>No Aplica</w:t>
                  </w:r>
                </w:p>
              </w:tc>
              <w:tc>
                <w:tcPr>
                  <w:tcW w:w="2802" w:type="pct"/>
                  <w:vMerge/>
                </w:tcPr>
                <w:p w14:paraId="01B242AF" w14:textId="77777777" w:rsidR="00B23847" w:rsidRPr="00D80D5B" w:rsidRDefault="00B23847" w:rsidP="00AB7D01">
                  <w:pPr>
                    <w:spacing w:line="0" w:lineRule="atLeast"/>
                    <w:rPr>
                      <w:rFonts w:ascii="Arial" w:eastAsia="Arial" w:hAnsi="Arial"/>
                      <w:sz w:val="16"/>
                      <w:szCs w:val="16"/>
                    </w:rPr>
                  </w:pPr>
                </w:p>
              </w:tc>
            </w:tr>
          </w:tbl>
          <w:p w14:paraId="6BA0BFF3" w14:textId="77777777" w:rsidR="00B23847" w:rsidRPr="00D80D5B" w:rsidRDefault="00B23847" w:rsidP="00AB7D01">
            <w:pPr>
              <w:spacing w:line="0" w:lineRule="atLeast"/>
              <w:rPr>
                <w:rFonts w:ascii="Arial" w:eastAsia="Arial" w:hAnsi="Arial"/>
                <w:b/>
                <w:sz w:val="16"/>
                <w:szCs w:val="16"/>
              </w:rPr>
            </w:pPr>
          </w:p>
        </w:tc>
      </w:tr>
    </w:tbl>
    <w:p w14:paraId="0AEFD1ED" w14:textId="77777777" w:rsidR="00F15AB2" w:rsidRDefault="00F15AB2" w:rsidP="00B23847">
      <w:pPr>
        <w:spacing w:line="0" w:lineRule="atLeast"/>
        <w:rPr>
          <w:rFonts w:ascii="Arial" w:eastAsia="Arial" w:hAnsi="Arial"/>
          <w:b/>
          <w:sz w:val="16"/>
          <w:szCs w:val="16"/>
        </w:rPr>
      </w:pPr>
    </w:p>
    <w:p w14:paraId="38C491EB" w14:textId="77777777" w:rsidR="00F15AB2" w:rsidRDefault="00F15AB2" w:rsidP="00B23847">
      <w:pPr>
        <w:spacing w:line="0" w:lineRule="atLeast"/>
        <w:rPr>
          <w:rFonts w:ascii="Arial" w:eastAsia="Arial" w:hAnsi="Arial"/>
          <w:b/>
          <w:sz w:val="16"/>
          <w:szCs w:val="16"/>
        </w:rPr>
      </w:pPr>
    </w:p>
    <w:p w14:paraId="7D394532" w14:textId="2D55344F" w:rsidR="00B23847" w:rsidRPr="00D80D5B" w:rsidRDefault="00B23847" w:rsidP="00B23847">
      <w:pPr>
        <w:spacing w:line="0" w:lineRule="atLeast"/>
        <w:rPr>
          <w:rFonts w:ascii="Arial" w:eastAsia="Arial" w:hAnsi="Arial"/>
          <w:b/>
          <w:sz w:val="16"/>
          <w:szCs w:val="16"/>
        </w:rPr>
      </w:pPr>
      <w:r w:rsidRPr="00D80D5B">
        <w:rPr>
          <w:rFonts w:ascii="Arial" w:eastAsia="Arial" w:hAnsi="Arial"/>
          <w:b/>
          <w:sz w:val="16"/>
          <w:szCs w:val="16"/>
        </w:rPr>
        <w:t>7. DESCRIPCIÓN DE AUMENTO DE CONSULTAS ASOCIADAS AL EVENTO</w:t>
      </w:r>
      <w:r>
        <w:rPr>
          <w:rFonts w:ascii="Arial" w:eastAsia="Arial" w:hAnsi="Arial"/>
          <w:b/>
          <w:sz w:val="16"/>
          <w:szCs w:val="16"/>
        </w:rPr>
        <w:t xml:space="preserve"> (QRJ)</w:t>
      </w:r>
    </w:p>
    <w:tbl>
      <w:tblPr>
        <w:tblStyle w:val="Tablaconcuadrcula"/>
        <w:tblW w:w="5000" w:type="pct"/>
        <w:jc w:val="right"/>
        <w:tblLook w:val="04A0" w:firstRow="1" w:lastRow="0" w:firstColumn="1" w:lastColumn="0" w:noHBand="0" w:noVBand="1"/>
      </w:tblPr>
      <w:tblGrid>
        <w:gridCol w:w="9394"/>
      </w:tblGrid>
      <w:tr w:rsidR="00B23847" w:rsidRPr="00D80D5B" w14:paraId="583B7DA3" w14:textId="77777777" w:rsidTr="00AB7D01">
        <w:trPr>
          <w:jc w:val="right"/>
        </w:trPr>
        <w:tc>
          <w:tcPr>
            <w:tcW w:w="5000" w:type="pct"/>
            <w:vAlign w:val="bottom"/>
          </w:tcPr>
          <w:p w14:paraId="19207884" w14:textId="77777777" w:rsidR="00B23847" w:rsidRPr="00D80D5B" w:rsidRDefault="00B23847" w:rsidP="00AB7D01">
            <w:pPr>
              <w:spacing w:line="0" w:lineRule="atLeast"/>
              <w:rPr>
                <w:rFonts w:ascii="Arial" w:eastAsia="Arial" w:hAnsi="Arial"/>
                <w:b/>
                <w:sz w:val="16"/>
                <w:szCs w:val="16"/>
              </w:rPr>
            </w:pPr>
          </w:p>
          <w:tbl>
            <w:tblPr>
              <w:tblStyle w:val="Tablaconcuadrcula"/>
              <w:tblW w:w="0" w:type="auto"/>
              <w:tblLook w:val="04A0" w:firstRow="1" w:lastRow="0" w:firstColumn="1" w:lastColumn="0" w:noHBand="0" w:noVBand="1"/>
            </w:tblPr>
            <w:tblGrid>
              <w:gridCol w:w="4396"/>
              <w:gridCol w:w="4772"/>
            </w:tblGrid>
            <w:tr w:rsidR="00B23847" w:rsidRPr="00D80D5B" w14:paraId="44ECBE60" w14:textId="77777777" w:rsidTr="00AB7D01">
              <w:trPr>
                <w:trHeight w:val="470"/>
              </w:trPr>
              <w:tc>
                <w:tcPr>
                  <w:tcW w:w="5132" w:type="dxa"/>
                </w:tcPr>
                <w:p w14:paraId="0DBC226B" w14:textId="77777777" w:rsidR="00B23847" w:rsidRPr="00D80D5B" w:rsidRDefault="00B23847" w:rsidP="00AB7D01">
                  <w:pPr>
                    <w:spacing w:line="0" w:lineRule="atLeast"/>
                    <w:rPr>
                      <w:rFonts w:ascii="Arial" w:eastAsia="Arial" w:hAnsi="Arial"/>
                      <w:b/>
                      <w:sz w:val="16"/>
                      <w:szCs w:val="16"/>
                    </w:rPr>
                  </w:pPr>
                  <w:r w:rsidRPr="00983FD6">
                    <w:rPr>
                      <w:rFonts w:ascii="Arial" w:eastAsia="Arial" w:hAnsi="Arial"/>
                      <w:b/>
                      <w:sz w:val="16"/>
                      <w:szCs w:val="16"/>
                    </w:rPr>
                    <w:t>(Solo Hospitales)</w:t>
                  </w:r>
                </w:p>
              </w:tc>
              <w:tc>
                <w:tcPr>
                  <w:tcW w:w="5670" w:type="dxa"/>
                </w:tcPr>
                <w:p w14:paraId="05811AC6" w14:textId="77777777" w:rsidR="00B23847" w:rsidRPr="00D80D5B" w:rsidRDefault="00B23847" w:rsidP="00AB7D01">
                  <w:pPr>
                    <w:spacing w:line="0" w:lineRule="atLeast"/>
                    <w:rPr>
                      <w:rFonts w:ascii="Arial" w:eastAsia="Arial" w:hAnsi="Arial"/>
                      <w:b/>
                      <w:sz w:val="16"/>
                      <w:szCs w:val="16"/>
                    </w:rPr>
                  </w:pPr>
                  <w:r>
                    <w:rPr>
                      <w:rFonts w:ascii="Arial" w:eastAsia="Arial" w:hAnsi="Arial"/>
                      <w:b/>
                      <w:sz w:val="16"/>
                      <w:szCs w:val="16"/>
                    </w:rPr>
                    <w:t>(NUMERO)</w:t>
                  </w:r>
                </w:p>
              </w:tc>
            </w:tr>
            <w:tr w:rsidR="00B23847" w:rsidRPr="00D80D5B" w14:paraId="7D9BD00C" w14:textId="77777777" w:rsidTr="00AB7D01">
              <w:trPr>
                <w:trHeight w:val="234"/>
              </w:trPr>
              <w:tc>
                <w:tcPr>
                  <w:tcW w:w="5132" w:type="dxa"/>
                </w:tcPr>
                <w:p w14:paraId="4950354D" w14:textId="77777777" w:rsidR="00B23847" w:rsidRDefault="00B23847" w:rsidP="00AB7D01">
                  <w:pPr>
                    <w:spacing w:line="0" w:lineRule="atLeast"/>
                    <w:rPr>
                      <w:rFonts w:ascii="Arial" w:eastAsia="Arial" w:hAnsi="Arial"/>
                      <w:b/>
                      <w:sz w:val="16"/>
                      <w:szCs w:val="16"/>
                    </w:rPr>
                  </w:pPr>
                  <w:r w:rsidRPr="00983FD6">
                    <w:rPr>
                      <w:rFonts w:ascii="Arial" w:eastAsia="Arial" w:hAnsi="Arial"/>
                      <w:b/>
                      <w:sz w:val="16"/>
                      <w:szCs w:val="16"/>
                    </w:rPr>
                    <w:t xml:space="preserve">7.1 Número pacientes actualmente hospitalizados </w:t>
                  </w:r>
                </w:p>
                <w:p w14:paraId="2519AF4E" w14:textId="77777777" w:rsidR="00B23847" w:rsidRDefault="00B23847" w:rsidP="00AB7D01">
                  <w:pPr>
                    <w:spacing w:line="0" w:lineRule="atLeast"/>
                    <w:rPr>
                      <w:rFonts w:ascii="Arial" w:eastAsia="Arial" w:hAnsi="Arial"/>
                      <w:b/>
                      <w:sz w:val="16"/>
                      <w:szCs w:val="16"/>
                    </w:rPr>
                  </w:pPr>
                </w:p>
                <w:p w14:paraId="6566FF20" w14:textId="77777777" w:rsidR="00B23847" w:rsidRPr="00D80D5B" w:rsidRDefault="00B23847" w:rsidP="00AB7D01">
                  <w:pPr>
                    <w:spacing w:line="0" w:lineRule="atLeast"/>
                    <w:rPr>
                      <w:rFonts w:ascii="Arial" w:eastAsia="Arial" w:hAnsi="Arial"/>
                      <w:b/>
                      <w:sz w:val="16"/>
                      <w:szCs w:val="16"/>
                    </w:rPr>
                  </w:pPr>
                </w:p>
              </w:tc>
              <w:tc>
                <w:tcPr>
                  <w:tcW w:w="5670" w:type="dxa"/>
                </w:tcPr>
                <w:p w14:paraId="3B566CE1" w14:textId="77777777" w:rsidR="00B23847" w:rsidRPr="00D80D5B" w:rsidRDefault="00B23847" w:rsidP="00AB7D01">
                  <w:pPr>
                    <w:spacing w:line="0" w:lineRule="atLeast"/>
                    <w:rPr>
                      <w:rFonts w:ascii="Arial" w:eastAsia="Arial" w:hAnsi="Arial"/>
                      <w:b/>
                      <w:sz w:val="16"/>
                      <w:szCs w:val="16"/>
                    </w:rPr>
                  </w:pPr>
                </w:p>
              </w:tc>
            </w:tr>
            <w:tr w:rsidR="00B23847" w:rsidRPr="00D80D5B" w14:paraId="38AAA6E1" w14:textId="77777777" w:rsidTr="00AB7D01">
              <w:tc>
                <w:tcPr>
                  <w:tcW w:w="5132" w:type="dxa"/>
                </w:tcPr>
                <w:p w14:paraId="5D89542B" w14:textId="77777777" w:rsidR="00B23847" w:rsidRDefault="00B23847" w:rsidP="00AB7D01">
                  <w:pPr>
                    <w:spacing w:line="0" w:lineRule="atLeast"/>
                    <w:rPr>
                      <w:rFonts w:ascii="Arial" w:eastAsia="Arial" w:hAnsi="Arial"/>
                      <w:b/>
                      <w:sz w:val="16"/>
                      <w:szCs w:val="16"/>
                    </w:rPr>
                  </w:pPr>
                  <w:r w:rsidRPr="00983FD6">
                    <w:rPr>
                      <w:rFonts w:ascii="Arial" w:eastAsia="Arial" w:hAnsi="Arial"/>
                      <w:b/>
                      <w:sz w:val="16"/>
                      <w:szCs w:val="16"/>
                    </w:rPr>
                    <w:t>7.2 Número pacientes fallecidos:</w:t>
                  </w:r>
                </w:p>
                <w:p w14:paraId="786EE08A" w14:textId="77777777" w:rsidR="00B23847" w:rsidRDefault="00B23847" w:rsidP="00AB7D01">
                  <w:pPr>
                    <w:spacing w:line="0" w:lineRule="atLeast"/>
                    <w:rPr>
                      <w:rFonts w:ascii="Arial" w:eastAsia="Arial" w:hAnsi="Arial"/>
                      <w:b/>
                      <w:sz w:val="16"/>
                      <w:szCs w:val="16"/>
                    </w:rPr>
                  </w:pPr>
                </w:p>
                <w:p w14:paraId="50A9160D" w14:textId="77777777" w:rsidR="00B23847" w:rsidRPr="00D80D5B" w:rsidRDefault="00B23847" w:rsidP="00AB7D01">
                  <w:pPr>
                    <w:spacing w:line="0" w:lineRule="atLeast"/>
                    <w:rPr>
                      <w:rFonts w:ascii="Arial" w:eastAsia="Arial" w:hAnsi="Arial"/>
                      <w:b/>
                      <w:sz w:val="16"/>
                      <w:szCs w:val="16"/>
                    </w:rPr>
                  </w:pPr>
                </w:p>
              </w:tc>
              <w:tc>
                <w:tcPr>
                  <w:tcW w:w="5670" w:type="dxa"/>
                </w:tcPr>
                <w:p w14:paraId="01BFDDBF" w14:textId="77777777" w:rsidR="00B23847" w:rsidRPr="00D80D5B" w:rsidRDefault="00B23847" w:rsidP="00AB7D01">
                  <w:pPr>
                    <w:spacing w:line="0" w:lineRule="atLeast"/>
                    <w:rPr>
                      <w:rFonts w:ascii="Arial" w:eastAsia="Arial" w:hAnsi="Arial"/>
                      <w:b/>
                      <w:sz w:val="16"/>
                      <w:szCs w:val="16"/>
                    </w:rPr>
                  </w:pPr>
                </w:p>
              </w:tc>
            </w:tr>
            <w:tr w:rsidR="00B23847" w:rsidRPr="00D80D5B" w14:paraId="76B27504" w14:textId="77777777" w:rsidTr="00AB7D01">
              <w:trPr>
                <w:trHeight w:val="475"/>
              </w:trPr>
              <w:tc>
                <w:tcPr>
                  <w:tcW w:w="5132" w:type="dxa"/>
                </w:tcPr>
                <w:p w14:paraId="05D0CBF4" w14:textId="77777777" w:rsidR="00B23847" w:rsidRPr="00D80D5B" w:rsidRDefault="00B23847" w:rsidP="00AB7D01">
                  <w:pPr>
                    <w:spacing w:line="0" w:lineRule="atLeast"/>
                    <w:rPr>
                      <w:rFonts w:ascii="Arial" w:eastAsia="Arial" w:hAnsi="Arial"/>
                      <w:b/>
                      <w:sz w:val="16"/>
                      <w:szCs w:val="16"/>
                    </w:rPr>
                  </w:pPr>
                  <w:r w:rsidRPr="00983FD6">
                    <w:rPr>
                      <w:rFonts w:ascii="Arial" w:eastAsia="Arial" w:hAnsi="Arial"/>
                      <w:b/>
                      <w:sz w:val="16"/>
                      <w:szCs w:val="16"/>
                    </w:rPr>
                    <w:t>7.3. Número de atenciones desde último reporte:</w:t>
                  </w:r>
                </w:p>
              </w:tc>
              <w:tc>
                <w:tcPr>
                  <w:tcW w:w="5670" w:type="dxa"/>
                </w:tcPr>
                <w:p w14:paraId="362CFB53" w14:textId="77777777" w:rsidR="00B23847" w:rsidRPr="00D80D5B" w:rsidRDefault="00B23847" w:rsidP="00AB7D01">
                  <w:pPr>
                    <w:spacing w:line="0" w:lineRule="atLeast"/>
                    <w:rPr>
                      <w:rFonts w:ascii="Arial" w:eastAsia="Arial" w:hAnsi="Arial"/>
                      <w:b/>
                      <w:sz w:val="16"/>
                      <w:szCs w:val="16"/>
                    </w:rPr>
                  </w:pPr>
                </w:p>
              </w:tc>
            </w:tr>
            <w:tr w:rsidR="00B23847" w:rsidRPr="00D80D5B" w14:paraId="08C04DB0" w14:textId="77777777" w:rsidTr="00AB7D01">
              <w:trPr>
                <w:trHeight w:val="565"/>
              </w:trPr>
              <w:tc>
                <w:tcPr>
                  <w:tcW w:w="5132" w:type="dxa"/>
                </w:tcPr>
                <w:p w14:paraId="374020CD" w14:textId="77777777" w:rsidR="00B23847" w:rsidRPr="00D80D5B" w:rsidRDefault="00B23847" w:rsidP="00AB7D01">
                  <w:pPr>
                    <w:spacing w:line="0" w:lineRule="atLeast"/>
                    <w:rPr>
                      <w:rFonts w:ascii="Arial" w:eastAsia="Arial" w:hAnsi="Arial"/>
                      <w:b/>
                      <w:sz w:val="16"/>
                      <w:szCs w:val="16"/>
                    </w:rPr>
                  </w:pPr>
                  <w:r w:rsidRPr="00983FD6">
                    <w:rPr>
                      <w:rFonts w:ascii="Arial" w:eastAsia="Arial" w:hAnsi="Arial"/>
                      <w:b/>
                      <w:sz w:val="16"/>
                      <w:szCs w:val="16"/>
                    </w:rPr>
                    <w:t>7.4. Número de Atenciones Acumulados:</w:t>
                  </w:r>
                </w:p>
              </w:tc>
              <w:tc>
                <w:tcPr>
                  <w:tcW w:w="5670" w:type="dxa"/>
                </w:tcPr>
                <w:p w14:paraId="3237262D" w14:textId="77777777" w:rsidR="00B23847" w:rsidRPr="00D80D5B" w:rsidRDefault="00B23847" w:rsidP="00AB7D01">
                  <w:pPr>
                    <w:spacing w:line="0" w:lineRule="atLeast"/>
                    <w:rPr>
                      <w:rFonts w:ascii="Arial" w:eastAsia="Arial" w:hAnsi="Arial"/>
                      <w:b/>
                      <w:sz w:val="16"/>
                      <w:szCs w:val="16"/>
                    </w:rPr>
                  </w:pPr>
                </w:p>
              </w:tc>
            </w:tr>
            <w:tr w:rsidR="00B23847" w:rsidRPr="00D80D5B" w14:paraId="14DA483C" w14:textId="77777777" w:rsidTr="00AB7D01">
              <w:trPr>
                <w:trHeight w:val="565"/>
              </w:trPr>
              <w:tc>
                <w:tcPr>
                  <w:tcW w:w="5132" w:type="dxa"/>
                </w:tcPr>
                <w:p w14:paraId="54711B66" w14:textId="77777777" w:rsidR="00B23847" w:rsidRPr="00983FD6" w:rsidRDefault="00B23847" w:rsidP="00AB7D01">
                  <w:pPr>
                    <w:spacing w:line="0" w:lineRule="atLeast"/>
                    <w:rPr>
                      <w:rFonts w:ascii="Arial" w:eastAsia="Arial" w:hAnsi="Arial"/>
                      <w:b/>
                      <w:sz w:val="16"/>
                      <w:szCs w:val="16"/>
                    </w:rPr>
                  </w:pPr>
                  <w:r w:rsidRPr="00983FD6">
                    <w:rPr>
                      <w:rFonts w:ascii="Arial" w:eastAsia="Arial" w:hAnsi="Arial"/>
                      <w:b/>
                      <w:sz w:val="16"/>
                      <w:szCs w:val="16"/>
                    </w:rPr>
                    <w:t>7.5. Descripción general de Consultas asociadas al evento:</w:t>
                  </w:r>
                </w:p>
              </w:tc>
              <w:tc>
                <w:tcPr>
                  <w:tcW w:w="5670" w:type="dxa"/>
                </w:tcPr>
                <w:p w14:paraId="1234F651" w14:textId="77777777" w:rsidR="00B23847" w:rsidRPr="00D80D5B" w:rsidRDefault="00B23847" w:rsidP="00AB7D01">
                  <w:pPr>
                    <w:spacing w:line="0" w:lineRule="atLeast"/>
                    <w:rPr>
                      <w:rFonts w:ascii="Arial" w:eastAsia="Arial" w:hAnsi="Arial"/>
                      <w:b/>
                      <w:sz w:val="16"/>
                      <w:szCs w:val="16"/>
                    </w:rPr>
                  </w:pPr>
                </w:p>
              </w:tc>
            </w:tr>
          </w:tbl>
          <w:p w14:paraId="1511F23A" w14:textId="77777777" w:rsidR="00B23847" w:rsidRDefault="00B23847" w:rsidP="00AB7D01">
            <w:pPr>
              <w:spacing w:line="0" w:lineRule="atLeast"/>
              <w:rPr>
                <w:rFonts w:ascii="Arial" w:eastAsia="Arial" w:hAnsi="Arial"/>
                <w:b/>
                <w:sz w:val="16"/>
                <w:szCs w:val="16"/>
              </w:rPr>
            </w:pPr>
          </w:p>
          <w:p w14:paraId="6C865909" w14:textId="77777777" w:rsidR="00B23847" w:rsidRPr="00D80D5B" w:rsidRDefault="00B23847" w:rsidP="00AB7D01">
            <w:pPr>
              <w:spacing w:line="0" w:lineRule="atLeast"/>
              <w:rPr>
                <w:rFonts w:ascii="Arial" w:eastAsia="Arial" w:hAnsi="Arial"/>
                <w:b/>
                <w:sz w:val="16"/>
                <w:szCs w:val="16"/>
              </w:rPr>
            </w:pPr>
          </w:p>
          <w:p w14:paraId="7912906C" w14:textId="77777777" w:rsidR="00B23847" w:rsidRPr="00D80D5B" w:rsidRDefault="00B23847" w:rsidP="00AB7D01">
            <w:pPr>
              <w:spacing w:line="0" w:lineRule="atLeast"/>
              <w:rPr>
                <w:rFonts w:ascii="Arial" w:eastAsia="Arial" w:hAnsi="Arial"/>
                <w:b/>
                <w:sz w:val="16"/>
                <w:szCs w:val="16"/>
              </w:rPr>
            </w:pPr>
          </w:p>
        </w:tc>
      </w:tr>
    </w:tbl>
    <w:p w14:paraId="7D4FC089" w14:textId="77777777" w:rsidR="00B23847" w:rsidRDefault="00B23847" w:rsidP="00B23847">
      <w:pPr>
        <w:spacing w:line="0" w:lineRule="atLeast"/>
        <w:rPr>
          <w:rFonts w:ascii="Arial" w:eastAsia="Arial" w:hAnsi="Arial"/>
          <w:b/>
          <w:sz w:val="16"/>
          <w:szCs w:val="16"/>
        </w:rPr>
      </w:pPr>
    </w:p>
    <w:p w14:paraId="779A3E4E" w14:textId="77777777" w:rsidR="00B23847" w:rsidRDefault="00B23847" w:rsidP="00B23847">
      <w:pPr>
        <w:spacing w:line="0" w:lineRule="atLeast"/>
        <w:rPr>
          <w:rFonts w:ascii="Arial" w:eastAsia="Arial" w:hAnsi="Arial"/>
          <w:b/>
          <w:sz w:val="16"/>
          <w:szCs w:val="16"/>
        </w:rPr>
      </w:pPr>
    </w:p>
    <w:p w14:paraId="73551DF5" w14:textId="77777777" w:rsidR="00B23847" w:rsidRPr="00D80D5B" w:rsidRDefault="00B23847" w:rsidP="00B23847">
      <w:pPr>
        <w:spacing w:line="0" w:lineRule="atLeast"/>
        <w:rPr>
          <w:rFonts w:ascii="Arial" w:eastAsia="Arial" w:hAnsi="Arial"/>
          <w:b/>
          <w:sz w:val="16"/>
          <w:szCs w:val="16"/>
        </w:rPr>
      </w:pPr>
      <w:r w:rsidRPr="00D80D5B">
        <w:rPr>
          <w:rFonts w:ascii="Arial" w:eastAsia="Arial" w:hAnsi="Arial"/>
          <w:b/>
          <w:sz w:val="16"/>
          <w:szCs w:val="16"/>
        </w:rPr>
        <w:t xml:space="preserve">8. SINTESIS DE </w:t>
      </w:r>
      <w:r w:rsidRPr="00D80D5B">
        <w:rPr>
          <w:rFonts w:ascii="Arial" w:eastAsia="Arial" w:hAnsi="Arial"/>
          <w:b/>
          <w:caps/>
          <w:sz w:val="16"/>
          <w:szCs w:val="16"/>
        </w:rPr>
        <w:t>Líneas de acción</w:t>
      </w:r>
    </w:p>
    <w:tbl>
      <w:tblPr>
        <w:tblStyle w:val="Tablaconcuadrcula"/>
        <w:tblW w:w="5000" w:type="pct"/>
        <w:jc w:val="right"/>
        <w:tblLook w:val="04A0" w:firstRow="1" w:lastRow="0" w:firstColumn="1" w:lastColumn="0" w:noHBand="0" w:noVBand="1"/>
      </w:tblPr>
      <w:tblGrid>
        <w:gridCol w:w="9394"/>
      </w:tblGrid>
      <w:tr w:rsidR="00B23847" w:rsidRPr="00D80D5B" w14:paraId="02587CD9" w14:textId="77777777" w:rsidTr="00AB7D01">
        <w:trPr>
          <w:trHeight w:val="712"/>
          <w:jc w:val="right"/>
        </w:trPr>
        <w:tc>
          <w:tcPr>
            <w:tcW w:w="5000" w:type="pct"/>
            <w:vAlign w:val="bottom"/>
          </w:tcPr>
          <w:p w14:paraId="236B484D" w14:textId="77777777" w:rsidR="00B23847" w:rsidRPr="00D80D5B" w:rsidRDefault="00B23847" w:rsidP="00AB7D01">
            <w:pPr>
              <w:spacing w:line="0" w:lineRule="atLeast"/>
              <w:rPr>
                <w:rFonts w:ascii="Arial" w:eastAsia="Arial" w:hAnsi="Arial"/>
                <w:i/>
                <w:color w:val="BFBFBF" w:themeColor="background1" w:themeShade="BF"/>
                <w:sz w:val="14"/>
                <w:szCs w:val="14"/>
              </w:rPr>
            </w:pPr>
            <w:r w:rsidRPr="00D80D5B">
              <w:rPr>
                <w:rFonts w:ascii="Arial" w:eastAsia="Arial" w:hAnsi="Arial"/>
                <w:i/>
                <w:color w:val="BFBFBF" w:themeColor="background1" w:themeShade="BF"/>
                <w:sz w:val="14"/>
                <w:szCs w:val="14"/>
              </w:rPr>
              <w:t>Descripción:</w:t>
            </w:r>
          </w:p>
          <w:p w14:paraId="65C17508" w14:textId="77777777" w:rsidR="00B23847" w:rsidRPr="00D80D5B" w:rsidRDefault="00B23847" w:rsidP="00AB7D01">
            <w:pPr>
              <w:spacing w:line="0" w:lineRule="atLeast"/>
              <w:rPr>
                <w:rFonts w:ascii="Arial" w:eastAsia="Arial" w:hAnsi="Arial"/>
                <w:i/>
                <w:color w:val="BFBFBF" w:themeColor="background1" w:themeShade="BF"/>
                <w:sz w:val="16"/>
                <w:szCs w:val="16"/>
              </w:rPr>
            </w:pPr>
          </w:p>
          <w:p w14:paraId="49B3A38D" w14:textId="77777777" w:rsidR="00B23847" w:rsidRPr="00D80D5B" w:rsidRDefault="00B23847" w:rsidP="00AB7D01">
            <w:pPr>
              <w:spacing w:line="0" w:lineRule="atLeast"/>
              <w:rPr>
                <w:rFonts w:ascii="Arial" w:eastAsia="Arial" w:hAnsi="Arial"/>
                <w:b/>
                <w:sz w:val="16"/>
                <w:szCs w:val="16"/>
              </w:rPr>
            </w:pPr>
          </w:p>
          <w:p w14:paraId="0B96246E" w14:textId="77777777" w:rsidR="00B23847" w:rsidRDefault="00B23847" w:rsidP="00AB7D01">
            <w:pPr>
              <w:spacing w:line="0" w:lineRule="atLeast"/>
              <w:rPr>
                <w:rFonts w:ascii="Arial" w:eastAsia="Arial" w:hAnsi="Arial"/>
                <w:b/>
                <w:sz w:val="16"/>
                <w:szCs w:val="16"/>
              </w:rPr>
            </w:pPr>
          </w:p>
          <w:p w14:paraId="1A003906" w14:textId="77777777" w:rsidR="00B23847" w:rsidRDefault="00B23847" w:rsidP="00AB7D01">
            <w:pPr>
              <w:spacing w:line="0" w:lineRule="atLeast"/>
              <w:rPr>
                <w:rFonts w:ascii="Arial" w:eastAsia="Arial" w:hAnsi="Arial"/>
                <w:b/>
                <w:sz w:val="16"/>
                <w:szCs w:val="16"/>
              </w:rPr>
            </w:pPr>
          </w:p>
          <w:p w14:paraId="15986357" w14:textId="77777777" w:rsidR="00B23847" w:rsidRDefault="00B23847" w:rsidP="00AB7D01">
            <w:pPr>
              <w:spacing w:line="0" w:lineRule="atLeast"/>
              <w:rPr>
                <w:rFonts w:ascii="Arial" w:eastAsia="Arial" w:hAnsi="Arial"/>
                <w:b/>
                <w:sz w:val="16"/>
                <w:szCs w:val="16"/>
              </w:rPr>
            </w:pPr>
          </w:p>
          <w:p w14:paraId="1227B103" w14:textId="77777777" w:rsidR="00B23847" w:rsidRPr="00D80D5B" w:rsidRDefault="00B23847" w:rsidP="00AB7D01">
            <w:pPr>
              <w:spacing w:line="0" w:lineRule="atLeast"/>
              <w:rPr>
                <w:rFonts w:ascii="Arial" w:eastAsia="Arial" w:hAnsi="Arial"/>
                <w:b/>
                <w:sz w:val="16"/>
                <w:szCs w:val="16"/>
              </w:rPr>
            </w:pPr>
          </w:p>
          <w:p w14:paraId="17BE809B" w14:textId="77777777" w:rsidR="00B23847" w:rsidRPr="00D80D5B" w:rsidRDefault="00B23847" w:rsidP="00AB7D01">
            <w:pPr>
              <w:spacing w:line="0" w:lineRule="atLeast"/>
              <w:rPr>
                <w:rFonts w:ascii="Arial" w:eastAsia="Arial" w:hAnsi="Arial"/>
                <w:b/>
                <w:sz w:val="16"/>
                <w:szCs w:val="16"/>
              </w:rPr>
            </w:pPr>
          </w:p>
        </w:tc>
      </w:tr>
    </w:tbl>
    <w:p w14:paraId="7B2C950D" w14:textId="77777777" w:rsidR="00F15AB2" w:rsidRDefault="00F15AB2" w:rsidP="00B23847">
      <w:pPr>
        <w:spacing w:line="0" w:lineRule="atLeast"/>
        <w:rPr>
          <w:rFonts w:ascii="Arial" w:eastAsia="Arial" w:hAnsi="Arial"/>
          <w:b/>
          <w:sz w:val="16"/>
          <w:szCs w:val="16"/>
        </w:rPr>
      </w:pPr>
    </w:p>
    <w:p w14:paraId="6ED7A785" w14:textId="77777777" w:rsidR="00F15AB2" w:rsidRDefault="00F15AB2" w:rsidP="00B23847">
      <w:pPr>
        <w:spacing w:line="0" w:lineRule="atLeast"/>
        <w:rPr>
          <w:rFonts w:ascii="Arial" w:eastAsia="Arial" w:hAnsi="Arial"/>
          <w:b/>
          <w:sz w:val="16"/>
          <w:szCs w:val="16"/>
        </w:rPr>
      </w:pPr>
    </w:p>
    <w:p w14:paraId="17BA4FB3" w14:textId="785EFB32" w:rsidR="00B23847" w:rsidRPr="00D80D5B" w:rsidRDefault="00B23847" w:rsidP="00B23847">
      <w:pPr>
        <w:spacing w:line="0" w:lineRule="atLeast"/>
        <w:rPr>
          <w:rFonts w:ascii="Arial" w:eastAsia="Arial" w:hAnsi="Arial"/>
          <w:b/>
          <w:sz w:val="16"/>
          <w:szCs w:val="16"/>
        </w:rPr>
      </w:pPr>
      <w:r w:rsidRPr="00D80D5B">
        <w:rPr>
          <w:rFonts w:ascii="Arial" w:eastAsia="Arial" w:hAnsi="Arial"/>
          <w:b/>
          <w:sz w:val="16"/>
          <w:szCs w:val="16"/>
        </w:rPr>
        <w:t>9. SINTESIS DE NECESIDADES</w:t>
      </w:r>
    </w:p>
    <w:tbl>
      <w:tblPr>
        <w:tblStyle w:val="Tablaconcuadrcula"/>
        <w:tblW w:w="5000" w:type="pct"/>
        <w:jc w:val="right"/>
        <w:tblLook w:val="04A0" w:firstRow="1" w:lastRow="0" w:firstColumn="1" w:lastColumn="0" w:noHBand="0" w:noVBand="1"/>
      </w:tblPr>
      <w:tblGrid>
        <w:gridCol w:w="9394"/>
      </w:tblGrid>
      <w:tr w:rsidR="00B23847" w:rsidRPr="00D80D5B" w14:paraId="34F9A1E3" w14:textId="77777777" w:rsidTr="00AB7D01">
        <w:trPr>
          <w:trHeight w:val="699"/>
          <w:jc w:val="right"/>
        </w:trPr>
        <w:tc>
          <w:tcPr>
            <w:tcW w:w="5000" w:type="pct"/>
            <w:vAlign w:val="bottom"/>
          </w:tcPr>
          <w:p w14:paraId="619048B7" w14:textId="77777777" w:rsidR="00B23847" w:rsidRPr="00D80D5B" w:rsidRDefault="00B23847" w:rsidP="00AB7D01">
            <w:pPr>
              <w:spacing w:line="0" w:lineRule="atLeast"/>
              <w:rPr>
                <w:rFonts w:ascii="Arial" w:eastAsia="Arial" w:hAnsi="Arial"/>
                <w:i/>
                <w:color w:val="BFBFBF" w:themeColor="background1" w:themeShade="BF"/>
                <w:sz w:val="14"/>
                <w:szCs w:val="14"/>
              </w:rPr>
            </w:pPr>
            <w:r w:rsidRPr="00D80D5B">
              <w:rPr>
                <w:rFonts w:ascii="Arial" w:eastAsia="Arial" w:hAnsi="Arial"/>
                <w:i/>
                <w:color w:val="BFBFBF" w:themeColor="background1" w:themeShade="BF"/>
                <w:sz w:val="14"/>
                <w:szCs w:val="14"/>
              </w:rPr>
              <w:t>Descripción:</w:t>
            </w:r>
          </w:p>
          <w:p w14:paraId="77427848" w14:textId="77777777" w:rsidR="00B23847" w:rsidRDefault="00B23847" w:rsidP="00AB7D01">
            <w:pPr>
              <w:spacing w:line="0" w:lineRule="atLeast"/>
              <w:rPr>
                <w:rFonts w:ascii="Arial" w:eastAsia="Arial" w:hAnsi="Arial"/>
                <w:i/>
                <w:color w:val="BFBFBF" w:themeColor="background1" w:themeShade="BF"/>
                <w:sz w:val="16"/>
                <w:szCs w:val="16"/>
              </w:rPr>
            </w:pPr>
          </w:p>
          <w:p w14:paraId="4C0D6043" w14:textId="77777777" w:rsidR="00B23847" w:rsidRDefault="00B23847" w:rsidP="00AB7D01">
            <w:pPr>
              <w:spacing w:line="0" w:lineRule="atLeast"/>
              <w:rPr>
                <w:rFonts w:ascii="Arial" w:eastAsia="Arial" w:hAnsi="Arial"/>
                <w:i/>
                <w:color w:val="BFBFBF" w:themeColor="background1" w:themeShade="BF"/>
                <w:sz w:val="16"/>
                <w:szCs w:val="16"/>
              </w:rPr>
            </w:pPr>
          </w:p>
          <w:p w14:paraId="3832B8CA" w14:textId="77777777" w:rsidR="00B23847" w:rsidRPr="00D80D5B" w:rsidRDefault="00B23847" w:rsidP="00AB7D01">
            <w:pPr>
              <w:spacing w:line="0" w:lineRule="atLeast"/>
              <w:rPr>
                <w:rFonts w:ascii="Arial" w:eastAsia="Arial" w:hAnsi="Arial"/>
                <w:i/>
                <w:color w:val="BFBFBF" w:themeColor="background1" w:themeShade="BF"/>
                <w:sz w:val="16"/>
                <w:szCs w:val="16"/>
              </w:rPr>
            </w:pPr>
          </w:p>
          <w:p w14:paraId="0CE7FE0B" w14:textId="77777777" w:rsidR="00B23847" w:rsidRPr="00D80D5B" w:rsidRDefault="00B23847" w:rsidP="00AB7D01">
            <w:pPr>
              <w:spacing w:line="0" w:lineRule="atLeast"/>
              <w:rPr>
                <w:rFonts w:ascii="Arial" w:eastAsia="Arial" w:hAnsi="Arial"/>
                <w:i/>
                <w:color w:val="BFBFBF" w:themeColor="background1" w:themeShade="BF"/>
                <w:sz w:val="16"/>
                <w:szCs w:val="16"/>
              </w:rPr>
            </w:pPr>
          </w:p>
          <w:p w14:paraId="3B09AB9C" w14:textId="77777777" w:rsidR="00B23847" w:rsidRDefault="00B23847" w:rsidP="00AB7D01">
            <w:pPr>
              <w:spacing w:line="0" w:lineRule="atLeast"/>
              <w:rPr>
                <w:rFonts w:ascii="Arial" w:eastAsia="Arial" w:hAnsi="Arial"/>
                <w:b/>
                <w:sz w:val="16"/>
                <w:szCs w:val="16"/>
              </w:rPr>
            </w:pPr>
          </w:p>
          <w:p w14:paraId="7D0961AD" w14:textId="77777777" w:rsidR="00B23847" w:rsidRPr="00D80D5B" w:rsidRDefault="00B23847" w:rsidP="00AB7D01">
            <w:pPr>
              <w:spacing w:line="0" w:lineRule="atLeast"/>
              <w:rPr>
                <w:rFonts w:ascii="Arial" w:eastAsia="Arial" w:hAnsi="Arial"/>
                <w:b/>
                <w:sz w:val="16"/>
                <w:szCs w:val="16"/>
              </w:rPr>
            </w:pPr>
          </w:p>
          <w:p w14:paraId="6BF51A2A" w14:textId="77777777" w:rsidR="00B23847" w:rsidRPr="00D80D5B" w:rsidRDefault="00B23847" w:rsidP="00AB7D01">
            <w:pPr>
              <w:spacing w:line="0" w:lineRule="atLeast"/>
              <w:rPr>
                <w:rFonts w:ascii="Arial" w:eastAsia="Arial" w:hAnsi="Arial"/>
                <w:b/>
                <w:sz w:val="16"/>
                <w:szCs w:val="16"/>
              </w:rPr>
            </w:pPr>
          </w:p>
        </w:tc>
      </w:tr>
    </w:tbl>
    <w:p w14:paraId="2DDAAE27" w14:textId="77777777" w:rsidR="00F15AB2" w:rsidRDefault="00F15AB2" w:rsidP="00B23847">
      <w:pPr>
        <w:spacing w:line="0" w:lineRule="atLeast"/>
        <w:rPr>
          <w:rFonts w:ascii="Arial" w:eastAsia="Arial" w:hAnsi="Arial"/>
          <w:b/>
          <w:caps/>
          <w:sz w:val="16"/>
          <w:szCs w:val="16"/>
        </w:rPr>
      </w:pPr>
    </w:p>
    <w:p w14:paraId="7C7AC5C0" w14:textId="77777777" w:rsidR="00F15AB2" w:rsidRDefault="00F15AB2" w:rsidP="00B23847">
      <w:pPr>
        <w:spacing w:line="0" w:lineRule="atLeast"/>
        <w:rPr>
          <w:rFonts w:ascii="Arial" w:eastAsia="Arial" w:hAnsi="Arial"/>
          <w:b/>
          <w:caps/>
          <w:sz w:val="16"/>
          <w:szCs w:val="16"/>
        </w:rPr>
      </w:pPr>
    </w:p>
    <w:p w14:paraId="67C45934" w14:textId="3957E862" w:rsidR="00B23847" w:rsidRPr="00D80D5B" w:rsidRDefault="00B23847" w:rsidP="00B23847">
      <w:pPr>
        <w:spacing w:line="0" w:lineRule="atLeast"/>
        <w:rPr>
          <w:rFonts w:ascii="Arial" w:eastAsia="Arial" w:hAnsi="Arial"/>
          <w:b/>
          <w:sz w:val="16"/>
          <w:szCs w:val="16"/>
        </w:rPr>
      </w:pPr>
      <w:r w:rsidRPr="00D80D5B">
        <w:rPr>
          <w:rFonts w:ascii="Arial" w:eastAsia="Arial" w:hAnsi="Arial"/>
          <w:b/>
          <w:caps/>
          <w:sz w:val="16"/>
          <w:szCs w:val="16"/>
        </w:rPr>
        <w:t xml:space="preserve">10. Termino de MENSAJE </w:t>
      </w:r>
      <w:r w:rsidRPr="00D80D5B">
        <w:rPr>
          <w:rFonts w:ascii="Arial" w:eastAsia="Arial" w:hAnsi="Arial"/>
          <w:b/>
          <w:sz w:val="16"/>
          <w:szCs w:val="16"/>
        </w:rPr>
        <w:t xml:space="preserve">(QSL) </w:t>
      </w:r>
    </w:p>
    <w:tbl>
      <w:tblPr>
        <w:tblStyle w:val="Tablaconcuadrcula"/>
        <w:tblW w:w="5000" w:type="pct"/>
        <w:tblLook w:val="04A0" w:firstRow="1" w:lastRow="0" w:firstColumn="1" w:lastColumn="0" w:noHBand="0" w:noVBand="1"/>
      </w:tblPr>
      <w:tblGrid>
        <w:gridCol w:w="1286"/>
        <w:gridCol w:w="2511"/>
        <w:gridCol w:w="1252"/>
        <w:gridCol w:w="2594"/>
        <w:gridCol w:w="705"/>
        <w:gridCol w:w="1046"/>
      </w:tblGrid>
      <w:tr w:rsidR="00B23847" w:rsidRPr="00D80D5B" w14:paraId="7EDFDC8F" w14:textId="77777777" w:rsidTr="00AB7D01">
        <w:trPr>
          <w:trHeight w:val="184"/>
        </w:trPr>
        <w:tc>
          <w:tcPr>
            <w:tcW w:w="692" w:type="pct"/>
          </w:tcPr>
          <w:p w14:paraId="729F14A0"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sz w:val="16"/>
                <w:szCs w:val="16"/>
              </w:rPr>
              <w:t xml:space="preserve">(QRA) </w:t>
            </w:r>
            <w:proofErr w:type="spellStart"/>
            <w:r w:rsidRPr="00D80D5B">
              <w:rPr>
                <w:rFonts w:ascii="Arial" w:eastAsia="Arial" w:hAnsi="Arial"/>
                <w:sz w:val="16"/>
                <w:szCs w:val="16"/>
              </w:rPr>
              <w:t>Tx</w:t>
            </w:r>
            <w:proofErr w:type="spellEnd"/>
            <w:r w:rsidRPr="00D80D5B">
              <w:rPr>
                <w:rFonts w:ascii="Arial" w:eastAsia="Arial" w:hAnsi="Arial"/>
                <w:sz w:val="16"/>
                <w:szCs w:val="16"/>
              </w:rPr>
              <w:t>. Por:</w:t>
            </w:r>
          </w:p>
        </w:tc>
        <w:tc>
          <w:tcPr>
            <w:tcW w:w="1344" w:type="pct"/>
          </w:tcPr>
          <w:p w14:paraId="5BE73E2D" w14:textId="77777777" w:rsidR="00B23847" w:rsidRPr="00D80D5B" w:rsidRDefault="00B23847" w:rsidP="00AB7D01">
            <w:pPr>
              <w:spacing w:line="0" w:lineRule="atLeast"/>
              <w:rPr>
                <w:rFonts w:ascii="Arial" w:eastAsia="Arial" w:hAnsi="Arial"/>
                <w:sz w:val="16"/>
                <w:szCs w:val="16"/>
              </w:rPr>
            </w:pPr>
          </w:p>
        </w:tc>
        <w:tc>
          <w:tcPr>
            <w:tcW w:w="674" w:type="pct"/>
          </w:tcPr>
          <w:p w14:paraId="51492E85"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sz w:val="16"/>
                <w:szCs w:val="16"/>
              </w:rPr>
              <w:t xml:space="preserve">(QRA) </w:t>
            </w:r>
            <w:proofErr w:type="spellStart"/>
            <w:r w:rsidRPr="00D80D5B">
              <w:rPr>
                <w:rFonts w:ascii="Arial" w:eastAsia="Arial" w:hAnsi="Arial"/>
                <w:sz w:val="16"/>
                <w:szCs w:val="16"/>
              </w:rPr>
              <w:t>Rx</w:t>
            </w:r>
            <w:proofErr w:type="spellEnd"/>
            <w:r w:rsidRPr="00D80D5B">
              <w:rPr>
                <w:rFonts w:ascii="Arial" w:eastAsia="Arial" w:hAnsi="Arial"/>
                <w:sz w:val="16"/>
                <w:szCs w:val="16"/>
              </w:rPr>
              <w:t>. Por:</w:t>
            </w:r>
          </w:p>
        </w:tc>
        <w:tc>
          <w:tcPr>
            <w:tcW w:w="1388" w:type="pct"/>
          </w:tcPr>
          <w:p w14:paraId="7F8A8CEA" w14:textId="77777777" w:rsidR="00B23847" w:rsidRPr="00D80D5B" w:rsidRDefault="00B23847" w:rsidP="00AB7D01">
            <w:pPr>
              <w:spacing w:line="0" w:lineRule="atLeast"/>
              <w:rPr>
                <w:rFonts w:ascii="Arial" w:eastAsia="Arial" w:hAnsi="Arial"/>
                <w:sz w:val="16"/>
                <w:szCs w:val="16"/>
              </w:rPr>
            </w:pPr>
          </w:p>
        </w:tc>
        <w:tc>
          <w:tcPr>
            <w:tcW w:w="338" w:type="pct"/>
            <w:vMerge w:val="restart"/>
          </w:tcPr>
          <w:p w14:paraId="014CDCBB"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sz w:val="16"/>
                <w:szCs w:val="16"/>
              </w:rPr>
              <w:t xml:space="preserve">(QTR) </w:t>
            </w:r>
          </w:p>
          <w:p w14:paraId="7CBC9ED0"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sz w:val="16"/>
                <w:szCs w:val="16"/>
              </w:rPr>
              <w:t>F/Hora</w:t>
            </w:r>
          </w:p>
          <w:p w14:paraId="6B258A32" w14:textId="77777777" w:rsidR="00B23847" w:rsidRPr="00D80D5B" w:rsidRDefault="00B23847" w:rsidP="00AB7D01">
            <w:pPr>
              <w:spacing w:line="0" w:lineRule="atLeast"/>
              <w:rPr>
                <w:rFonts w:ascii="Arial" w:eastAsia="Arial" w:hAnsi="Arial"/>
                <w:sz w:val="16"/>
                <w:szCs w:val="16"/>
              </w:rPr>
            </w:pPr>
            <w:proofErr w:type="spellStart"/>
            <w:r w:rsidRPr="00D80D5B">
              <w:rPr>
                <w:rFonts w:ascii="Arial" w:eastAsia="Arial" w:hAnsi="Arial"/>
                <w:sz w:val="16"/>
                <w:szCs w:val="16"/>
              </w:rPr>
              <w:t>Rx</w:t>
            </w:r>
            <w:proofErr w:type="spellEnd"/>
            <w:r w:rsidRPr="00D80D5B">
              <w:rPr>
                <w:rFonts w:ascii="Arial" w:eastAsia="Arial" w:hAnsi="Arial"/>
                <w:sz w:val="16"/>
                <w:szCs w:val="16"/>
              </w:rPr>
              <w:t>.</w:t>
            </w:r>
          </w:p>
        </w:tc>
        <w:tc>
          <w:tcPr>
            <w:tcW w:w="564" w:type="pct"/>
            <w:vMerge w:val="restart"/>
          </w:tcPr>
          <w:p w14:paraId="1A33967A" w14:textId="77777777" w:rsidR="00B23847" w:rsidRPr="00D80D5B" w:rsidRDefault="00B23847" w:rsidP="00AB7D01">
            <w:pPr>
              <w:spacing w:line="0" w:lineRule="atLeast"/>
              <w:rPr>
                <w:rFonts w:ascii="Arial" w:eastAsia="Arial" w:hAnsi="Arial"/>
                <w:b/>
                <w:sz w:val="16"/>
                <w:szCs w:val="16"/>
              </w:rPr>
            </w:pPr>
          </w:p>
          <w:p w14:paraId="482098F7" w14:textId="77777777" w:rsidR="00B23847" w:rsidRPr="00D80D5B" w:rsidRDefault="00B23847" w:rsidP="00AB7D01">
            <w:pPr>
              <w:spacing w:line="0" w:lineRule="atLeast"/>
              <w:rPr>
                <w:rFonts w:ascii="Arial" w:eastAsia="Arial" w:hAnsi="Arial"/>
                <w:b/>
                <w:sz w:val="16"/>
                <w:szCs w:val="16"/>
              </w:rPr>
            </w:pPr>
          </w:p>
          <w:p w14:paraId="259922FC" w14:textId="77777777" w:rsidR="00B23847" w:rsidRPr="00D80D5B" w:rsidRDefault="00B23847" w:rsidP="00AB7D01">
            <w:pPr>
              <w:rPr>
                <w:rFonts w:ascii="Arial" w:eastAsia="Arial" w:hAnsi="Arial"/>
                <w:sz w:val="16"/>
                <w:szCs w:val="16"/>
              </w:rPr>
            </w:pPr>
          </w:p>
        </w:tc>
      </w:tr>
      <w:tr w:rsidR="00B23847" w:rsidRPr="00D80D5B" w14:paraId="7ADEEA4B" w14:textId="77777777" w:rsidTr="00AB7D01">
        <w:trPr>
          <w:trHeight w:val="337"/>
        </w:trPr>
        <w:tc>
          <w:tcPr>
            <w:tcW w:w="692" w:type="pct"/>
          </w:tcPr>
          <w:p w14:paraId="6D1D50EF"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sz w:val="16"/>
                <w:szCs w:val="16"/>
              </w:rPr>
              <w:t>Cargo Función:</w:t>
            </w:r>
          </w:p>
        </w:tc>
        <w:tc>
          <w:tcPr>
            <w:tcW w:w="1344" w:type="pct"/>
          </w:tcPr>
          <w:p w14:paraId="18B6CBC0" w14:textId="77777777" w:rsidR="00B23847" w:rsidRPr="00D80D5B" w:rsidRDefault="00B23847" w:rsidP="00AB7D01">
            <w:pPr>
              <w:spacing w:line="0" w:lineRule="atLeast"/>
              <w:rPr>
                <w:rFonts w:ascii="Arial" w:eastAsia="Arial" w:hAnsi="Arial"/>
                <w:sz w:val="16"/>
                <w:szCs w:val="16"/>
              </w:rPr>
            </w:pPr>
          </w:p>
        </w:tc>
        <w:tc>
          <w:tcPr>
            <w:tcW w:w="674" w:type="pct"/>
          </w:tcPr>
          <w:p w14:paraId="37B34005" w14:textId="77777777" w:rsidR="00B23847" w:rsidRPr="00D80D5B" w:rsidRDefault="00B23847" w:rsidP="00AB7D01">
            <w:pPr>
              <w:spacing w:line="0" w:lineRule="atLeast"/>
              <w:rPr>
                <w:rFonts w:ascii="Arial" w:eastAsia="Arial" w:hAnsi="Arial"/>
                <w:sz w:val="16"/>
                <w:szCs w:val="16"/>
              </w:rPr>
            </w:pPr>
            <w:r w:rsidRPr="00D80D5B">
              <w:rPr>
                <w:rFonts w:ascii="Arial" w:eastAsia="Arial" w:hAnsi="Arial"/>
                <w:sz w:val="16"/>
                <w:szCs w:val="16"/>
              </w:rPr>
              <w:t>Cargo Función:</w:t>
            </w:r>
          </w:p>
        </w:tc>
        <w:tc>
          <w:tcPr>
            <w:tcW w:w="1388" w:type="pct"/>
          </w:tcPr>
          <w:p w14:paraId="72ABCD4A" w14:textId="77777777" w:rsidR="00B23847" w:rsidRPr="00D80D5B" w:rsidRDefault="00B23847" w:rsidP="00AB7D01">
            <w:pPr>
              <w:spacing w:line="0" w:lineRule="atLeast"/>
              <w:rPr>
                <w:rFonts w:ascii="Arial" w:eastAsia="Arial" w:hAnsi="Arial"/>
                <w:sz w:val="16"/>
                <w:szCs w:val="16"/>
              </w:rPr>
            </w:pPr>
          </w:p>
        </w:tc>
        <w:tc>
          <w:tcPr>
            <w:tcW w:w="338" w:type="pct"/>
            <w:vMerge/>
          </w:tcPr>
          <w:p w14:paraId="43EF890B" w14:textId="77777777" w:rsidR="00B23847" w:rsidRPr="00D80D5B" w:rsidRDefault="00B23847" w:rsidP="00AB7D01">
            <w:pPr>
              <w:spacing w:line="0" w:lineRule="atLeast"/>
              <w:rPr>
                <w:rFonts w:ascii="Arial" w:eastAsia="Arial" w:hAnsi="Arial"/>
                <w:sz w:val="16"/>
                <w:szCs w:val="16"/>
              </w:rPr>
            </w:pPr>
          </w:p>
        </w:tc>
        <w:tc>
          <w:tcPr>
            <w:tcW w:w="564" w:type="pct"/>
            <w:vMerge/>
          </w:tcPr>
          <w:p w14:paraId="576939E5" w14:textId="77777777" w:rsidR="00B23847" w:rsidRPr="00D80D5B" w:rsidRDefault="00B23847" w:rsidP="00AB7D01">
            <w:pPr>
              <w:spacing w:line="0" w:lineRule="atLeast"/>
              <w:rPr>
                <w:rFonts w:ascii="Arial" w:eastAsia="Arial" w:hAnsi="Arial"/>
                <w:b/>
                <w:sz w:val="16"/>
                <w:szCs w:val="16"/>
              </w:rPr>
            </w:pPr>
          </w:p>
        </w:tc>
      </w:tr>
    </w:tbl>
    <w:p w14:paraId="54CF32DC" w14:textId="77777777" w:rsidR="00B23847" w:rsidRPr="00D80D5B" w:rsidRDefault="00B23847" w:rsidP="00B23847">
      <w:pPr>
        <w:rPr>
          <w:sz w:val="4"/>
        </w:rPr>
      </w:pPr>
    </w:p>
    <w:p w14:paraId="2BDF0641" w14:textId="77777777" w:rsidR="00B23847" w:rsidRDefault="00B23847" w:rsidP="00B23847">
      <w:pPr>
        <w:pStyle w:val="Prrafodelista"/>
        <w:ind w:firstLine="360"/>
        <w:jc w:val="both"/>
        <w:rPr>
          <w:rFonts w:ascii="Calibri" w:hAnsi="Calibri" w:cs="Calibri"/>
          <w:bCs/>
          <w:i/>
          <w:color w:val="0070C0"/>
          <w:sz w:val="20"/>
          <w:szCs w:val="20"/>
          <w:lang w:val="es-CL" w:eastAsia="es-CL"/>
        </w:rPr>
      </w:pPr>
    </w:p>
    <w:p w14:paraId="25FFA768" w14:textId="77777777" w:rsidR="00B23847" w:rsidRDefault="00B23847" w:rsidP="00B23847">
      <w:pPr>
        <w:pStyle w:val="Prrafodelista"/>
        <w:ind w:firstLine="360"/>
        <w:jc w:val="both"/>
        <w:rPr>
          <w:rFonts w:ascii="Calibri" w:hAnsi="Calibri" w:cs="Calibri"/>
          <w:bCs/>
          <w:i/>
          <w:color w:val="0070C0"/>
          <w:sz w:val="20"/>
          <w:szCs w:val="20"/>
          <w:lang w:val="es-CL" w:eastAsia="es-CL"/>
        </w:rPr>
      </w:pPr>
    </w:p>
    <w:tbl>
      <w:tblPr>
        <w:tblStyle w:val="Tablaconcuadrcula"/>
        <w:tblW w:w="0" w:type="auto"/>
        <w:tblLook w:val="04A0" w:firstRow="1" w:lastRow="0" w:firstColumn="1" w:lastColumn="0" w:noHBand="0" w:noVBand="1"/>
      </w:tblPr>
      <w:tblGrid>
        <w:gridCol w:w="2474"/>
        <w:gridCol w:w="6920"/>
      </w:tblGrid>
      <w:tr w:rsidR="00B23847" w:rsidRPr="00BB77EF" w14:paraId="20D023EA" w14:textId="77777777" w:rsidTr="00AB7D01">
        <w:tc>
          <w:tcPr>
            <w:tcW w:w="2830" w:type="dxa"/>
          </w:tcPr>
          <w:p w14:paraId="5BC618AC" w14:textId="77777777" w:rsidR="00B23847" w:rsidRPr="00BB77EF" w:rsidRDefault="00B23847" w:rsidP="00AB7D01">
            <w:pPr>
              <w:pStyle w:val="Piedepgina"/>
              <w:rPr>
                <w:rFonts w:ascii="Arial" w:eastAsia="SimSun" w:hAnsi="Arial"/>
                <w:sz w:val="12"/>
                <w:szCs w:val="12"/>
              </w:rPr>
            </w:pPr>
            <w:r w:rsidRPr="00BB77EF">
              <w:rPr>
                <w:rFonts w:ascii="Arial" w:eastAsia="SimSun" w:hAnsi="Arial"/>
                <w:sz w:val="12"/>
                <w:szCs w:val="12"/>
              </w:rPr>
              <w:t xml:space="preserve">Enviar a </w:t>
            </w:r>
            <w:r>
              <w:rPr>
                <w:rFonts w:ascii="Arial" w:eastAsia="SimSun" w:hAnsi="Arial"/>
                <w:sz w:val="12"/>
                <w:szCs w:val="12"/>
              </w:rPr>
              <w:t>C</w:t>
            </w:r>
            <w:r w:rsidRPr="00BB77EF">
              <w:rPr>
                <w:rFonts w:ascii="Arial" w:eastAsia="SimSun" w:hAnsi="Arial"/>
                <w:sz w:val="12"/>
                <w:szCs w:val="12"/>
              </w:rPr>
              <w:t>oordinador</w:t>
            </w:r>
            <w:r>
              <w:rPr>
                <w:rFonts w:ascii="Arial" w:eastAsia="SimSun" w:hAnsi="Arial"/>
                <w:sz w:val="12"/>
                <w:szCs w:val="12"/>
              </w:rPr>
              <w:t>(a)</w:t>
            </w:r>
            <w:r w:rsidRPr="00BB77EF">
              <w:rPr>
                <w:rFonts w:ascii="Arial" w:eastAsia="SimSun" w:hAnsi="Arial"/>
                <w:sz w:val="12"/>
                <w:szCs w:val="12"/>
              </w:rPr>
              <w:t xml:space="preserve"> de Servicio de Salud con copia a SEREMI y MINSAL</w:t>
            </w:r>
            <w:r>
              <w:rPr>
                <w:rFonts w:ascii="Arial" w:eastAsia="SimSun" w:hAnsi="Arial"/>
                <w:sz w:val="12"/>
                <w:szCs w:val="12"/>
              </w:rPr>
              <w:t xml:space="preserve"> (</w:t>
            </w:r>
            <w:r w:rsidRPr="00BB77EF">
              <w:rPr>
                <w:rFonts w:ascii="Arial" w:eastAsia="SimSun" w:hAnsi="Arial"/>
                <w:sz w:val="12"/>
                <w:szCs w:val="12"/>
              </w:rPr>
              <w:t xml:space="preserve">según </w:t>
            </w:r>
            <w:r>
              <w:rPr>
                <w:rFonts w:ascii="Arial" w:eastAsia="SimSun" w:hAnsi="Arial"/>
                <w:sz w:val="12"/>
                <w:szCs w:val="12"/>
              </w:rPr>
              <w:t xml:space="preserve">medios disponibles en </w:t>
            </w:r>
            <w:r w:rsidRPr="00BB77EF">
              <w:rPr>
                <w:rFonts w:ascii="Arial" w:eastAsia="SimSun" w:hAnsi="Arial"/>
                <w:sz w:val="12"/>
                <w:szCs w:val="12"/>
              </w:rPr>
              <w:t>normalidad o interrupción de telecomunicaciones tradicionales)</w:t>
            </w:r>
          </w:p>
        </w:tc>
        <w:tc>
          <w:tcPr>
            <w:tcW w:w="8409" w:type="dxa"/>
          </w:tcPr>
          <w:p w14:paraId="59AD5ACB" w14:textId="77777777" w:rsidR="00B23847" w:rsidRDefault="00B23847" w:rsidP="00AB7D01">
            <w:pPr>
              <w:pStyle w:val="Piedepgina"/>
              <w:pBdr>
                <w:top w:val="single" w:sz="4" w:space="1" w:color="auto"/>
              </w:pBdr>
              <w:rPr>
                <w:rFonts w:ascii="Arial" w:hAnsi="Arial"/>
                <w:b/>
                <w:sz w:val="14"/>
                <w:szCs w:val="14"/>
                <w:u w:val="single"/>
              </w:rPr>
            </w:pPr>
            <w:r>
              <w:rPr>
                <w:rFonts w:ascii="Arial" w:hAnsi="Arial"/>
                <w:b/>
                <w:sz w:val="14"/>
                <w:szCs w:val="14"/>
                <w:u w:val="single"/>
              </w:rPr>
              <w:t>Según medios disponibles de MINSAL:</w:t>
            </w:r>
          </w:p>
          <w:p w14:paraId="6A81158E" w14:textId="42A64767" w:rsidR="00B23847" w:rsidRDefault="00B23847" w:rsidP="00AB7D01">
            <w:pPr>
              <w:pStyle w:val="Piedepgina"/>
              <w:pBdr>
                <w:top w:val="single" w:sz="4" w:space="1" w:color="auto"/>
              </w:pBdr>
              <w:rPr>
                <w:rFonts w:ascii="Arial" w:eastAsia="SimSun" w:hAnsi="Arial"/>
                <w:sz w:val="14"/>
                <w:szCs w:val="14"/>
              </w:rPr>
            </w:pPr>
            <w:r w:rsidRPr="00BB77EF">
              <w:rPr>
                <w:rFonts w:ascii="Arial" w:hAnsi="Arial"/>
                <w:b/>
                <w:sz w:val="14"/>
                <w:szCs w:val="14"/>
              </w:rPr>
              <w:t>1)</w:t>
            </w:r>
            <w:hyperlink r:id="rId23" w:history="1">
              <w:r w:rsidRPr="00BB77EF">
                <w:rPr>
                  <w:rStyle w:val="Hipervnculo"/>
                  <w:rFonts w:ascii="Arial" w:hAnsi="Arial"/>
                  <w:sz w:val="14"/>
                  <w:szCs w:val="14"/>
                </w:rPr>
                <w:t>https://midas.minsal.cl/</w:t>
              </w:r>
            </w:hyperlink>
            <w:r w:rsidRPr="00BB77EF">
              <w:rPr>
                <w:rFonts w:ascii="Arial" w:eastAsia="SimSun" w:hAnsi="Arial"/>
                <w:b/>
                <w:sz w:val="14"/>
                <w:szCs w:val="14"/>
              </w:rPr>
              <w:t>2)</w:t>
            </w:r>
            <w:r w:rsidRPr="00BB77EF">
              <w:rPr>
                <w:rFonts w:ascii="Arial" w:eastAsia="SimSun" w:hAnsi="Arial"/>
                <w:sz w:val="14"/>
                <w:szCs w:val="14"/>
              </w:rPr>
              <w:t xml:space="preserve"> Correo </w:t>
            </w:r>
            <w:r>
              <w:rPr>
                <w:rFonts w:ascii="Arial" w:eastAsia="SimSun" w:hAnsi="Arial"/>
                <w:sz w:val="14"/>
                <w:szCs w:val="14"/>
              </w:rPr>
              <w:t>Turno MINSAL</w:t>
            </w:r>
            <w:hyperlink r:id="rId24" w:history="1">
              <w:r w:rsidRPr="00BB77EF">
                <w:rPr>
                  <w:rStyle w:val="Hipervnculo"/>
                  <w:rFonts w:ascii="Arial" w:eastAsia="SimSun" w:hAnsi="Arial"/>
                  <w:sz w:val="14"/>
                  <w:szCs w:val="14"/>
                  <w:lang w:val="es-ES_tradnl"/>
                </w:rPr>
                <w:t>deyd@minsal.cl</w:t>
              </w:r>
            </w:hyperlink>
            <w:r w:rsidRPr="00BB77EF">
              <w:rPr>
                <w:rFonts w:ascii="Arial" w:eastAsia="SimSun" w:hAnsi="Arial"/>
                <w:b/>
                <w:sz w:val="14"/>
                <w:szCs w:val="14"/>
              </w:rPr>
              <w:t>3)</w:t>
            </w:r>
            <w:r w:rsidR="004C65C9">
              <w:rPr>
                <w:rFonts w:ascii="Arial" w:eastAsia="SimSun" w:hAnsi="Arial"/>
                <w:b/>
                <w:sz w:val="14"/>
                <w:szCs w:val="14"/>
              </w:rPr>
              <w:t xml:space="preserve"> </w:t>
            </w:r>
            <w:r>
              <w:rPr>
                <w:rFonts w:ascii="Arial" w:eastAsia="SimSun" w:hAnsi="Arial"/>
                <w:sz w:val="14"/>
                <w:szCs w:val="14"/>
              </w:rPr>
              <w:t>Teléfono Móvil Turno MINSAL</w:t>
            </w:r>
            <w:r w:rsidRPr="00BB77EF">
              <w:rPr>
                <w:rFonts w:ascii="Arial" w:eastAsia="SimSun" w:hAnsi="Arial"/>
                <w:sz w:val="14"/>
                <w:szCs w:val="14"/>
              </w:rPr>
              <w:t xml:space="preserve"> (+56) 9 89027282</w:t>
            </w:r>
          </w:p>
          <w:p w14:paraId="7524D36E" w14:textId="77777777" w:rsidR="00B23847" w:rsidRPr="004F6F72" w:rsidRDefault="00B23847" w:rsidP="00AB7D01">
            <w:pPr>
              <w:pStyle w:val="Piedepgina"/>
              <w:pBdr>
                <w:top w:val="single" w:sz="4" w:space="1" w:color="auto"/>
              </w:pBdr>
              <w:rPr>
                <w:rFonts w:ascii="Arial" w:eastAsia="SimSun" w:hAnsi="Arial"/>
                <w:sz w:val="14"/>
                <w:szCs w:val="14"/>
              </w:rPr>
            </w:pPr>
            <w:r w:rsidRPr="00BB77EF">
              <w:rPr>
                <w:rFonts w:ascii="Arial" w:eastAsia="SimSun" w:hAnsi="Arial"/>
                <w:b/>
                <w:sz w:val="14"/>
                <w:szCs w:val="14"/>
              </w:rPr>
              <w:t>4)</w:t>
            </w:r>
            <w:r w:rsidRPr="00BB77EF">
              <w:rPr>
                <w:rFonts w:ascii="Arial" w:eastAsia="SimSun" w:hAnsi="Arial"/>
                <w:sz w:val="14"/>
                <w:szCs w:val="14"/>
              </w:rPr>
              <w:t xml:space="preserve"> Anexo</w:t>
            </w:r>
            <w:r>
              <w:rPr>
                <w:rFonts w:ascii="Arial" w:eastAsia="SimSun" w:hAnsi="Arial"/>
                <w:sz w:val="14"/>
                <w:szCs w:val="14"/>
              </w:rPr>
              <w:t xml:space="preserve"> Estación de RA</w:t>
            </w:r>
            <w:r w:rsidRPr="00BB77EF">
              <w:rPr>
                <w:rFonts w:ascii="Arial" w:eastAsia="SimSun" w:hAnsi="Arial"/>
                <w:sz w:val="14"/>
                <w:szCs w:val="14"/>
              </w:rPr>
              <w:t xml:space="preserve"> 240722 </w:t>
            </w:r>
            <w:r w:rsidRPr="00BB77EF">
              <w:rPr>
                <w:rFonts w:ascii="Arial" w:eastAsia="SimSun" w:hAnsi="Arial"/>
                <w:b/>
                <w:sz w:val="14"/>
                <w:szCs w:val="14"/>
              </w:rPr>
              <w:t>5)</w:t>
            </w:r>
            <w:r w:rsidRPr="00BB77EF">
              <w:rPr>
                <w:rFonts w:ascii="Arial" w:eastAsia="SimSun" w:hAnsi="Arial"/>
                <w:sz w:val="14"/>
                <w:szCs w:val="14"/>
              </w:rPr>
              <w:t xml:space="preserve"> Teléfono Satelital: 881632567646; </w:t>
            </w:r>
            <w:r w:rsidRPr="00BB77EF">
              <w:rPr>
                <w:rFonts w:ascii="Arial" w:eastAsia="SimSun" w:hAnsi="Arial"/>
                <w:b/>
                <w:sz w:val="14"/>
                <w:szCs w:val="14"/>
              </w:rPr>
              <w:t>6)</w:t>
            </w:r>
            <w:r w:rsidRPr="00BB77EF">
              <w:rPr>
                <w:rFonts w:ascii="Arial" w:eastAsia="SimSun" w:hAnsi="Arial"/>
                <w:sz w:val="14"/>
                <w:szCs w:val="14"/>
              </w:rPr>
              <w:t xml:space="preserve"> Red HF MINSAL: (</w:t>
            </w:r>
            <w:proofErr w:type="spellStart"/>
            <w:r w:rsidRPr="00BB77EF">
              <w:rPr>
                <w:rFonts w:ascii="Arial" w:eastAsia="SimSun" w:hAnsi="Arial"/>
                <w:sz w:val="14"/>
                <w:szCs w:val="14"/>
              </w:rPr>
              <w:t>Frec</w:t>
            </w:r>
            <w:proofErr w:type="spellEnd"/>
            <w:r>
              <w:rPr>
                <w:rFonts w:ascii="Arial" w:eastAsia="SimSun" w:hAnsi="Arial"/>
                <w:sz w:val="14"/>
                <w:szCs w:val="14"/>
              </w:rPr>
              <w:t>.</w:t>
            </w:r>
            <w:r w:rsidRPr="00BB77EF">
              <w:rPr>
                <w:rFonts w:ascii="Arial" w:eastAsia="SimSun" w:hAnsi="Arial"/>
                <w:sz w:val="14"/>
                <w:szCs w:val="14"/>
              </w:rPr>
              <w:t>: 5.420 – 7.660 – 10.450 MHz)</w:t>
            </w:r>
          </w:p>
        </w:tc>
      </w:tr>
    </w:tbl>
    <w:p w14:paraId="6BFE92B5" w14:textId="77777777" w:rsidR="00B23847" w:rsidRPr="00C577BB" w:rsidRDefault="00B23847" w:rsidP="00B23847">
      <w:pPr>
        <w:pStyle w:val="Prrafodelista"/>
        <w:ind w:firstLine="360"/>
        <w:jc w:val="both"/>
        <w:rPr>
          <w:rFonts w:ascii="Calibri" w:hAnsi="Calibri" w:cs="Calibri"/>
          <w:bCs/>
          <w:i/>
          <w:color w:val="0070C0"/>
          <w:sz w:val="20"/>
          <w:szCs w:val="20"/>
          <w:lang w:eastAsia="es-CL"/>
        </w:rPr>
      </w:pPr>
    </w:p>
    <w:p w14:paraId="204F2DA1" w14:textId="77777777" w:rsidR="00B23847" w:rsidRPr="0002270A" w:rsidRDefault="00B23847" w:rsidP="00B23847">
      <w:pPr>
        <w:rPr>
          <w:lang w:val="es-CL"/>
        </w:rPr>
      </w:pPr>
    </w:p>
    <w:p w14:paraId="18964757" w14:textId="77777777" w:rsidR="00B23847" w:rsidRDefault="00B23847" w:rsidP="00B23847">
      <w:pPr>
        <w:rPr>
          <w:lang w:val="es-CL"/>
        </w:rPr>
      </w:pPr>
    </w:p>
    <w:p w14:paraId="583BA3E1" w14:textId="77777777" w:rsidR="00B23847" w:rsidRDefault="00B23847" w:rsidP="00B23847">
      <w:pPr>
        <w:rPr>
          <w:lang w:val="es-CL"/>
        </w:rPr>
      </w:pPr>
    </w:p>
    <w:p w14:paraId="030ACF53" w14:textId="77777777" w:rsidR="00B23847" w:rsidRDefault="00B23847" w:rsidP="00B23847">
      <w:pPr>
        <w:rPr>
          <w:lang w:val="es-CL"/>
        </w:rPr>
      </w:pPr>
    </w:p>
    <w:p w14:paraId="3CE70FBE" w14:textId="77777777" w:rsidR="00B23847" w:rsidRPr="009E23CA" w:rsidRDefault="00B23847" w:rsidP="00396BAB">
      <w:pPr>
        <w:pStyle w:val="Ttulo1"/>
        <w:numPr>
          <w:ilvl w:val="2"/>
          <w:numId w:val="21"/>
        </w:numPr>
        <w:rPr>
          <w:color w:val="002060"/>
        </w:rPr>
      </w:pPr>
      <w:bookmarkStart w:id="45" w:name="_Toc90650789"/>
      <w:r w:rsidRPr="009E23CA">
        <w:rPr>
          <w:color w:val="002060"/>
        </w:rPr>
        <w:lastRenderedPageBreak/>
        <w:t>EDAN Salud Mental</w:t>
      </w:r>
      <w:bookmarkEnd w:id="45"/>
    </w:p>
    <w:p w14:paraId="0753CB1C" w14:textId="0CBD6826" w:rsidR="00B23847" w:rsidRDefault="00B23847" w:rsidP="00B23847">
      <w:pPr>
        <w:ind w:left="372" w:firstLine="708"/>
        <w:jc w:val="both"/>
        <w:rPr>
          <w:rFonts w:ascii="Calibri" w:hAnsi="Calibri" w:cs="Calibri"/>
          <w:bCs/>
          <w:i/>
          <w:color w:val="0070C0"/>
          <w:sz w:val="20"/>
          <w:szCs w:val="20"/>
          <w:lang w:val="es-CL" w:eastAsia="es-CL"/>
        </w:rPr>
      </w:pPr>
    </w:p>
    <w:p w14:paraId="0949F0A1" w14:textId="112F6957" w:rsidR="003F208C" w:rsidRPr="00F15AB2" w:rsidRDefault="003F208C" w:rsidP="003F208C">
      <w:pPr>
        <w:rPr>
          <w:rFonts w:ascii="Calibri" w:hAnsi="Calibri" w:cs="Arial"/>
          <w:b/>
          <w:sz w:val="22"/>
          <w:szCs w:val="22"/>
          <w:lang w:val="es-MX"/>
        </w:rPr>
      </w:pPr>
      <w:r w:rsidRPr="00F15AB2">
        <w:rPr>
          <w:rFonts w:ascii="Calibri" w:hAnsi="Calibri" w:cs="Arial"/>
          <w:b/>
          <w:sz w:val="22"/>
          <w:szCs w:val="22"/>
          <w:lang w:val="es-MX"/>
        </w:rPr>
        <w:t xml:space="preserve">CONSIDERACIONES PARA LA ELABORACIÓN DE ESTE DOCUMENTO </w:t>
      </w:r>
    </w:p>
    <w:p w14:paraId="74A10EC0" w14:textId="77777777" w:rsidR="003F208C" w:rsidRPr="00F15AB2" w:rsidRDefault="003F208C" w:rsidP="003F208C">
      <w:pPr>
        <w:jc w:val="center"/>
        <w:rPr>
          <w:rFonts w:ascii="Calibri" w:hAnsi="Calibri" w:cs="Arial"/>
          <w:b/>
          <w:sz w:val="22"/>
          <w:szCs w:val="22"/>
          <w:lang w:val="es-MX"/>
        </w:rPr>
      </w:pPr>
    </w:p>
    <w:tbl>
      <w:tblPr>
        <w:tblW w:w="9766" w:type="dxa"/>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66"/>
      </w:tblGrid>
      <w:tr w:rsidR="003F208C" w:rsidRPr="00F15AB2" w14:paraId="6F9380B7" w14:textId="77777777" w:rsidTr="0055728F">
        <w:trPr>
          <w:trHeight w:val="3083"/>
          <w:jc w:val="center"/>
        </w:trPr>
        <w:tc>
          <w:tcPr>
            <w:tcW w:w="9766" w:type="dxa"/>
            <w:tcBorders>
              <w:bottom w:val="single" w:sz="12" w:space="0" w:color="000080"/>
            </w:tcBorders>
            <w:shd w:val="clear" w:color="auto" w:fill="auto"/>
          </w:tcPr>
          <w:p w14:paraId="61BFD9C7" w14:textId="77777777" w:rsidR="003F208C" w:rsidRPr="00F15AB2" w:rsidRDefault="003F208C" w:rsidP="0055728F">
            <w:pPr>
              <w:spacing w:line="276" w:lineRule="auto"/>
              <w:jc w:val="both"/>
              <w:rPr>
                <w:rFonts w:ascii="Calibri" w:eastAsia="SimSun" w:hAnsi="Calibri" w:cs="Arial"/>
                <w:sz w:val="22"/>
                <w:szCs w:val="22"/>
                <w:lang w:val="es-CL"/>
              </w:rPr>
            </w:pPr>
            <w:r w:rsidRPr="00F15AB2">
              <w:rPr>
                <w:rFonts w:ascii="Calibri" w:eastAsia="SimSun" w:hAnsi="Calibri" w:cs="Arial"/>
                <w:sz w:val="22"/>
                <w:szCs w:val="22"/>
                <w:lang w:val="es-CL"/>
              </w:rPr>
              <w:t>La evaluación de daños y análisis de necesidades (EDAN) en Salud Mental, es parte fundamental de la evaluación en salud en situaciones de emergencias y desastres, busca definir con la mayor claridad posible la localización, extensión y gravedad de los efectos psicosociales del evento, los factores que pueden influir de manera positiva o negativa en la salud mental de la población, los recursos disponibles, así como  identificación de necesidades en esta materia para el establecimiento de prioridades para los planes de acción. Es un proceso dinámico que debe realizarse sistemática y continuamente, mediante instrumentos confiables que faciliten la tarea de recopilación y análisis de la información.</w:t>
            </w:r>
          </w:p>
          <w:p w14:paraId="18129537" w14:textId="77777777" w:rsidR="003F208C" w:rsidRPr="00F15AB2" w:rsidRDefault="003F208C" w:rsidP="0055728F">
            <w:pPr>
              <w:spacing w:line="276" w:lineRule="auto"/>
              <w:jc w:val="both"/>
              <w:rPr>
                <w:rFonts w:ascii="Calibri" w:eastAsia="SimSun" w:hAnsi="Calibri" w:cs="Arial"/>
                <w:sz w:val="22"/>
                <w:szCs w:val="22"/>
                <w:lang w:val="es-CL"/>
              </w:rPr>
            </w:pPr>
          </w:p>
          <w:p w14:paraId="1BF3245E" w14:textId="77777777" w:rsidR="003F208C" w:rsidRPr="00F15AB2" w:rsidRDefault="003F208C" w:rsidP="0055728F">
            <w:pPr>
              <w:spacing w:line="276" w:lineRule="auto"/>
              <w:jc w:val="both"/>
              <w:rPr>
                <w:rFonts w:ascii="Calibri" w:eastAsia="SimSun" w:hAnsi="Calibri" w:cs="Arial"/>
                <w:sz w:val="22"/>
                <w:szCs w:val="22"/>
                <w:lang w:val="es-CL"/>
              </w:rPr>
            </w:pPr>
            <w:r w:rsidRPr="00F15AB2">
              <w:rPr>
                <w:rFonts w:ascii="Calibri" w:eastAsia="SimSun" w:hAnsi="Calibri" w:cs="Arial"/>
                <w:sz w:val="22"/>
                <w:szCs w:val="22"/>
                <w:lang w:val="es-CL"/>
              </w:rPr>
              <w:t>El presente instrumento fue diseñado por la Organización Panamericana de la Salud  para guiar la evaluación inicial ofreciendo una apreciación global de tipo cualitativo y que puede ser realizado rápidamente, permitiendo un conocimiento preliminar del impacto de desastre de niveles III y IV, los factores de riesgo y protectores presentes en la comunidad, tratando de identificar las necesidades más inmediatas, considerando que generalmente las medidas y decisiones que se tomen después de las primeras 72 horas en una situación de emergencia sentarán las bases para una respuesta eficaz durante las semanas siguientes.</w:t>
            </w:r>
          </w:p>
          <w:p w14:paraId="59C6E544" w14:textId="77777777" w:rsidR="003F208C" w:rsidRPr="00F15AB2" w:rsidRDefault="003F208C" w:rsidP="0055728F">
            <w:pPr>
              <w:spacing w:line="276" w:lineRule="auto"/>
              <w:rPr>
                <w:rFonts w:ascii="Calibri" w:eastAsia="SimSun" w:hAnsi="Calibri" w:cs="Arial"/>
                <w:b/>
                <w:sz w:val="22"/>
                <w:szCs w:val="22"/>
                <w:lang w:val="es-CL"/>
              </w:rPr>
            </w:pPr>
          </w:p>
          <w:p w14:paraId="3E56479B" w14:textId="77777777" w:rsidR="003F208C" w:rsidRPr="00F15AB2" w:rsidRDefault="003F208C" w:rsidP="0055728F">
            <w:pPr>
              <w:spacing w:line="276" w:lineRule="auto"/>
              <w:rPr>
                <w:rFonts w:ascii="Calibri" w:eastAsia="SimSun" w:hAnsi="Calibri" w:cs="Arial"/>
                <w:b/>
                <w:sz w:val="22"/>
                <w:szCs w:val="22"/>
              </w:rPr>
            </w:pPr>
            <w:r w:rsidRPr="00F15AB2">
              <w:rPr>
                <w:rFonts w:ascii="Calibri" w:eastAsia="SimSun" w:hAnsi="Calibri" w:cs="Arial"/>
                <w:b/>
                <w:sz w:val="22"/>
                <w:szCs w:val="22"/>
              </w:rPr>
              <w:t>Instrucciones Generales</w:t>
            </w:r>
          </w:p>
          <w:p w14:paraId="0F05E05A" w14:textId="77777777" w:rsidR="003F208C" w:rsidRPr="00F15AB2" w:rsidRDefault="003F208C" w:rsidP="0055728F">
            <w:pPr>
              <w:pStyle w:val="Prrafodelista"/>
              <w:numPr>
                <w:ilvl w:val="0"/>
                <w:numId w:val="22"/>
              </w:numPr>
              <w:spacing w:line="276" w:lineRule="auto"/>
              <w:contextualSpacing w:val="0"/>
              <w:jc w:val="both"/>
              <w:rPr>
                <w:rFonts w:ascii="Calibri" w:eastAsia="SimSun" w:hAnsi="Calibri" w:cs="Arial"/>
                <w:sz w:val="22"/>
                <w:szCs w:val="22"/>
              </w:rPr>
            </w:pPr>
            <w:r w:rsidRPr="00F15AB2">
              <w:rPr>
                <w:rFonts w:ascii="Calibri" w:eastAsia="SimSun" w:hAnsi="Calibri" w:cs="Arial"/>
                <w:sz w:val="22"/>
                <w:szCs w:val="22"/>
              </w:rPr>
              <w:t>Este instrumento deberá ser aplicado considerando como unidad de análisis fundamental el territorio asignado a un Centro de Salud Familiar, por lo que se sugiere que sea completado por un referente de salud mental del Centro en conjunto con el equipo de salud.</w:t>
            </w:r>
          </w:p>
          <w:p w14:paraId="6F7C8468" w14:textId="77777777" w:rsidR="003F208C" w:rsidRPr="00F15AB2" w:rsidRDefault="003F208C" w:rsidP="0055728F">
            <w:pPr>
              <w:spacing w:line="276" w:lineRule="auto"/>
              <w:jc w:val="both"/>
              <w:rPr>
                <w:rFonts w:ascii="Calibri" w:eastAsia="SimSun" w:hAnsi="Calibri" w:cs="Arial"/>
                <w:sz w:val="22"/>
                <w:szCs w:val="22"/>
              </w:rPr>
            </w:pPr>
          </w:p>
          <w:p w14:paraId="16F06DF7" w14:textId="77777777" w:rsidR="003F208C" w:rsidRPr="00F15AB2" w:rsidRDefault="003F208C" w:rsidP="0055728F">
            <w:pPr>
              <w:pStyle w:val="Prrafodelista"/>
              <w:numPr>
                <w:ilvl w:val="0"/>
                <w:numId w:val="22"/>
              </w:numPr>
              <w:spacing w:line="276" w:lineRule="auto"/>
              <w:contextualSpacing w:val="0"/>
              <w:jc w:val="both"/>
              <w:rPr>
                <w:rFonts w:ascii="Calibri" w:eastAsia="SimSun" w:hAnsi="Calibri" w:cs="Arial"/>
                <w:sz w:val="22"/>
                <w:szCs w:val="22"/>
              </w:rPr>
            </w:pPr>
            <w:r w:rsidRPr="00F15AB2">
              <w:rPr>
                <w:rFonts w:ascii="Calibri" w:eastAsia="SimSun" w:hAnsi="Calibri" w:cs="Arial"/>
                <w:sz w:val="22"/>
                <w:szCs w:val="22"/>
              </w:rPr>
              <w:t xml:space="preserve">Debe ser construido recolectando información proveniente de los actores claves de la comunidad, de la red de salud, de organismos de </w:t>
            </w:r>
            <w:proofErr w:type="spellStart"/>
            <w:r w:rsidRPr="00F15AB2">
              <w:rPr>
                <w:rFonts w:ascii="Calibri" w:eastAsia="SimSun" w:hAnsi="Calibri" w:cs="Arial"/>
                <w:sz w:val="22"/>
                <w:szCs w:val="22"/>
              </w:rPr>
              <w:t>intersector</w:t>
            </w:r>
            <w:proofErr w:type="spellEnd"/>
            <w:r w:rsidRPr="00F15AB2">
              <w:rPr>
                <w:rFonts w:ascii="Calibri" w:eastAsia="SimSun" w:hAnsi="Calibri" w:cs="Arial"/>
                <w:sz w:val="22"/>
                <w:szCs w:val="22"/>
              </w:rPr>
              <w:t>, de grupos de ayuda humanitaria y mediante la observación directa, por lo que se recomienda que la información sea consolidada en base al análisis hecho en la primera reunión con motivo del evento del Comité Operativo de Emergencias y/o luego de la Mesa Técnica de Salud Mental en Emergencias o similar.</w:t>
            </w:r>
          </w:p>
          <w:p w14:paraId="20B74AAA" w14:textId="77777777" w:rsidR="003F208C" w:rsidRPr="00F15AB2" w:rsidRDefault="003F208C" w:rsidP="0055728F">
            <w:pPr>
              <w:spacing w:line="276" w:lineRule="auto"/>
              <w:jc w:val="both"/>
              <w:rPr>
                <w:rFonts w:ascii="Calibri" w:eastAsia="SimSun" w:hAnsi="Calibri" w:cs="Arial"/>
                <w:sz w:val="22"/>
                <w:szCs w:val="22"/>
              </w:rPr>
            </w:pPr>
          </w:p>
          <w:p w14:paraId="32B81C7F" w14:textId="77777777" w:rsidR="003F208C" w:rsidRPr="00F15AB2" w:rsidRDefault="003F208C" w:rsidP="0055728F">
            <w:pPr>
              <w:pStyle w:val="Prrafodelista"/>
              <w:numPr>
                <w:ilvl w:val="0"/>
                <w:numId w:val="22"/>
              </w:numPr>
              <w:spacing w:line="276" w:lineRule="auto"/>
              <w:contextualSpacing w:val="0"/>
              <w:jc w:val="both"/>
              <w:rPr>
                <w:rFonts w:ascii="Calibri" w:eastAsia="SimSun" w:hAnsi="Calibri" w:cs="Arial"/>
                <w:sz w:val="22"/>
                <w:szCs w:val="22"/>
              </w:rPr>
            </w:pPr>
            <w:r w:rsidRPr="00F15AB2">
              <w:rPr>
                <w:rFonts w:ascii="Calibri" w:eastAsia="SimSun" w:hAnsi="Calibri" w:cs="Arial"/>
                <w:sz w:val="22"/>
                <w:szCs w:val="22"/>
              </w:rPr>
              <w:t>Debe ser enviado por el Director/a del CESFAM, a las 72 horas de ocurrido el evento, al Director de Salud Comunal y los Referentes de Salud Mental y Coordinadores/as de Emergencias y Desastres del Servicio de Salud y SEREMI de Salud respectivas. Estos actores analizarán y consolidarán la información para incorporarla en sus informes integrales, con sus respectivos enfoques, de gestión de red y salud pública, los que deben ser enviados al DEGREYD.</w:t>
            </w:r>
          </w:p>
          <w:p w14:paraId="5C2A0B94" w14:textId="77777777" w:rsidR="003F208C" w:rsidRPr="00F15AB2" w:rsidRDefault="003F208C" w:rsidP="0055728F">
            <w:pPr>
              <w:pStyle w:val="Prrafodelista"/>
              <w:spacing w:line="276" w:lineRule="auto"/>
              <w:ind w:left="444"/>
              <w:jc w:val="both"/>
              <w:rPr>
                <w:rFonts w:ascii="Calibri" w:eastAsia="SimSun" w:hAnsi="Calibri" w:cs="Arial"/>
                <w:sz w:val="22"/>
                <w:szCs w:val="22"/>
              </w:rPr>
            </w:pPr>
          </w:p>
          <w:p w14:paraId="540B05A1" w14:textId="77777777" w:rsidR="003F208C" w:rsidRPr="00F15AB2" w:rsidRDefault="003F208C" w:rsidP="0055728F">
            <w:pPr>
              <w:pStyle w:val="Prrafodelista"/>
              <w:numPr>
                <w:ilvl w:val="0"/>
                <w:numId w:val="22"/>
              </w:numPr>
              <w:spacing w:line="276" w:lineRule="auto"/>
              <w:contextualSpacing w:val="0"/>
              <w:jc w:val="both"/>
              <w:rPr>
                <w:rFonts w:ascii="Calibri" w:eastAsia="SimSun" w:hAnsi="Calibri" w:cs="Arial"/>
                <w:sz w:val="22"/>
                <w:szCs w:val="22"/>
              </w:rPr>
            </w:pPr>
            <w:r w:rsidRPr="00F15AB2">
              <w:rPr>
                <w:rFonts w:ascii="Calibri" w:eastAsia="SimSun" w:hAnsi="Calibri" w:cs="Arial"/>
                <w:sz w:val="22"/>
                <w:szCs w:val="22"/>
              </w:rPr>
              <w:t>Por la naturaleza de la información contenida es importante que el instrumento y/o sus principales conclusiones, sean conocidos por los comités operativos del sector salud, así como por el comité operativo intersectorial del nivel territorial correspondiente.</w:t>
            </w:r>
          </w:p>
          <w:p w14:paraId="45E3DBA9" w14:textId="77777777" w:rsidR="003F208C" w:rsidRPr="00F15AB2" w:rsidRDefault="003F208C" w:rsidP="0055728F">
            <w:pPr>
              <w:spacing w:line="276" w:lineRule="auto"/>
              <w:ind w:left="444" w:hanging="141"/>
              <w:jc w:val="both"/>
              <w:rPr>
                <w:rFonts w:ascii="Calibri" w:eastAsia="SimSun" w:hAnsi="Calibri" w:cs="Arial"/>
                <w:sz w:val="22"/>
                <w:szCs w:val="22"/>
              </w:rPr>
            </w:pPr>
          </w:p>
          <w:p w14:paraId="7FB22071" w14:textId="370B6C8F" w:rsidR="003F208C" w:rsidRPr="00F15AB2" w:rsidRDefault="003F208C" w:rsidP="003F208C">
            <w:pPr>
              <w:pStyle w:val="Prrafodelista"/>
              <w:numPr>
                <w:ilvl w:val="0"/>
                <w:numId w:val="22"/>
              </w:numPr>
              <w:spacing w:line="276" w:lineRule="auto"/>
              <w:contextualSpacing w:val="0"/>
              <w:jc w:val="both"/>
              <w:rPr>
                <w:rFonts w:ascii="Calibri" w:eastAsia="SimSun" w:hAnsi="Calibri" w:cs="Arial"/>
                <w:sz w:val="22"/>
                <w:szCs w:val="22"/>
              </w:rPr>
            </w:pPr>
            <w:r w:rsidRPr="00F15AB2">
              <w:rPr>
                <w:rFonts w:ascii="Calibri" w:eastAsia="SimSun" w:hAnsi="Calibri" w:cs="Arial"/>
                <w:sz w:val="22"/>
                <w:szCs w:val="22"/>
              </w:rPr>
              <w:t>El instrumento debe ser usado de manera flexible y adaptándolo a las particularidades de cada contexto.</w:t>
            </w:r>
          </w:p>
        </w:tc>
      </w:tr>
    </w:tbl>
    <w:p w14:paraId="08BDDB74" w14:textId="77777777" w:rsidR="003F208C" w:rsidRPr="000B3DE1" w:rsidRDefault="003F208C" w:rsidP="003F208C">
      <w:pPr>
        <w:ind w:left="372" w:firstLine="708"/>
        <w:jc w:val="both"/>
        <w:rPr>
          <w:rFonts w:ascii="Calibri" w:hAnsi="Calibri" w:cs="Calibri"/>
          <w:bCs/>
          <w:i/>
          <w:color w:val="0070C0"/>
          <w:sz w:val="20"/>
          <w:szCs w:val="20"/>
          <w:lang w:eastAsia="es-CL"/>
        </w:rPr>
      </w:pPr>
    </w:p>
    <w:p w14:paraId="7698A510" w14:textId="77777777" w:rsidR="003F208C" w:rsidRDefault="003F208C" w:rsidP="003F208C">
      <w:pPr>
        <w:jc w:val="both"/>
        <w:rPr>
          <w:rFonts w:asciiTheme="minorHAnsi" w:hAnsiTheme="minorHAnsi" w:cstheme="minorHAnsi"/>
          <w:sz w:val="22"/>
          <w:szCs w:val="22"/>
        </w:rPr>
      </w:pPr>
    </w:p>
    <w:p w14:paraId="5901524B" w14:textId="77777777" w:rsidR="003F208C" w:rsidRDefault="003F208C" w:rsidP="003F208C">
      <w:pPr>
        <w:jc w:val="both"/>
        <w:rPr>
          <w:rFonts w:asciiTheme="minorHAnsi" w:hAnsiTheme="minorHAnsi" w:cstheme="minorHAnsi"/>
          <w:sz w:val="22"/>
          <w:szCs w:val="22"/>
        </w:rPr>
      </w:pPr>
    </w:p>
    <w:p w14:paraId="2F3E6F8B" w14:textId="77777777" w:rsidR="003F208C" w:rsidRDefault="003F208C" w:rsidP="00B23847">
      <w:pPr>
        <w:ind w:left="372" w:firstLine="708"/>
        <w:jc w:val="both"/>
        <w:rPr>
          <w:rFonts w:ascii="Calibri" w:hAnsi="Calibri" w:cs="Calibri"/>
          <w:bCs/>
          <w:i/>
          <w:color w:val="0070C0"/>
          <w:sz w:val="20"/>
          <w:szCs w:val="20"/>
          <w:lang w:val="es-CL" w:eastAsia="es-CL"/>
        </w:rPr>
      </w:pPr>
    </w:p>
    <w:p w14:paraId="34A3B7E8" w14:textId="68375ED8" w:rsidR="00B23847" w:rsidRDefault="00D97011" w:rsidP="00B23847">
      <w:pPr>
        <w:ind w:left="372" w:firstLine="708"/>
        <w:jc w:val="both"/>
        <w:rPr>
          <w:rFonts w:ascii="Calibri" w:hAnsi="Calibri" w:cs="Calibri"/>
          <w:bCs/>
          <w:i/>
          <w:color w:val="0070C0"/>
          <w:sz w:val="20"/>
          <w:szCs w:val="20"/>
          <w:lang w:val="es-CL" w:eastAsia="es-CL"/>
        </w:rPr>
      </w:pPr>
      <w:r w:rsidRPr="00B500DA">
        <w:rPr>
          <w:rFonts w:ascii="Arial" w:eastAsia="Arial" w:hAnsi="Arial"/>
          <w:b/>
          <w:noProof/>
          <w:sz w:val="18"/>
          <w:szCs w:val="18"/>
          <w:lang w:val="es-CL" w:eastAsia="es-CL"/>
        </w:rPr>
        <w:drawing>
          <wp:anchor distT="0" distB="0" distL="114300" distR="114300" simplePos="0" relativeHeight="251673600" behindDoc="1" locked="0" layoutInCell="1" allowOverlap="1" wp14:anchorId="30559159" wp14:editId="5DB5BEC0">
            <wp:simplePos x="0" y="0"/>
            <wp:positionH relativeFrom="margin">
              <wp:align>left</wp:align>
            </wp:positionH>
            <wp:positionV relativeFrom="paragraph">
              <wp:posOffset>490292</wp:posOffset>
            </wp:positionV>
            <wp:extent cx="1200488" cy="1088444"/>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488" cy="1088444"/>
                    </a:xfrm>
                    <a:prstGeom prst="rect">
                      <a:avLst/>
                    </a:prstGeom>
                    <a:noFill/>
                  </pic:spPr>
                </pic:pic>
              </a:graphicData>
            </a:graphic>
          </wp:anchor>
        </w:drawing>
      </w:r>
    </w:p>
    <w:tbl>
      <w:tblPr>
        <w:tblStyle w:val="Tablaconcuadrcula"/>
        <w:tblW w:w="3921" w:type="pct"/>
        <w:jc w:val="right"/>
        <w:tblLook w:val="04A0" w:firstRow="1" w:lastRow="0" w:firstColumn="1" w:lastColumn="0" w:noHBand="0" w:noVBand="1"/>
      </w:tblPr>
      <w:tblGrid>
        <w:gridCol w:w="2387"/>
        <w:gridCol w:w="2584"/>
        <w:gridCol w:w="2396"/>
      </w:tblGrid>
      <w:tr w:rsidR="00B23847" w:rsidRPr="00B500DA" w14:paraId="4569AF1C" w14:textId="77777777" w:rsidTr="00AB7D01">
        <w:trPr>
          <w:jc w:val="right"/>
        </w:trPr>
        <w:tc>
          <w:tcPr>
            <w:tcW w:w="5000" w:type="pct"/>
            <w:gridSpan w:val="3"/>
            <w:vAlign w:val="bottom"/>
          </w:tcPr>
          <w:p w14:paraId="07D304BE" w14:textId="77777777" w:rsidR="00B23847" w:rsidRPr="00B500DA" w:rsidRDefault="00B23847" w:rsidP="00AB7D01">
            <w:pPr>
              <w:spacing w:line="0" w:lineRule="atLeast"/>
              <w:jc w:val="center"/>
              <w:rPr>
                <w:rFonts w:ascii="Arial" w:eastAsia="Arial" w:hAnsi="Arial"/>
                <w:b/>
                <w:sz w:val="44"/>
                <w:szCs w:val="18"/>
              </w:rPr>
            </w:pPr>
            <w:r w:rsidRPr="00B500DA">
              <w:rPr>
                <w:rFonts w:ascii="Arial" w:eastAsia="Arial" w:hAnsi="Arial"/>
                <w:b/>
                <w:sz w:val="32"/>
                <w:szCs w:val="18"/>
              </w:rPr>
              <w:lastRenderedPageBreak/>
              <w:t>(QTC) EDAN DE SALUD MENTAL Y COMUNITARIA</w:t>
            </w:r>
          </w:p>
        </w:tc>
      </w:tr>
      <w:tr w:rsidR="00B23847" w:rsidRPr="00B500DA" w14:paraId="0909369C" w14:textId="77777777" w:rsidTr="00AB7D01">
        <w:trPr>
          <w:trHeight w:val="229"/>
          <w:jc w:val="right"/>
        </w:trPr>
        <w:tc>
          <w:tcPr>
            <w:tcW w:w="1620" w:type="pct"/>
            <w:vAlign w:val="bottom"/>
          </w:tcPr>
          <w:p w14:paraId="026FA6F5" w14:textId="77777777" w:rsidR="00B23847" w:rsidRPr="00B500DA" w:rsidRDefault="00B23847" w:rsidP="00AB7D01">
            <w:pPr>
              <w:spacing w:line="0" w:lineRule="atLeast"/>
              <w:rPr>
                <w:rFonts w:ascii="Arial" w:eastAsia="Arial" w:hAnsi="Arial"/>
                <w:b/>
                <w:sz w:val="18"/>
                <w:szCs w:val="18"/>
              </w:rPr>
            </w:pPr>
            <w:r w:rsidRPr="00B500DA">
              <w:rPr>
                <w:rFonts w:ascii="Arial" w:eastAsia="Arial" w:hAnsi="Arial"/>
                <w:b/>
                <w:sz w:val="18"/>
                <w:szCs w:val="18"/>
              </w:rPr>
              <w:t>CÓDIGO DEIS:</w:t>
            </w:r>
          </w:p>
          <w:p w14:paraId="1064BA0E" w14:textId="77777777" w:rsidR="00B23847" w:rsidRPr="00B500DA" w:rsidRDefault="00B23847" w:rsidP="00AB7D01">
            <w:pPr>
              <w:spacing w:line="0" w:lineRule="atLeast"/>
              <w:rPr>
                <w:rFonts w:ascii="Arial" w:eastAsia="Arial" w:hAnsi="Arial"/>
                <w:b/>
                <w:sz w:val="18"/>
                <w:szCs w:val="18"/>
              </w:rPr>
            </w:pPr>
          </w:p>
        </w:tc>
        <w:tc>
          <w:tcPr>
            <w:tcW w:w="1754" w:type="pct"/>
            <w:vAlign w:val="bottom"/>
          </w:tcPr>
          <w:p w14:paraId="034275A5" w14:textId="77777777" w:rsidR="00B23847" w:rsidRPr="00B500DA" w:rsidRDefault="00B23847" w:rsidP="00AB7D01">
            <w:pPr>
              <w:spacing w:line="0" w:lineRule="atLeast"/>
              <w:rPr>
                <w:rFonts w:ascii="Arial" w:eastAsia="Arial" w:hAnsi="Arial"/>
                <w:b/>
                <w:sz w:val="18"/>
                <w:szCs w:val="18"/>
              </w:rPr>
            </w:pPr>
            <w:r w:rsidRPr="00B500DA">
              <w:rPr>
                <w:rFonts w:ascii="Arial" w:eastAsia="Arial" w:hAnsi="Arial"/>
                <w:b/>
                <w:sz w:val="18"/>
                <w:szCs w:val="18"/>
              </w:rPr>
              <w:t>CÓDIGO ESTACIÓN (QRZ):</w:t>
            </w:r>
          </w:p>
          <w:p w14:paraId="27A7FB28" w14:textId="77777777" w:rsidR="00B23847" w:rsidRPr="00B500DA" w:rsidRDefault="00B23847" w:rsidP="00AB7D01">
            <w:pPr>
              <w:spacing w:line="0" w:lineRule="atLeast"/>
              <w:rPr>
                <w:rFonts w:ascii="Arial" w:eastAsia="Arial" w:hAnsi="Arial"/>
                <w:b/>
                <w:sz w:val="18"/>
                <w:szCs w:val="18"/>
              </w:rPr>
            </w:pPr>
          </w:p>
        </w:tc>
        <w:tc>
          <w:tcPr>
            <w:tcW w:w="1626" w:type="pct"/>
            <w:vAlign w:val="bottom"/>
          </w:tcPr>
          <w:p w14:paraId="725AFA8F" w14:textId="77777777" w:rsidR="00B23847" w:rsidRPr="00B500DA" w:rsidRDefault="00B23847" w:rsidP="00AB7D01">
            <w:pPr>
              <w:spacing w:line="0" w:lineRule="atLeast"/>
              <w:rPr>
                <w:rFonts w:ascii="Arial" w:eastAsia="Arial" w:hAnsi="Arial"/>
                <w:b/>
                <w:sz w:val="18"/>
                <w:szCs w:val="18"/>
              </w:rPr>
            </w:pPr>
            <w:proofErr w:type="spellStart"/>
            <w:r w:rsidRPr="00B500DA">
              <w:rPr>
                <w:rFonts w:ascii="Arial" w:eastAsia="Arial" w:hAnsi="Arial"/>
                <w:b/>
                <w:sz w:val="18"/>
                <w:szCs w:val="18"/>
              </w:rPr>
              <w:t>Nº</w:t>
            </w:r>
            <w:proofErr w:type="spellEnd"/>
            <w:r w:rsidRPr="00B500DA">
              <w:rPr>
                <w:rFonts w:ascii="Arial" w:eastAsia="Arial" w:hAnsi="Arial"/>
                <w:b/>
                <w:sz w:val="18"/>
                <w:szCs w:val="18"/>
              </w:rPr>
              <w:t xml:space="preserve"> EDAN:</w:t>
            </w:r>
          </w:p>
          <w:p w14:paraId="274B264E" w14:textId="77777777" w:rsidR="00B23847" w:rsidRPr="00B500DA" w:rsidRDefault="00B23847" w:rsidP="00AB7D01">
            <w:pPr>
              <w:spacing w:line="0" w:lineRule="atLeast"/>
              <w:rPr>
                <w:rFonts w:ascii="Arial" w:eastAsia="Arial" w:hAnsi="Arial"/>
                <w:b/>
                <w:sz w:val="18"/>
                <w:szCs w:val="18"/>
              </w:rPr>
            </w:pPr>
          </w:p>
        </w:tc>
      </w:tr>
      <w:tr w:rsidR="00B23847" w:rsidRPr="00B500DA" w14:paraId="6A016E49" w14:textId="77777777" w:rsidTr="00AB7D01">
        <w:trPr>
          <w:jc w:val="right"/>
        </w:trPr>
        <w:tc>
          <w:tcPr>
            <w:tcW w:w="1620" w:type="pct"/>
            <w:vAlign w:val="bottom"/>
          </w:tcPr>
          <w:p w14:paraId="4180C1F5" w14:textId="77777777" w:rsidR="00B23847" w:rsidRPr="00B500DA" w:rsidRDefault="00B23847" w:rsidP="00AB7D01">
            <w:pPr>
              <w:spacing w:line="0" w:lineRule="atLeast"/>
              <w:rPr>
                <w:rFonts w:ascii="Arial" w:eastAsia="Arial" w:hAnsi="Arial"/>
                <w:b/>
                <w:sz w:val="18"/>
                <w:szCs w:val="18"/>
              </w:rPr>
            </w:pPr>
            <w:r w:rsidRPr="00B500DA">
              <w:rPr>
                <w:rFonts w:ascii="Arial" w:eastAsia="Arial" w:hAnsi="Arial"/>
                <w:b/>
                <w:sz w:val="18"/>
                <w:szCs w:val="18"/>
              </w:rPr>
              <w:t>SERVICIO:</w:t>
            </w:r>
          </w:p>
          <w:p w14:paraId="039DB231" w14:textId="77777777" w:rsidR="00B23847" w:rsidRPr="00B500DA" w:rsidRDefault="00B23847" w:rsidP="00AB7D01">
            <w:pPr>
              <w:spacing w:line="0" w:lineRule="atLeast"/>
              <w:rPr>
                <w:rFonts w:ascii="Arial" w:eastAsia="Arial" w:hAnsi="Arial"/>
                <w:b/>
                <w:sz w:val="18"/>
                <w:szCs w:val="18"/>
              </w:rPr>
            </w:pPr>
          </w:p>
        </w:tc>
        <w:tc>
          <w:tcPr>
            <w:tcW w:w="1754" w:type="pct"/>
            <w:vAlign w:val="bottom"/>
          </w:tcPr>
          <w:p w14:paraId="53C9C1A4" w14:textId="77777777" w:rsidR="00B23847" w:rsidRPr="00B500DA" w:rsidRDefault="00B23847" w:rsidP="00AB7D01">
            <w:pPr>
              <w:spacing w:line="0" w:lineRule="atLeast"/>
              <w:rPr>
                <w:rFonts w:ascii="Arial" w:eastAsia="Arial" w:hAnsi="Arial"/>
                <w:b/>
                <w:sz w:val="18"/>
                <w:szCs w:val="18"/>
              </w:rPr>
            </w:pPr>
            <w:r w:rsidRPr="00B500DA">
              <w:rPr>
                <w:rFonts w:ascii="Arial" w:eastAsia="Arial" w:hAnsi="Arial"/>
                <w:b/>
                <w:sz w:val="18"/>
                <w:szCs w:val="18"/>
              </w:rPr>
              <w:t>COMUNA:</w:t>
            </w:r>
          </w:p>
          <w:p w14:paraId="7E16811F" w14:textId="77777777" w:rsidR="00B23847" w:rsidRPr="00B500DA" w:rsidRDefault="00B23847" w:rsidP="00AB7D01">
            <w:pPr>
              <w:spacing w:line="0" w:lineRule="atLeast"/>
              <w:rPr>
                <w:rFonts w:ascii="Arial" w:eastAsia="Arial" w:hAnsi="Arial"/>
                <w:b/>
                <w:sz w:val="18"/>
                <w:szCs w:val="18"/>
              </w:rPr>
            </w:pPr>
          </w:p>
        </w:tc>
        <w:tc>
          <w:tcPr>
            <w:tcW w:w="1626" w:type="pct"/>
            <w:vAlign w:val="bottom"/>
          </w:tcPr>
          <w:p w14:paraId="40648C94" w14:textId="77777777" w:rsidR="00B23847" w:rsidRPr="00B500DA" w:rsidRDefault="00B23847" w:rsidP="00AB7D01">
            <w:pPr>
              <w:spacing w:line="0" w:lineRule="atLeast"/>
              <w:rPr>
                <w:rFonts w:ascii="Arial" w:eastAsia="Arial" w:hAnsi="Arial"/>
                <w:b/>
                <w:sz w:val="18"/>
                <w:szCs w:val="18"/>
              </w:rPr>
            </w:pPr>
            <w:r w:rsidRPr="00B500DA">
              <w:rPr>
                <w:rFonts w:ascii="Arial" w:eastAsia="Arial" w:hAnsi="Arial"/>
                <w:b/>
                <w:sz w:val="18"/>
                <w:szCs w:val="18"/>
              </w:rPr>
              <w:t>REGIÓN:</w:t>
            </w:r>
          </w:p>
          <w:p w14:paraId="6C71EF97" w14:textId="77777777" w:rsidR="00B23847" w:rsidRPr="00B500DA" w:rsidRDefault="00B23847" w:rsidP="00AB7D01">
            <w:pPr>
              <w:spacing w:line="0" w:lineRule="atLeast"/>
              <w:rPr>
                <w:rFonts w:ascii="Arial" w:eastAsia="Arial" w:hAnsi="Arial"/>
                <w:b/>
                <w:sz w:val="18"/>
                <w:szCs w:val="18"/>
              </w:rPr>
            </w:pPr>
          </w:p>
        </w:tc>
      </w:tr>
      <w:tr w:rsidR="00B23847" w:rsidRPr="00B500DA" w14:paraId="4FD1D0DE" w14:textId="77777777" w:rsidTr="00AB7D01">
        <w:trPr>
          <w:trHeight w:val="369"/>
          <w:jc w:val="right"/>
        </w:trPr>
        <w:tc>
          <w:tcPr>
            <w:tcW w:w="1620" w:type="pct"/>
            <w:vAlign w:val="bottom"/>
          </w:tcPr>
          <w:p w14:paraId="53F0DF3A" w14:textId="77777777" w:rsidR="00B23847" w:rsidRPr="00B500DA" w:rsidRDefault="00B23847" w:rsidP="00AB7D01">
            <w:pPr>
              <w:spacing w:line="0" w:lineRule="atLeast"/>
              <w:rPr>
                <w:rFonts w:ascii="Arial" w:eastAsia="Arial" w:hAnsi="Arial"/>
                <w:b/>
                <w:sz w:val="18"/>
                <w:szCs w:val="18"/>
              </w:rPr>
            </w:pPr>
            <w:r w:rsidRPr="00B500DA">
              <w:rPr>
                <w:rFonts w:ascii="Arial" w:eastAsia="Arial" w:hAnsi="Arial"/>
                <w:b/>
                <w:sz w:val="18"/>
                <w:szCs w:val="18"/>
              </w:rPr>
              <w:t>ELABORADO POR: (QRA)</w:t>
            </w:r>
          </w:p>
          <w:p w14:paraId="5AB0A5CF" w14:textId="77777777" w:rsidR="00B23847" w:rsidRPr="00B500DA" w:rsidRDefault="00B23847" w:rsidP="00AB7D01">
            <w:pPr>
              <w:spacing w:line="0" w:lineRule="atLeast"/>
              <w:rPr>
                <w:rFonts w:ascii="Arial" w:eastAsia="Arial" w:hAnsi="Arial"/>
                <w:b/>
                <w:sz w:val="18"/>
                <w:szCs w:val="18"/>
              </w:rPr>
            </w:pPr>
          </w:p>
        </w:tc>
        <w:tc>
          <w:tcPr>
            <w:tcW w:w="1754" w:type="pct"/>
            <w:vAlign w:val="bottom"/>
          </w:tcPr>
          <w:p w14:paraId="45D5EC10" w14:textId="77777777" w:rsidR="00B23847" w:rsidRPr="00B500DA" w:rsidRDefault="00B23847" w:rsidP="00AB7D01">
            <w:pPr>
              <w:spacing w:line="0" w:lineRule="atLeast"/>
              <w:rPr>
                <w:rFonts w:ascii="Arial" w:eastAsia="Arial" w:hAnsi="Arial"/>
                <w:b/>
                <w:sz w:val="18"/>
                <w:szCs w:val="18"/>
              </w:rPr>
            </w:pPr>
            <w:r w:rsidRPr="00B500DA">
              <w:rPr>
                <w:rFonts w:ascii="Arial" w:eastAsia="Arial" w:hAnsi="Arial"/>
                <w:b/>
                <w:sz w:val="18"/>
                <w:szCs w:val="18"/>
              </w:rPr>
              <w:t>CARGO/FUNCIÓN:</w:t>
            </w:r>
          </w:p>
          <w:p w14:paraId="3ACDF0F0" w14:textId="77777777" w:rsidR="00B23847" w:rsidRPr="00B500DA" w:rsidRDefault="00B23847" w:rsidP="00AB7D01">
            <w:pPr>
              <w:spacing w:line="0" w:lineRule="atLeast"/>
              <w:rPr>
                <w:rFonts w:ascii="Arial" w:eastAsia="Arial" w:hAnsi="Arial"/>
                <w:b/>
                <w:sz w:val="18"/>
                <w:szCs w:val="18"/>
              </w:rPr>
            </w:pPr>
          </w:p>
        </w:tc>
        <w:tc>
          <w:tcPr>
            <w:tcW w:w="1626" w:type="pct"/>
            <w:vAlign w:val="bottom"/>
          </w:tcPr>
          <w:p w14:paraId="09A0F9D6" w14:textId="77777777" w:rsidR="00B23847" w:rsidRPr="00B500DA" w:rsidRDefault="00B23847" w:rsidP="00AB7D01">
            <w:pPr>
              <w:spacing w:line="0" w:lineRule="atLeast"/>
              <w:rPr>
                <w:rFonts w:ascii="Arial" w:eastAsia="Arial" w:hAnsi="Arial"/>
                <w:b/>
                <w:sz w:val="18"/>
                <w:szCs w:val="18"/>
              </w:rPr>
            </w:pPr>
            <w:r w:rsidRPr="00B500DA">
              <w:rPr>
                <w:rFonts w:ascii="Arial" w:eastAsia="Arial" w:hAnsi="Arial"/>
                <w:b/>
                <w:sz w:val="18"/>
                <w:szCs w:val="18"/>
              </w:rPr>
              <w:t>FECHA/HORA (QTR):</w:t>
            </w:r>
          </w:p>
          <w:p w14:paraId="7F9D47A0" w14:textId="77777777" w:rsidR="00B23847" w:rsidRPr="00B500DA" w:rsidRDefault="00B23847" w:rsidP="00AB7D01">
            <w:pPr>
              <w:spacing w:line="0" w:lineRule="atLeast"/>
              <w:rPr>
                <w:rFonts w:ascii="Arial" w:eastAsia="Arial" w:hAnsi="Arial"/>
                <w:b/>
                <w:sz w:val="18"/>
                <w:szCs w:val="18"/>
              </w:rPr>
            </w:pPr>
          </w:p>
        </w:tc>
      </w:tr>
      <w:tr w:rsidR="00B23847" w:rsidRPr="00B500DA" w14:paraId="45DA5F5C" w14:textId="77777777" w:rsidTr="00AB7D01">
        <w:trPr>
          <w:trHeight w:val="284"/>
          <w:jc w:val="right"/>
        </w:trPr>
        <w:tc>
          <w:tcPr>
            <w:tcW w:w="1" w:type="pct"/>
            <w:gridSpan w:val="3"/>
            <w:vAlign w:val="bottom"/>
          </w:tcPr>
          <w:p w14:paraId="3F46A559" w14:textId="77777777" w:rsidR="00B23847" w:rsidRPr="00B500DA" w:rsidRDefault="00B23847" w:rsidP="00AB7D01">
            <w:pPr>
              <w:spacing w:line="0" w:lineRule="atLeast"/>
              <w:rPr>
                <w:rFonts w:ascii="Arial" w:eastAsia="Arial" w:hAnsi="Arial"/>
                <w:b/>
                <w:sz w:val="18"/>
                <w:szCs w:val="18"/>
              </w:rPr>
            </w:pPr>
            <w:r w:rsidRPr="00B500DA">
              <w:rPr>
                <w:rFonts w:ascii="Arial" w:eastAsia="Arial" w:hAnsi="Arial"/>
                <w:b/>
                <w:sz w:val="18"/>
                <w:szCs w:val="18"/>
              </w:rPr>
              <w:t>NOMBRE DE EVENTO:</w:t>
            </w:r>
          </w:p>
          <w:p w14:paraId="144212DD" w14:textId="77777777" w:rsidR="00B23847" w:rsidRPr="00B500DA" w:rsidRDefault="00B23847" w:rsidP="00AB7D01">
            <w:pPr>
              <w:spacing w:line="0" w:lineRule="atLeast"/>
              <w:rPr>
                <w:rFonts w:ascii="Arial" w:eastAsia="Arial" w:hAnsi="Arial"/>
                <w:b/>
                <w:sz w:val="18"/>
                <w:szCs w:val="18"/>
              </w:rPr>
            </w:pPr>
          </w:p>
        </w:tc>
      </w:tr>
    </w:tbl>
    <w:p w14:paraId="6589134D" w14:textId="77777777" w:rsidR="00B23847" w:rsidRPr="00B500DA" w:rsidRDefault="00B23847" w:rsidP="00B23847">
      <w:pPr>
        <w:spacing w:line="0" w:lineRule="atLeast"/>
        <w:rPr>
          <w:rFonts w:ascii="Arial" w:eastAsia="Arial" w:hAnsi="Arial"/>
          <w:b/>
          <w:sz w:val="18"/>
          <w:szCs w:val="18"/>
        </w:rPr>
      </w:pPr>
    </w:p>
    <w:p w14:paraId="56B66ABB" w14:textId="77777777" w:rsidR="00B23847" w:rsidRPr="004C65C9" w:rsidRDefault="00B23847" w:rsidP="00B23847">
      <w:pPr>
        <w:spacing w:line="0" w:lineRule="atLeast"/>
        <w:rPr>
          <w:rFonts w:ascii="Arial" w:eastAsia="Arial" w:hAnsi="Arial"/>
          <w:b/>
          <w:sz w:val="22"/>
          <w:szCs w:val="22"/>
        </w:rPr>
      </w:pPr>
      <w:r w:rsidRPr="004C65C9">
        <w:rPr>
          <w:rFonts w:ascii="Arial" w:eastAsia="Arial" w:hAnsi="Arial"/>
          <w:b/>
          <w:w w:val="98"/>
          <w:sz w:val="22"/>
          <w:szCs w:val="22"/>
        </w:rPr>
        <w:t>DATOS DEL REFERENTE TÉCNICO DE SALUD MENTAL RESPONSABLE DEL REPORTE</w:t>
      </w:r>
    </w:p>
    <w:tbl>
      <w:tblPr>
        <w:tblStyle w:val="Tablaconcuadrcula"/>
        <w:tblW w:w="5000" w:type="pct"/>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02"/>
        <w:gridCol w:w="6792"/>
      </w:tblGrid>
      <w:tr w:rsidR="00B23847" w:rsidRPr="00B500DA" w14:paraId="589CA80A" w14:textId="77777777" w:rsidTr="00AB7D01">
        <w:trPr>
          <w:jc w:val="right"/>
        </w:trPr>
        <w:tc>
          <w:tcPr>
            <w:tcW w:w="1385" w:type="pct"/>
            <w:tcBorders>
              <w:top w:val="single" w:sz="4" w:space="0" w:color="auto"/>
              <w:left w:val="single" w:sz="4" w:space="0" w:color="auto"/>
              <w:bottom w:val="single" w:sz="4" w:space="0" w:color="auto"/>
              <w:right w:val="single" w:sz="4" w:space="0" w:color="auto"/>
            </w:tcBorders>
            <w:vAlign w:val="bottom"/>
          </w:tcPr>
          <w:p w14:paraId="2F296825" w14:textId="77777777" w:rsidR="00B23847" w:rsidRPr="00B500DA" w:rsidRDefault="00B23847" w:rsidP="00AB7D01">
            <w:pPr>
              <w:spacing w:line="0" w:lineRule="atLeast"/>
              <w:ind w:left="22"/>
              <w:rPr>
                <w:rFonts w:ascii="Arial" w:eastAsia="Arial" w:hAnsi="Arial"/>
                <w:b/>
                <w:sz w:val="16"/>
                <w:szCs w:val="16"/>
              </w:rPr>
            </w:pPr>
            <w:r w:rsidRPr="00B500DA">
              <w:rPr>
                <w:rFonts w:ascii="Arial" w:eastAsia="Arial" w:hAnsi="Arial"/>
                <w:b/>
                <w:sz w:val="16"/>
              </w:rPr>
              <w:t>Nombre del Referente Técnico de Salud Mental</w:t>
            </w:r>
          </w:p>
        </w:tc>
        <w:tc>
          <w:tcPr>
            <w:tcW w:w="3615" w:type="pct"/>
            <w:tcBorders>
              <w:top w:val="single" w:sz="4" w:space="0" w:color="auto"/>
              <w:left w:val="single" w:sz="4" w:space="0" w:color="auto"/>
              <w:bottom w:val="single" w:sz="4" w:space="0" w:color="auto"/>
              <w:right w:val="single" w:sz="4" w:space="0" w:color="auto"/>
            </w:tcBorders>
            <w:vAlign w:val="bottom"/>
          </w:tcPr>
          <w:p w14:paraId="628D0F9B" w14:textId="77777777" w:rsidR="00B23847" w:rsidRPr="00B500DA" w:rsidRDefault="00B23847" w:rsidP="00AB7D01">
            <w:pPr>
              <w:spacing w:line="0" w:lineRule="atLeast"/>
              <w:rPr>
                <w:rFonts w:ascii="Arial" w:eastAsia="Arial" w:hAnsi="Arial"/>
                <w:b/>
                <w:sz w:val="16"/>
                <w:szCs w:val="16"/>
              </w:rPr>
            </w:pPr>
          </w:p>
        </w:tc>
      </w:tr>
      <w:tr w:rsidR="00B23847" w:rsidRPr="00B500DA" w14:paraId="2F01185C" w14:textId="77777777" w:rsidTr="00AB7D01">
        <w:trPr>
          <w:jc w:val="right"/>
        </w:trPr>
        <w:tc>
          <w:tcPr>
            <w:tcW w:w="1385" w:type="pct"/>
            <w:tcBorders>
              <w:top w:val="single" w:sz="4" w:space="0" w:color="auto"/>
              <w:left w:val="single" w:sz="4" w:space="0" w:color="auto"/>
              <w:bottom w:val="single" w:sz="4" w:space="0" w:color="auto"/>
              <w:right w:val="single" w:sz="4" w:space="0" w:color="auto"/>
            </w:tcBorders>
            <w:vAlign w:val="bottom"/>
          </w:tcPr>
          <w:p w14:paraId="0CE775B5" w14:textId="77777777" w:rsidR="00B23847" w:rsidRPr="00B500DA" w:rsidRDefault="00B23847" w:rsidP="00AB7D01">
            <w:pPr>
              <w:spacing w:line="0" w:lineRule="atLeast"/>
              <w:ind w:left="22"/>
              <w:rPr>
                <w:rFonts w:ascii="Arial" w:eastAsia="Arial" w:hAnsi="Arial"/>
                <w:b/>
                <w:sz w:val="16"/>
              </w:rPr>
            </w:pPr>
            <w:r w:rsidRPr="00B500DA">
              <w:rPr>
                <w:rFonts w:ascii="Arial" w:eastAsia="Arial" w:hAnsi="Arial"/>
                <w:b/>
                <w:sz w:val="16"/>
              </w:rPr>
              <w:t>Cargo del Referente Técnico de Salud Mental</w:t>
            </w:r>
          </w:p>
        </w:tc>
        <w:tc>
          <w:tcPr>
            <w:tcW w:w="3615" w:type="pct"/>
            <w:tcBorders>
              <w:top w:val="single" w:sz="4" w:space="0" w:color="auto"/>
              <w:left w:val="single" w:sz="4" w:space="0" w:color="auto"/>
              <w:bottom w:val="single" w:sz="4" w:space="0" w:color="auto"/>
              <w:right w:val="single" w:sz="4" w:space="0" w:color="auto"/>
            </w:tcBorders>
            <w:vAlign w:val="bottom"/>
          </w:tcPr>
          <w:p w14:paraId="269B4DB6" w14:textId="77777777" w:rsidR="00B23847" w:rsidRPr="00B500DA" w:rsidRDefault="00B23847" w:rsidP="00AB7D01">
            <w:pPr>
              <w:spacing w:line="0" w:lineRule="atLeast"/>
              <w:rPr>
                <w:rFonts w:ascii="Arial" w:eastAsia="Arial" w:hAnsi="Arial"/>
                <w:b/>
                <w:sz w:val="16"/>
                <w:szCs w:val="16"/>
              </w:rPr>
            </w:pPr>
          </w:p>
        </w:tc>
      </w:tr>
      <w:tr w:rsidR="00B23847" w:rsidRPr="00B500DA" w14:paraId="103E9EC4" w14:textId="77777777" w:rsidTr="00AB7D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5" w:type="pct"/>
            <w:vAlign w:val="bottom"/>
          </w:tcPr>
          <w:p w14:paraId="581041B6" w14:textId="77777777" w:rsidR="00B23847" w:rsidRPr="00B500DA" w:rsidRDefault="00B23847" w:rsidP="00AB7D01">
            <w:pPr>
              <w:spacing w:line="0" w:lineRule="atLeast"/>
              <w:ind w:left="22"/>
              <w:rPr>
                <w:rFonts w:ascii="Arial" w:eastAsia="Arial" w:hAnsi="Arial"/>
                <w:b/>
                <w:sz w:val="16"/>
              </w:rPr>
            </w:pPr>
            <w:r w:rsidRPr="00B500DA">
              <w:rPr>
                <w:rFonts w:ascii="Arial" w:eastAsia="Arial" w:hAnsi="Arial"/>
                <w:b/>
                <w:sz w:val="16"/>
              </w:rPr>
              <w:t>Email del Referente Técnico de Salud Mental</w:t>
            </w:r>
          </w:p>
        </w:tc>
        <w:tc>
          <w:tcPr>
            <w:tcW w:w="3615" w:type="pct"/>
          </w:tcPr>
          <w:p w14:paraId="02B5B71E" w14:textId="77777777" w:rsidR="00B23847" w:rsidRPr="00B500DA" w:rsidRDefault="00B23847" w:rsidP="00AB7D01">
            <w:pPr>
              <w:spacing w:line="0" w:lineRule="atLeast"/>
              <w:rPr>
                <w:rFonts w:ascii="Arial" w:eastAsia="Arial" w:hAnsi="Arial"/>
                <w:b/>
                <w:sz w:val="16"/>
                <w:szCs w:val="16"/>
              </w:rPr>
            </w:pPr>
          </w:p>
        </w:tc>
      </w:tr>
      <w:tr w:rsidR="00B23847" w:rsidRPr="00B500DA" w14:paraId="054AFF3D" w14:textId="77777777" w:rsidTr="00AB7D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5" w:type="pct"/>
            <w:vAlign w:val="bottom"/>
          </w:tcPr>
          <w:p w14:paraId="4D5D86C4" w14:textId="77777777" w:rsidR="00B23847" w:rsidRPr="00B500DA" w:rsidRDefault="00B23847" w:rsidP="00AB7D01">
            <w:pPr>
              <w:spacing w:line="0" w:lineRule="atLeast"/>
              <w:ind w:left="22"/>
              <w:rPr>
                <w:rFonts w:ascii="Arial" w:eastAsia="Arial" w:hAnsi="Arial"/>
                <w:b/>
                <w:sz w:val="16"/>
              </w:rPr>
            </w:pPr>
            <w:r w:rsidRPr="00B500DA">
              <w:rPr>
                <w:rFonts w:ascii="Arial" w:eastAsia="Arial" w:hAnsi="Arial"/>
                <w:b/>
                <w:sz w:val="16"/>
              </w:rPr>
              <w:t>Teléfono del Referente Técnico de Salud Mental</w:t>
            </w:r>
          </w:p>
        </w:tc>
        <w:tc>
          <w:tcPr>
            <w:tcW w:w="3615" w:type="pct"/>
          </w:tcPr>
          <w:p w14:paraId="1807FB93" w14:textId="77777777" w:rsidR="00B23847" w:rsidRPr="00B500DA" w:rsidRDefault="00B23847" w:rsidP="00AB7D01">
            <w:pPr>
              <w:spacing w:line="0" w:lineRule="atLeast"/>
              <w:rPr>
                <w:rFonts w:ascii="Arial" w:eastAsia="Arial" w:hAnsi="Arial"/>
                <w:b/>
                <w:sz w:val="16"/>
                <w:szCs w:val="16"/>
              </w:rPr>
            </w:pPr>
          </w:p>
        </w:tc>
      </w:tr>
      <w:tr w:rsidR="00B23847" w:rsidRPr="00B500DA" w14:paraId="73C3DEC8" w14:textId="77777777" w:rsidTr="00AB7D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5" w:type="pct"/>
          </w:tcPr>
          <w:p w14:paraId="292E698E" w14:textId="77777777" w:rsidR="00B23847" w:rsidRPr="00B500DA" w:rsidRDefault="00B23847" w:rsidP="00AB7D01">
            <w:pPr>
              <w:spacing w:line="0" w:lineRule="atLeast"/>
              <w:ind w:left="22"/>
              <w:rPr>
                <w:rFonts w:ascii="Arial" w:eastAsia="Arial" w:hAnsi="Arial"/>
                <w:b/>
                <w:sz w:val="16"/>
              </w:rPr>
            </w:pPr>
            <w:r w:rsidRPr="00B500DA">
              <w:rPr>
                <w:rFonts w:ascii="Arial" w:eastAsia="Arial" w:hAnsi="Arial"/>
                <w:b/>
                <w:sz w:val="16"/>
              </w:rPr>
              <w:t>CANTIDAD DE POBLACIÓN ASIGNADA AL ESTABLECIMIENTO</w:t>
            </w:r>
          </w:p>
        </w:tc>
        <w:tc>
          <w:tcPr>
            <w:tcW w:w="3615" w:type="pct"/>
          </w:tcPr>
          <w:p w14:paraId="74942E5F" w14:textId="77777777" w:rsidR="00B23847" w:rsidRPr="00B500DA" w:rsidRDefault="00B23847" w:rsidP="00AB7D01">
            <w:pPr>
              <w:spacing w:line="0" w:lineRule="atLeast"/>
              <w:rPr>
                <w:rFonts w:ascii="Arial" w:eastAsia="Arial" w:hAnsi="Arial"/>
                <w:b/>
                <w:sz w:val="16"/>
                <w:szCs w:val="16"/>
              </w:rPr>
            </w:pPr>
          </w:p>
        </w:tc>
      </w:tr>
    </w:tbl>
    <w:p w14:paraId="3C468AA1" w14:textId="77777777" w:rsidR="00B23847" w:rsidRPr="00B500DA" w:rsidRDefault="00B23847" w:rsidP="00B23847">
      <w:pPr>
        <w:spacing w:line="0" w:lineRule="atLeast"/>
        <w:rPr>
          <w:rFonts w:ascii="Arial" w:eastAsia="Arial" w:hAnsi="Arial"/>
          <w:b/>
          <w:sz w:val="16"/>
          <w:szCs w:val="16"/>
        </w:rPr>
      </w:pPr>
    </w:p>
    <w:tbl>
      <w:tblPr>
        <w:tblW w:w="5000" w:type="pct"/>
        <w:tblLayout w:type="fixed"/>
        <w:tblCellMar>
          <w:left w:w="70" w:type="dxa"/>
          <w:right w:w="70" w:type="dxa"/>
        </w:tblCellMar>
        <w:tblLook w:val="04A0" w:firstRow="1" w:lastRow="0" w:firstColumn="1" w:lastColumn="0" w:noHBand="0" w:noVBand="1"/>
      </w:tblPr>
      <w:tblGrid>
        <w:gridCol w:w="463"/>
        <w:gridCol w:w="7857"/>
        <w:gridCol w:w="1065"/>
        <w:gridCol w:w="9"/>
      </w:tblGrid>
      <w:tr w:rsidR="00B23847" w:rsidRPr="004C65C9" w14:paraId="2F0FAEE2" w14:textId="77777777" w:rsidTr="00AB7D01">
        <w:trPr>
          <w:gridAfter w:val="1"/>
          <w:wAfter w:w="4" w:type="pct"/>
          <w:trHeight w:val="227"/>
        </w:trPr>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411295" w14:textId="77777777" w:rsidR="00B23847" w:rsidRPr="004C65C9" w:rsidRDefault="00B23847" w:rsidP="00AB7D01">
            <w:pPr>
              <w:rPr>
                <w:rFonts w:ascii="Arial" w:hAnsi="Arial"/>
                <w:color w:val="000000"/>
                <w:sz w:val="20"/>
                <w:szCs w:val="20"/>
              </w:rPr>
            </w:pPr>
            <w:proofErr w:type="spellStart"/>
            <w:r w:rsidRPr="004C65C9">
              <w:rPr>
                <w:rFonts w:ascii="Arial" w:hAnsi="Arial"/>
                <w:color w:val="000000"/>
                <w:sz w:val="20"/>
                <w:szCs w:val="20"/>
              </w:rPr>
              <w:t>Nº</w:t>
            </w:r>
            <w:proofErr w:type="spellEnd"/>
          </w:p>
        </w:tc>
        <w:tc>
          <w:tcPr>
            <w:tcW w:w="4182" w:type="pct"/>
            <w:tcBorders>
              <w:top w:val="single" w:sz="4" w:space="0" w:color="auto"/>
              <w:left w:val="nil"/>
              <w:bottom w:val="single" w:sz="4" w:space="0" w:color="auto"/>
              <w:right w:val="single" w:sz="4" w:space="0" w:color="auto"/>
            </w:tcBorders>
            <w:shd w:val="clear" w:color="auto" w:fill="auto"/>
            <w:noWrap/>
            <w:vAlign w:val="bottom"/>
            <w:hideMark/>
          </w:tcPr>
          <w:p w14:paraId="5072E500"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EVALUACIÓN</w:t>
            </w:r>
          </w:p>
        </w:tc>
        <w:tc>
          <w:tcPr>
            <w:tcW w:w="567" w:type="pct"/>
            <w:tcBorders>
              <w:top w:val="single" w:sz="4" w:space="0" w:color="auto"/>
              <w:left w:val="nil"/>
              <w:bottom w:val="single" w:sz="4" w:space="0" w:color="auto"/>
              <w:right w:val="single" w:sz="4" w:space="0" w:color="auto"/>
            </w:tcBorders>
            <w:shd w:val="clear" w:color="auto" w:fill="auto"/>
            <w:vAlign w:val="bottom"/>
            <w:hideMark/>
          </w:tcPr>
          <w:p w14:paraId="62C8090A" w14:textId="77777777" w:rsidR="00B23847" w:rsidRPr="004C65C9" w:rsidRDefault="00B23847" w:rsidP="00AB7D01">
            <w:pPr>
              <w:jc w:val="center"/>
              <w:rPr>
                <w:rFonts w:ascii="Arial" w:hAnsi="Arial"/>
                <w:b/>
                <w:color w:val="000000"/>
                <w:sz w:val="20"/>
                <w:szCs w:val="20"/>
              </w:rPr>
            </w:pPr>
            <w:r w:rsidRPr="004C65C9">
              <w:rPr>
                <w:rFonts w:ascii="Arial" w:hAnsi="Arial"/>
                <w:b/>
                <w:color w:val="000000"/>
                <w:sz w:val="20"/>
                <w:szCs w:val="20"/>
              </w:rPr>
              <w:t>Opciones</w:t>
            </w:r>
            <w:r w:rsidRPr="004C65C9">
              <w:rPr>
                <w:rFonts w:ascii="Arial" w:hAnsi="Arial"/>
                <w:b/>
                <w:color w:val="000000"/>
                <w:sz w:val="20"/>
                <w:szCs w:val="20"/>
              </w:rPr>
              <w:br/>
              <w:t>SI/NO</w:t>
            </w:r>
          </w:p>
        </w:tc>
      </w:tr>
      <w:tr w:rsidR="00B23847" w:rsidRPr="004C65C9" w14:paraId="409AE4EF" w14:textId="77777777" w:rsidTr="00AB7D01">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4DD4F"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1. IMPACTO DEL EVENTO EN LA COMUNIDAD</w:t>
            </w:r>
          </w:p>
        </w:tc>
      </w:tr>
      <w:tr w:rsidR="00B23847" w:rsidRPr="004C65C9" w14:paraId="00B933E4" w14:textId="77777777" w:rsidTr="00AB7D01">
        <w:trPr>
          <w:gridAfter w:val="1"/>
          <w:wAfter w:w="4" w:type="pct"/>
          <w:trHeight w:val="300"/>
        </w:trPr>
        <w:tc>
          <w:tcPr>
            <w:tcW w:w="246" w:type="pct"/>
            <w:tcBorders>
              <w:top w:val="nil"/>
              <w:left w:val="single" w:sz="4" w:space="0" w:color="auto"/>
              <w:bottom w:val="single" w:sz="4" w:space="0" w:color="auto"/>
              <w:right w:val="nil"/>
            </w:tcBorders>
            <w:shd w:val="clear" w:color="auto" w:fill="auto"/>
            <w:noWrap/>
            <w:vAlign w:val="bottom"/>
            <w:hideMark/>
          </w:tcPr>
          <w:p w14:paraId="114D785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1</w:t>
            </w:r>
          </w:p>
        </w:tc>
        <w:tc>
          <w:tcPr>
            <w:tcW w:w="4182" w:type="pct"/>
            <w:tcBorders>
              <w:top w:val="nil"/>
              <w:left w:val="single" w:sz="4" w:space="0" w:color="auto"/>
              <w:bottom w:val="single" w:sz="4" w:space="0" w:color="auto"/>
              <w:right w:val="single" w:sz="4" w:space="0" w:color="auto"/>
            </w:tcBorders>
            <w:shd w:val="clear" w:color="auto" w:fill="auto"/>
            <w:noWrap/>
            <w:vAlign w:val="bottom"/>
            <w:hideMark/>
          </w:tcPr>
          <w:p w14:paraId="640F9C4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Existencia de heridos o lesionados</w:t>
            </w:r>
          </w:p>
        </w:tc>
        <w:tc>
          <w:tcPr>
            <w:tcW w:w="567" w:type="pct"/>
            <w:tcBorders>
              <w:top w:val="nil"/>
              <w:left w:val="nil"/>
              <w:bottom w:val="single" w:sz="4" w:space="0" w:color="auto"/>
              <w:right w:val="single" w:sz="4" w:space="0" w:color="auto"/>
            </w:tcBorders>
            <w:shd w:val="clear" w:color="auto" w:fill="auto"/>
            <w:noWrap/>
            <w:vAlign w:val="bottom"/>
            <w:hideMark/>
          </w:tcPr>
          <w:p w14:paraId="45EBC38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1EF51607"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C08727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2</w:t>
            </w:r>
          </w:p>
        </w:tc>
        <w:tc>
          <w:tcPr>
            <w:tcW w:w="4182" w:type="pct"/>
            <w:tcBorders>
              <w:top w:val="nil"/>
              <w:left w:val="nil"/>
              <w:bottom w:val="single" w:sz="4" w:space="0" w:color="auto"/>
              <w:right w:val="single" w:sz="4" w:space="0" w:color="auto"/>
            </w:tcBorders>
            <w:shd w:val="clear" w:color="auto" w:fill="auto"/>
            <w:noWrap/>
            <w:vAlign w:val="bottom"/>
            <w:hideMark/>
          </w:tcPr>
          <w:p w14:paraId="4B1D1C3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Existencia de fallecidos</w:t>
            </w:r>
          </w:p>
        </w:tc>
        <w:tc>
          <w:tcPr>
            <w:tcW w:w="567" w:type="pct"/>
            <w:tcBorders>
              <w:top w:val="nil"/>
              <w:left w:val="nil"/>
              <w:bottom w:val="single" w:sz="4" w:space="0" w:color="auto"/>
              <w:right w:val="single" w:sz="4" w:space="0" w:color="auto"/>
            </w:tcBorders>
            <w:shd w:val="clear" w:color="auto" w:fill="auto"/>
            <w:noWrap/>
            <w:vAlign w:val="bottom"/>
            <w:hideMark/>
          </w:tcPr>
          <w:p w14:paraId="36D1855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2C86DF6"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B5ABF9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3</w:t>
            </w:r>
          </w:p>
        </w:tc>
        <w:tc>
          <w:tcPr>
            <w:tcW w:w="4182" w:type="pct"/>
            <w:tcBorders>
              <w:top w:val="nil"/>
              <w:left w:val="nil"/>
              <w:bottom w:val="single" w:sz="4" w:space="0" w:color="auto"/>
              <w:right w:val="single" w:sz="4" w:space="0" w:color="auto"/>
            </w:tcBorders>
            <w:shd w:val="clear" w:color="auto" w:fill="auto"/>
            <w:noWrap/>
            <w:vAlign w:val="bottom"/>
            <w:hideMark/>
          </w:tcPr>
          <w:p w14:paraId="2374F4C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Existencia de desaparecidos (como producto del suceso)</w:t>
            </w:r>
          </w:p>
        </w:tc>
        <w:tc>
          <w:tcPr>
            <w:tcW w:w="567" w:type="pct"/>
            <w:tcBorders>
              <w:top w:val="nil"/>
              <w:left w:val="nil"/>
              <w:bottom w:val="single" w:sz="4" w:space="0" w:color="auto"/>
              <w:right w:val="single" w:sz="4" w:space="0" w:color="auto"/>
            </w:tcBorders>
            <w:shd w:val="clear" w:color="auto" w:fill="auto"/>
            <w:noWrap/>
            <w:vAlign w:val="bottom"/>
            <w:hideMark/>
          </w:tcPr>
          <w:p w14:paraId="58DF1F8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440F680"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E2F1E8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4</w:t>
            </w:r>
          </w:p>
        </w:tc>
        <w:tc>
          <w:tcPr>
            <w:tcW w:w="4182" w:type="pct"/>
            <w:tcBorders>
              <w:top w:val="nil"/>
              <w:left w:val="nil"/>
              <w:bottom w:val="single" w:sz="4" w:space="0" w:color="auto"/>
              <w:right w:val="single" w:sz="4" w:space="0" w:color="auto"/>
            </w:tcBorders>
            <w:shd w:val="clear" w:color="auto" w:fill="auto"/>
            <w:noWrap/>
            <w:vAlign w:val="bottom"/>
            <w:hideMark/>
          </w:tcPr>
          <w:p w14:paraId="50B308A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Existencia de población aislada</w:t>
            </w:r>
          </w:p>
        </w:tc>
        <w:tc>
          <w:tcPr>
            <w:tcW w:w="567" w:type="pct"/>
            <w:tcBorders>
              <w:top w:val="nil"/>
              <w:left w:val="nil"/>
              <w:bottom w:val="single" w:sz="4" w:space="0" w:color="auto"/>
              <w:right w:val="single" w:sz="4" w:space="0" w:color="auto"/>
            </w:tcBorders>
            <w:shd w:val="clear" w:color="auto" w:fill="auto"/>
            <w:noWrap/>
            <w:vAlign w:val="bottom"/>
            <w:hideMark/>
          </w:tcPr>
          <w:p w14:paraId="7F6080F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21B8104"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B3D53C2"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5</w:t>
            </w:r>
          </w:p>
        </w:tc>
        <w:tc>
          <w:tcPr>
            <w:tcW w:w="4182" w:type="pct"/>
            <w:tcBorders>
              <w:top w:val="nil"/>
              <w:left w:val="nil"/>
              <w:bottom w:val="single" w:sz="4" w:space="0" w:color="auto"/>
              <w:right w:val="single" w:sz="4" w:space="0" w:color="auto"/>
            </w:tcBorders>
            <w:shd w:val="clear" w:color="auto" w:fill="auto"/>
            <w:noWrap/>
            <w:vAlign w:val="bottom"/>
            <w:hideMark/>
          </w:tcPr>
          <w:p w14:paraId="3AC3095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Carencia de servicios básicos (electricidad, agua, gas, telecomunicaciones)</w:t>
            </w:r>
          </w:p>
        </w:tc>
        <w:tc>
          <w:tcPr>
            <w:tcW w:w="567" w:type="pct"/>
            <w:tcBorders>
              <w:top w:val="nil"/>
              <w:left w:val="nil"/>
              <w:bottom w:val="single" w:sz="4" w:space="0" w:color="auto"/>
              <w:right w:val="single" w:sz="4" w:space="0" w:color="auto"/>
            </w:tcBorders>
            <w:shd w:val="clear" w:color="auto" w:fill="auto"/>
            <w:noWrap/>
            <w:vAlign w:val="bottom"/>
            <w:hideMark/>
          </w:tcPr>
          <w:p w14:paraId="674A8D4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BDEE69E"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6431393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6</w:t>
            </w:r>
          </w:p>
        </w:tc>
        <w:tc>
          <w:tcPr>
            <w:tcW w:w="4182" w:type="pct"/>
            <w:tcBorders>
              <w:top w:val="nil"/>
              <w:left w:val="nil"/>
              <w:bottom w:val="single" w:sz="4" w:space="0" w:color="auto"/>
              <w:right w:val="single" w:sz="4" w:space="0" w:color="auto"/>
            </w:tcBorders>
            <w:shd w:val="clear" w:color="auto" w:fill="auto"/>
            <w:noWrap/>
            <w:vAlign w:val="bottom"/>
            <w:hideMark/>
          </w:tcPr>
          <w:p w14:paraId="4F6CC6C0"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Existencia de Población flotante (turistas, en tránsito, etc.)</w:t>
            </w:r>
          </w:p>
        </w:tc>
        <w:tc>
          <w:tcPr>
            <w:tcW w:w="567" w:type="pct"/>
            <w:tcBorders>
              <w:top w:val="nil"/>
              <w:left w:val="nil"/>
              <w:bottom w:val="single" w:sz="4" w:space="0" w:color="auto"/>
              <w:right w:val="single" w:sz="4" w:space="0" w:color="auto"/>
            </w:tcBorders>
            <w:shd w:val="clear" w:color="auto" w:fill="auto"/>
            <w:noWrap/>
            <w:vAlign w:val="bottom"/>
            <w:hideMark/>
          </w:tcPr>
          <w:p w14:paraId="1B119070"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2366E7B5"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0141EB4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7</w:t>
            </w:r>
          </w:p>
        </w:tc>
        <w:tc>
          <w:tcPr>
            <w:tcW w:w="4182" w:type="pct"/>
            <w:tcBorders>
              <w:top w:val="nil"/>
              <w:left w:val="nil"/>
              <w:bottom w:val="single" w:sz="4" w:space="0" w:color="auto"/>
              <w:right w:val="single" w:sz="4" w:space="0" w:color="auto"/>
            </w:tcBorders>
            <w:shd w:val="clear" w:color="auto" w:fill="auto"/>
            <w:noWrap/>
            <w:vAlign w:val="bottom"/>
            <w:hideMark/>
          </w:tcPr>
          <w:p w14:paraId="58EBDF4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Desorden y violencia social (riñas, saqueos, desmanes, agresiones)</w:t>
            </w:r>
          </w:p>
        </w:tc>
        <w:tc>
          <w:tcPr>
            <w:tcW w:w="567" w:type="pct"/>
            <w:tcBorders>
              <w:top w:val="nil"/>
              <w:left w:val="nil"/>
              <w:bottom w:val="single" w:sz="4" w:space="0" w:color="auto"/>
              <w:right w:val="single" w:sz="4" w:space="0" w:color="auto"/>
            </w:tcBorders>
            <w:shd w:val="clear" w:color="auto" w:fill="auto"/>
            <w:noWrap/>
            <w:vAlign w:val="bottom"/>
            <w:hideMark/>
          </w:tcPr>
          <w:p w14:paraId="6BE09FF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38C8123"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DD3DE2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8</w:t>
            </w:r>
          </w:p>
        </w:tc>
        <w:tc>
          <w:tcPr>
            <w:tcW w:w="4182" w:type="pct"/>
            <w:tcBorders>
              <w:top w:val="nil"/>
              <w:left w:val="nil"/>
              <w:bottom w:val="single" w:sz="4" w:space="0" w:color="auto"/>
              <w:right w:val="single" w:sz="4" w:space="0" w:color="auto"/>
            </w:tcBorders>
            <w:shd w:val="clear" w:color="auto" w:fill="auto"/>
            <w:noWrap/>
            <w:vAlign w:val="bottom"/>
            <w:hideMark/>
          </w:tcPr>
          <w:p w14:paraId="03FE3804"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Conflicto y malestar social (protestas, tomas, etc.)</w:t>
            </w:r>
          </w:p>
        </w:tc>
        <w:tc>
          <w:tcPr>
            <w:tcW w:w="567" w:type="pct"/>
            <w:tcBorders>
              <w:top w:val="nil"/>
              <w:left w:val="nil"/>
              <w:bottom w:val="single" w:sz="4" w:space="0" w:color="auto"/>
              <w:right w:val="single" w:sz="4" w:space="0" w:color="auto"/>
            </w:tcBorders>
            <w:shd w:val="clear" w:color="auto" w:fill="auto"/>
            <w:noWrap/>
            <w:vAlign w:val="bottom"/>
            <w:hideMark/>
          </w:tcPr>
          <w:p w14:paraId="4AB7AD9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C98BE7D"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042BD0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9</w:t>
            </w:r>
          </w:p>
        </w:tc>
        <w:tc>
          <w:tcPr>
            <w:tcW w:w="4182" w:type="pct"/>
            <w:tcBorders>
              <w:top w:val="nil"/>
              <w:left w:val="nil"/>
              <w:bottom w:val="single" w:sz="4" w:space="0" w:color="auto"/>
              <w:right w:val="single" w:sz="4" w:space="0" w:color="auto"/>
            </w:tcBorders>
            <w:shd w:val="clear" w:color="auto" w:fill="auto"/>
            <w:noWrap/>
            <w:vAlign w:val="bottom"/>
            <w:hideMark/>
          </w:tcPr>
          <w:p w14:paraId="5B5BBBC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Ocurrencia de agresiones sexuales</w:t>
            </w:r>
          </w:p>
        </w:tc>
        <w:tc>
          <w:tcPr>
            <w:tcW w:w="567" w:type="pct"/>
            <w:tcBorders>
              <w:top w:val="nil"/>
              <w:left w:val="nil"/>
              <w:bottom w:val="single" w:sz="4" w:space="0" w:color="auto"/>
              <w:right w:val="single" w:sz="4" w:space="0" w:color="auto"/>
            </w:tcBorders>
            <w:shd w:val="clear" w:color="auto" w:fill="auto"/>
            <w:noWrap/>
            <w:vAlign w:val="bottom"/>
            <w:hideMark/>
          </w:tcPr>
          <w:p w14:paraId="693F4DC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A09D409"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AD0956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10</w:t>
            </w:r>
          </w:p>
        </w:tc>
        <w:tc>
          <w:tcPr>
            <w:tcW w:w="4182" w:type="pct"/>
            <w:tcBorders>
              <w:top w:val="nil"/>
              <w:left w:val="nil"/>
              <w:bottom w:val="single" w:sz="4" w:space="0" w:color="auto"/>
              <w:right w:val="single" w:sz="4" w:space="0" w:color="auto"/>
            </w:tcBorders>
            <w:shd w:val="clear" w:color="auto" w:fill="auto"/>
            <w:noWrap/>
            <w:vAlign w:val="bottom"/>
            <w:hideMark/>
          </w:tcPr>
          <w:p w14:paraId="3F008202"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Violencia de género</w:t>
            </w:r>
          </w:p>
        </w:tc>
        <w:tc>
          <w:tcPr>
            <w:tcW w:w="567" w:type="pct"/>
            <w:tcBorders>
              <w:top w:val="nil"/>
              <w:left w:val="nil"/>
              <w:bottom w:val="single" w:sz="4" w:space="0" w:color="auto"/>
              <w:right w:val="single" w:sz="4" w:space="0" w:color="auto"/>
            </w:tcBorders>
            <w:shd w:val="clear" w:color="auto" w:fill="auto"/>
            <w:noWrap/>
            <w:vAlign w:val="bottom"/>
            <w:hideMark/>
          </w:tcPr>
          <w:p w14:paraId="11886EA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5E2EF9A7"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6182F2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11</w:t>
            </w:r>
          </w:p>
        </w:tc>
        <w:tc>
          <w:tcPr>
            <w:tcW w:w="4182" w:type="pct"/>
            <w:tcBorders>
              <w:top w:val="nil"/>
              <w:left w:val="nil"/>
              <w:bottom w:val="single" w:sz="4" w:space="0" w:color="auto"/>
              <w:right w:val="single" w:sz="4" w:space="0" w:color="auto"/>
            </w:tcBorders>
            <w:shd w:val="clear" w:color="auto" w:fill="auto"/>
            <w:noWrap/>
            <w:vAlign w:val="bottom"/>
            <w:hideMark/>
          </w:tcPr>
          <w:p w14:paraId="08D64C8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Maltrato infantil</w:t>
            </w:r>
          </w:p>
        </w:tc>
        <w:tc>
          <w:tcPr>
            <w:tcW w:w="567" w:type="pct"/>
            <w:tcBorders>
              <w:top w:val="nil"/>
              <w:left w:val="nil"/>
              <w:bottom w:val="single" w:sz="4" w:space="0" w:color="auto"/>
              <w:right w:val="single" w:sz="4" w:space="0" w:color="auto"/>
            </w:tcBorders>
            <w:shd w:val="clear" w:color="auto" w:fill="auto"/>
            <w:noWrap/>
            <w:vAlign w:val="bottom"/>
            <w:hideMark/>
          </w:tcPr>
          <w:p w14:paraId="2043A57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6870BCDA"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B2C637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12</w:t>
            </w:r>
          </w:p>
        </w:tc>
        <w:tc>
          <w:tcPr>
            <w:tcW w:w="4182" w:type="pct"/>
            <w:tcBorders>
              <w:top w:val="nil"/>
              <w:left w:val="nil"/>
              <w:bottom w:val="single" w:sz="4" w:space="0" w:color="auto"/>
              <w:right w:val="single" w:sz="4" w:space="0" w:color="auto"/>
            </w:tcBorders>
            <w:shd w:val="clear" w:color="auto" w:fill="auto"/>
            <w:noWrap/>
            <w:vAlign w:val="bottom"/>
            <w:hideMark/>
          </w:tcPr>
          <w:p w14:paraId="00EFD5D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Secuestros</w:t>
            </w:r>
          </w:p>
        </w:tc>
        <w:tc>
          <w:tcPr>
            <w:tcW w:w="567" w:type="pct"/>
            <w:tcBorders>
              <w:top w:val="nil"/>
              <w:left w:val="nil"/>
              <w:bottom w:val="single" w:sz="4" w:space="0" w:color="auto"/>
              <w:right w:val="single" w:sz="4" w:space="0" w:color="auto"/>
            </w:tcBorders>
            <w:shd w:val="clear" w:color="auto" w:fill="auto"/>
            <w:noWrap/>
            <w:vAlign w:val="bottom"/>
            <w:hideMark/>
          </w:tcPr>
          <w:p w14:paraId="0BEB999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0BF3ED6"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809F1F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13</w:t>
            </w:r>
          </w:p>
        </w:tc>
        <w:tc>
          <w:tcPr>
            <w:tcW w:w="4182" w:type="pct"/>
            <w:tcBorders>
              <w:top w:val="nil"/>
              <w:left w:val="nil"/>
              <w:bottom w:val="single" w:sz="4" w:space="0" w:color="auto"/>
              <w:right w:val="single" w:sz="4" w:space="0" w:color="auto"/>
            </w:tcBorders>
            <w:shd w:val="clear" w:color="auto" w:fill="auto"/>
            <w:noWrap/>
            <w:vAlign w:val="bottom"/>
            <w:hideMark/>
          </w:tcPr>
          <w:p w14:paraId="40946F24"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Grupos de población desplazada</w:t>
            </w:r>
          </w:p>
        </w:tc>
        <w:tc>
          <w:tcPr>
            <w:tcW w:w="567" w:type="pct"/>
            <w:tcBorders>
              <w:top w:val="nil"/>
              <w:left w:val="nil"/>
              <w:bottom w:val="single" w:sz="4" w:space="0" w:color="auto"/>
              <w:right w:val="single" w:sz="4" w:space="0" w:color="auto"/>
            </w:tcBorders>
            <w:shd w:val="clear" w:color="auto" w:fill="auto"/>
            <w:noWrap/>
            <w:vAlign w:val="bottom"/>
            <w:hideMark/>
          </w:tcPr>
          <w:p w14:paraId="19788CD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1AB3DA01"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03DA7CD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14</w:t>
            </w:r>
          </w:p>
        </w:tc>
        <w:tc>
          <w:tcPr>
            <w:tcW w:w="4182" w:type="pct"/>
            <w:tcBorders>
              <w:top w:val="nil"/>
              <w:left w:val="nil"/>
              <w:bottom w:val="single" w:sz="4" w:space="0" w:color="auto"/>
              <w:right w:val="single" w:sz="4" w:space="0" w:color="auto"/>
            </w:tcBorders>
            <w:shd w:val="clear" w:color="auto" w:fill="auto"/>
            <w:noWrap/>
            <w:vAlign w:val="bottom"/>
            <w:hideMark/>
          </w:tcPr>
          <w:p w14:paraId="6FF35F6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Personas en albergues</w:t>
            </w:r>
          </w:p>
        </w:tc>
        <w:tc>
          <w:tcPr>
            <w:tcW w:w="567" w:type="pct"/>
            <w:tcBorders>
              <w:top w:val="nil"/>
              <w:left w:val="nil"/>
              <w:bottom w:val="single" w:sz="4" w:space="0" w:color="auto"/>
              <w:right w:val="single" w:sz="4" w:space="0" w:color="auto"/>
            </w:tcBorders>
            <w:shd w:val="clear" w:color="auto" w:fill="auto"/>
            <w:noWrap/>
            <w:vAlign w:val="bottom"/>
            <w:hideMark/>
          </w:tcPr>
          <w:p w14:paraId="669FC77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D38AEED"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00BF0D9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15</w:t>
            </w:r>
          </w:p>
        </w:tc>
        <w:tc>
          <w:tcPr>
            <w:tcW w:w="4182" w:type="pct"/>
            <w:tcBorders>
              <w:top w:val="nil"/>
              <w:left w:val="nil"/>
              <w:bottom w:val="single" w:sz="4" w:space="0" w:color="auto"/>
              <w:right w:val="single" w:sz="4" w:space="0" w:color="auto"/>
            </w:tcBorders>
            <w:shd w:val="clear" w:color="auto" w:fill="auto"/>
            <w:noWrap/>
            <w:vAlign w:val="bottom"/>
            <w:hideMark/>
          </w:tcPr>
          <w:p w14:paraId="3C7825C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Separación de familias</w:t>
            </w:r>
          </w:p>
        </w:tc>
        <w:tc>
          <w:tcPr>
            <w:tcW w:w="567" w:type="pct"/>
            <w:tcBorders>
              <w:top w:val="nil"/>
              <w:left w:val="nil"/>
              <w:bottom w:val="single" w:sz="4" w:space="0" w:color="auto"/>
              <w:right w:val="single" w:sz="4" w:space="0" w:color="auto"/>
            </w:tcBorders>
            <w:shd w:val="clear" w:color="auto" w:fill="auto"/>
            <w:noWrap/>
            <w:vAlign w:val="bottom"/>
            <w:hideMark/>
          </w:tcPr>
          <w:p w14:paraId="684F172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6D4CBFBA"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29B9FE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16</w:t>
            </w:r>
          </w:p>
        </w:tc>
        <w:tc>
          <w:tcPr>
            <w:tcW w:w="4182" w:type="pct"/>
            <w:tcBorders>
              <w:top w:val="nil"/>
              <w:left w:val="nil"/>
              <w:bottom w:val="single" w:sz="4" w:space="0" w:color="auto"/>
              <w:right w:val="single" w:sz="4" w:space="0" w:color="auto"/>
            </w:tcBorders>
            <w:shd w:val="clear" w:color="auto" w:fill="auto"/>
            <w:noWrap/>
            <w:vAlign w:val="bottom"/>
            <w:hideMark/>
          </w:tcPr>
          <w:p w14:paraId="67531B2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Personas con mucha aflicción, alarmadas, con miedo u otras reacciones emocionales como consecuencia del suceso</w:t>
            </w:r>
          </w:p>
        </w:tc>
        <w:tc>
          <w:tcPr>
            <w:tcW w:w="567" w:type="pct"/>
            <w:tcBorders>
              <w:top w:val="nil"/>
              <w:left w:val="nil"/>
              <w:bottom w:val="single" w:sz="4" w:space="0" w:color="auto"/>
              <w:right w:val="single" w:sz="4" w:space="0" w:color="auto"/>
            </w:tcBorders>
            <w:shd w:val="clear" w:color="auto" w:fill="auto"/>
            <w:noWrap/>
            <w:vAlign w:val="bottom"/>
            <w:hideMark/>
          </w:tcPr>
          <w:p w14:paraId="7A4612D0"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136CDDAF"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46440A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17</w:t>
            </w:r>
          </w:p>
        </w:tc>
        <w:tc>
          <w:tcPr>
            <w:tcW w:w="4182" w:type="pct"/>
            <w:tcBorders>
              <w:top w:val="nil"/>
              <w:left w:val="nil"/>
              <w:bottom w:val="single" w:sz="4" w:space="0" w:color="auto"/>
              <w:right w:val="single" w:sz="4" w:space="0" w:color="auto"/>
            </w:tcBorders>
            <w:shd w:val="clear" w:color="auto" w:fill="auto"/>
            <w:noWrap/>
            <w:vAlign w:val="bottom"/>
            <w:hideMark/>
          </w:tcPr>
          <w:p w14:paraId="0511FB4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Discontinuidad del tratamiento de usuarios con trastorno de salud mental</w:t>
            </w:r>
          </w:p>
        </w:tc>
        <w:tc>
          <w:tcPr>
            <w:tcW w:w="567" w:type="pct"/>
            <w:tcBorders>
              <w:top w:val="nil"/>
              <w:left w:val="nil"/>
              <w:bottom w:val="single" w:sz="4" w:space="0" w:color="auto"/>
              <w:right w:val="single" w:sz="4" w:space="0" w:color="auto"/>
            </w:tcBorders>
            <w:shd w:val="clear" w:color="auto" w:fill="auto"/>
            <w:noWrap/>
            <w:vAlign w:val="bottom"/>
            <w:hideMark/>
          </w:tcPr>
          <w:p w14:paraId="1DE2734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752297F4"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2813E3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18</w:t>
            </w:r>
          </w:p>
        </w:tc>
        <w:tc>
          <w:tcPr>
            <w:tcW w:w="4182" w:type="pct"/>
            <w:tcBorders>
              <w:top w:val="nil"/>
              <w:left w:val="nil"/>
              <w:bottom w:val="single" w:sz="4" w:space="0" w:color="auto"/>
              <w:right w:val="single" w:sz="4" w:space="0" w:color="auto"/>
            </w:tcBorders>
            <w:shd w:val="clear" w:color="auto" w:fill="auto"/>
            <w:noWrap/>
            <w:vAlign w:val="bottom"/>
            <w:hideMark/>
          </w:tcPr>
          <w:p w14:paraId="433CB44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Alteración en el funcionamiento de las organizaciones comunitarias existentes en el territorio</w:t>
            </w:r>
          </w:p>
        </w:tc>
        <w:tc>
          <w:tcPr>
            <w:tcW w:w="567" w:type="pct"/>
            <w:tcBorders>
              <w:top w:val="nil"/>
              <w:left w:val="nil"/>
              <w:bottom w:val="single" w:sz="4" w:space="0" w:color="auto"/>
              <w:right w:val="single" w:sz="4" w:space="0" w:color="auto"/>
            </w:tcBorders>
            <w:shd w:val="clear" w:color="auto" w:fill="auto"/>
            <w:noWrap/>
            <w:vAlign w:val="bottom"/>
            <w:hideMark/>
          </w:tcPr>
          <w:p w14:paraId="0ADDAC2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F644018"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B2C5D8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19</w:t>
            </w:r>
          </w:p>
        </w:tc>
        <w:tc>
          <w:tcPr>
            <w:tcW w:w="4182" w:type="pct"/>
            <w:tcBorders>
              <w:top w:val="nil"/>
              <w:left w:val="nil"/>
              <w:bottom w:val="single" w:sz="4" w:space="0" w:color="auto"/>
              <w:right w:val="single" w:sz="4" w:space="0" w:color="auto"/>
            </w:tcBorders>
            <w:shd w:val="clear" w:color="auto" w:fill="auto"/>
            <w:noWrap/>
            <w:vAlign w:val="bottom"/>
            <w:hideMark/>
          </w:tcPr>
          <w:p w14:paraId="000D07D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Funcionarios del establecimiento de salud afectados</w:t>
            </w:r>
          </w:p>
        </w:tc>
        <w:tc>
          <w:tcPr>
            <w:tcW w:w="567" w:type="pct"/>
            <w:tcBorders>
              <w:top w:val="nil"/>
              <w:left w:val="nil"/>
              <w:bottom w:val="single" w:sz="4" w:space="0" w:color="auto"/>
              <w:right w:val="single" w:sz="4" w:space="0" w:color="auto"/>
            </w:tcBorders>
            <w:shd w:val="clear" w:color="auto" w:fill="auto"/>
            <w:noWrap/>
            <w:vAlign w:val="bottom"/>
            <w:hideMark/>
          </w:tcPr>
          <w:p w14:paraId="0EF2B05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63EC2C0"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13FBA03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20</w:t>
            </w:r>
          </w:p>
        </w:tc>
        <w:tc>
          <w:tcPr>
            <w:tcW w:w="4182" w:type="pct"/>
            <w:tcBorders>
              <w:top w:val="nil"/>
              <w:left w:val="nil"/>
              <w:bottom w:val="single" w:sz="4" w:space="0" w:color="auto"/>
              <w:right w:val="single" w:sz="4" w:space="0" w:color="auto"/>
            </w:tcBorders>
            <w:shd w:val="clear" w:color="auto" w:fill="auto"/>
            <w:noWrap/>
            <w:vAlign w:val="bottom"/>
            <w:hideMark/>
          </w:tcPr>
          <w:p w14:paraId="373E614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Otros respondedores del territorio afectados</w:t>
            </w:r>
          </w:p>
        </w:tc>
        <w:tc>
          <w:tcPr>
            <w:tcW w:w="567" w:type="pct"/>
            <w:tcBorders>
              <w:top w:val="nil"/>
              <w:left w:val="nil"/>
              <w:bottom w:val="single" w:sz="4" w:space="0" w:color="auto"/>
              <w:right w:val="single" w:sz="4" w:space="0" w:color="auto"/>
            </w:tcBorders>
            <w:shd w:val="clear" w:color="auto" w:fill="auto"/>
            <w:noWrap/>
            <w:vAlign w:val="bottom"/>
            <w:hideMark/>
          </w:tcPr>
          <w:p w14:paraId="6F26956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34B2B5E"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0C1FEE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21</w:t>
            </w:r>
          </w:p>
        </w:tc>
        <w:tc>
          <w:tcPr>
            <w:tcW w:w="4182" w:type="pct"/>
            <w:tcBorders>
              <w:top w:val="nil"/>
              <w:left w:val="nil"/>
              <w:bottom w:val="single" w:sz="4" w:space="0" w:color="auto"/>
              <w:right w:val="single" w:sz="4" w:space="0" w:color="auto"/>
            </w:tcBorders>
            <w:shd w:val="clear" w:color="auto" w:fill="auto"/>
            <w:noWrap/>
            <w:vAlign w:val="bottom"/>
            <w:hideMark/>
          </w:tcPr>
          <w:p w14:paraId="4D5D359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Pérdida de fuentes de trabajo</w:t>
            </w:r>
          </w:p>
        </w:tc>
        <w:tc>
          <w:tcPr>
            <w:tcW w:w="567" w:type="pct"/>
            <w:tcBorders>
              <w:top w:val="nil"/>
              <w:left w:val="nil"/>
              <w:bottom w:val="single" w:sz="4" w:space="0" w:color="auto"/>
              <w:right w:val="single" w:sz="4" w:space="0" w:color="auto"/>
            </w:tcBorders>
            <w:shd w:val="clear" w:color="auto" w:fill="auto"/>
            <w:noWrap/>
            <w:vAlign w:val="bottom"/>
            <w:hideMark/>
          </w:tcPr>
          <w:p w14:paraId="0BDCDE5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875672C"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65CB749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22</w:t>
            </w:r>
          </w:p>
        </w:tc>
        <w:tc>
          <w:tcPr>
            <w:tcW w:w="4182" w:type="pct"/>
            <w:tcBorders>
              <w:top w:val="nil"/>
              <w:left w:val="nil"/>
              <w:bottom w:val="single" w:sz="4" w:space="0" w:color="auto"/>
              <w:right w:val="single" w:sz="4" w:space="0" w:color="auto"/>
            </w:tcBorders>
            <w:shd w:val="clear" w:color="auto" w:fill="auto"/>
            <w:noWrap/>
            <w:vAlign w:val="bottom"/>
            <w:hideMark/>
          </w:tcPr>
          <w:p w14:paraId="49457F1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Afectación infraestructura sanitaria</w:t>
            </w:r>
          </w:p>
        </w:tc>
        <w:tc>
          <w:tcPr>
            <w:tcW w:w="567" w:type="pct"/>
            <w:tcBorders>
              <w:top w:val="nil"/>
              <w:left w:val="nil"/>
              <w:bottom w:val="single" w:sz="4" w:space="0" w:color="auto"/>
              <w:right w:val="single" w:sz="4" w:space="0" w:color="auto"/>
            </w:tcBorders>
            <w:shd w:val="clear" w:color="auto" w:fill="auto"/>
            <w:noWrap/>
            <w:vAlign w:val="bottom"/>
            <w:hideMark/>
          </w:tcPr>
          <w:p w14:paraId="0A2A0102"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52B5364D"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1B03B45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23</w:t>
            </w:r>
          </w:p>
        </w:tc>
        <w:tc>
          <w:tcPr>
            <w:tcW w:w="4182" w:type="pct"/>
            <w:tcBorders>
              <w:top w:val="nil"/>
              <w:left w:val="nil"/>
              <w:bottom w:val="single" w:sz="4" w:space="0" w:color="auto"/>
              <w:right w:val="single" w:sz="4" w:space="0" w:color="auto"/>
            </w:tcBorders>
            <w:shd w:val="clear" w:color="auto" w:fill="auto"/>
            <w:noWrap/>
            <w:vAlign w:val="bottom"/>
            <w:hideMark/>
          </w:tcPr>
          <w:p w14:paraId="782B222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Otras (especifique)</w:t>
            </w:r>
          </w:p>
        </w:tc>
        <w:tc>
          <w:tcPr>
            <w:tcW w:w="567" w:type="pct"/>
            <w:tcBorders>
              <w:top w:val="nil"/>
              <w:left w:val="nil"/>
              <w:bottom w:val="single" w:sz="4" w:space="0" w:color="auto"/>
              <w:right w:val="single" w:sz="4" w:space="0" w:color="auto"/>
            </w:tcBorders>
            <w:shd w:val="clear" w:color="auto" w:fill="auto"/>
            <w:noWrap/>
            <w:vAlign w:val="bottom"/>
            <w:hideMark/>
          </w:tcPr>
          <w:p w14:paraId="29CA589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28767C9C"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0CF11093"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 </w:t>
            </w:r>
          </w:p>
        </w:tc>
        <w:tc>
          <w:tcPr>
            <w:tcW w:w="4182" w:type="pct"/>
            <w:tcBorders>
              <w:top w:val="nil"/>
              <w:left w:val="nil"/>
              <w:bottom w:val="single" w:sz="4" w:space="0" w:color="auto"/>
              <w:right w:val="single" w:sz="4" w:space="0" w:color="auto"/>
            </w:tcBorders>
            <w:shd w:val="clear" w:color="auto" w:fill="auto"/>
            <w:noWrap/>
            <w:vAlign w:val="bottom"/>
            <w:hideMark/>
          </w:tcPr>
          <w:p w14:paraId="1715A0C3"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FACTORES DE RIESGO ASOCIADOS A LA RESPUESTA DEL EVENTO</w:t>
            </w:r>
          </w:p>
        </w:tc>
        <w:tc>
          <w:tcPr>
            <w:tcW w:w="567" w:type="pct"/>
            <w:tcBorders>
              <w:top w:val="nil"/>
              <w:left w:val="nil"/>
              <w:bottom w:val="single" w:sz="4" w:space="0" w:color="auto"/>
              <w:right w:val="single" w:sz="4" w:space="0" w:color="auto"/>
            </w:tcBorders>
            <w:shd w:val="clear" w:color="auto" w:fill="auto"/>
            <w:noWrap/>
            <w:vAlign w:val="bottom"/>
            <w:hideMark/>
          </w:tcPr>
          <w:p w14:paraId="33C505A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4549552"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6497353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24</w:t>
            </w:r>
          </w:p>
        </w:tc>
        <w:tc>
          <w:tcPr>
            <w:tcW w:w="4182" w:type="pct"/>
            <w:tcBorders>
              <w:top w:val="nil"/>
              <w:left w:val="nil"/>
              <w:bottom w:val="single" w:sz="4" w:space="0" w:color="auto"/>
              <w:right w:val="single" w:sz="4" w:space="0" w:color="auto"/>
            </w:tcBorders>
            <w:shd w:val="clear" w:color="auto" w:fill="auto"/>
            <w:noWrap/>
            <w:vAlign w:val="bottom"/>
            <w:hideMark/>
          </w:tcPr>
          <w:p w14:paraId="17E0DF24"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Inconformidad comunitaria por las acciones de ayuda</w:t>
            </w:r>
          </w:p>
        </w:tc>
        <w:tc>
          <w:tcPr>
            <w:tcW w:w="567" w:type="pct"/>
            <w:tcBorders>
              <w:top w:val="nil"/>
              <w:left w:val="nil"/>
              <w:bottom w:val="single" w:sz="4" w:space="0" w:color="auto"/>
              <w:right w:val="single" w:sz="4" w:space="0" w:color="auto"/>
            </w:tcBorders>
            <w:shd w:val="clear" w:color="auto" w:fill="auto"/>
            <w:noWrap/>
            <w:vAlign w:val="bottom"/>
            <w:hideMark/>
          </w:tcPr>
          <w:p w14:paraId="28DD13F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A7939DC"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7BF13E6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25</w:t>
            </w:r>
          </w:p>
        </w:tc>
        <w:tc>
          <w:tcPr>
            <w:tcW w:w="4182" w:type="pct"/>
            <w:tcBorders>
              <w:top w:val="nil"/>
              <w:left w:val="nil"/>
              <w:bottom w:val="single" w:sz="4" w:space="0" w:color="auto"/>
              <w:right w:val="single" w:sz="4" w:space="0" w:color="auto"/>
            </w:tcBorders>
            <w:shd w:val="clear" w:color="auto" w:fill="auto"/>
            <w:noWrap/>
            <w:vAlign w:val="bottom"/>
            <w:hideMark/>
          </w:tcPr>
          <w:p w14:paraId="70F410E4"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Baja participación de la comunidad en las acciones de respuesta</w:t>
            </w:r>
          </w:p>
        </w:tc>
        <w:tc>
          <w:tcPr>
            <w:tcW w:w="567" w:type="pct"/>
            <w:tcBorders>
              <w:top w:val="nil"/>
              <w:left w:val="nil"/>
              <w:bottom w:val="single" w:sz="4" w:space="0" w:color="auto"/>
              <w:right w:val="single" w:sz="4" w:space="0" w:color="auto"/>
            </w:tcBorders>
            <w:shd w:val="clear" w:color="auto" w:fill="auto"/>
            <w:noWrap/>
            <w:vAlign w:val="bottom"/>
            <w:hideMark/>
          </w:tcPr>
          <w:p w14:paraId="5E38F76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B5A8746"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7AD934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lastRenderedPageBreak/>
              <w:t>26</w:t>
            </w:r>
          </w:p>
        </w:tc>
        <w:tc>
          <w:tcPr>
            <w:tcW w:w="4182" w:type="pct"/>
            <w:tcBorders>
              <w:top w:val="nil"/>
              <w:left w:val="nil"/>
              <w:bottom w:val="single" w:sz="4" w:space="0" w:color="auto"/>
              <w:right w:val="single" w:sz="4" w:space="0" w:color="auto"/>
            </w:tcBorders>
            <w:shd w:val="clear" w:color="auto" w:fill="auto"/>
            <w:noWrap/>
            <w:vAlign w:val="bottom"/>
            <w:hideMark/>
          </w:tcPr>
          <w:p w14:paraId="48F7C2E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Información insuficiente, contradictoria o poco confiable</w:t>
            </w:r>
          </w:p>
        </w:tc>
        <w:tc>
          <w:tcPr>
            <w:tcW w:w="567" w:type="pct"/>
            <w:tcBorders>
              <w:top w:val="nil"/>
              <w:left w:val="nil"/>
              <w:bottom w:val="single" w:sz="4" w:space="0" w:color="auto"/>
              <w:right w:val="single" w:sz="4" w:space="0" w:color="auto"/>
            </w:tcBorders>
            <w:shd w:val="clear" w:color="auto" w:fill="auto"/>
            <w:noWrap/>
            <w:vAlign w:val="bottom"/>
            <w:hideMark/>
          </w:tcPr>
          <w:p w14:paraId="63FD66B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B7C3690"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B04478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27</w:t>
            </w:r>
          </w:p>
        </w:tc>
        <w:tc>
          <w:tcPr>
            <w:tcW w:w="4182" w:type="pct"/>
            <w:tcBorders>
              <w:top w:val="nil"/>
              <w:left w:val="nil"/>
              <w:bottom w:val="single" w:sz="4" w:space="0" w:color="auto"/>
              <w:right w:val="single" w:sz="4" w:space="0" w:color="auto"/>
            </w:tcBorders>
            <w:shd w:val="clear" w:color="auto" w:fill="auto"/>
            <w:noWrap/>
            <w:vAlign w:val="bottom"/>
            <w:hideMark/>
          </w:tcPr>
          <w:p w14:paraId="5E3890E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Existencia de rumores o información falsa</w:t>
            </w:r>
          </w:p>
        </w:tc>
        <w:tc>
          <w:tcPr>
            <w:tcW w:w="567" w:type="pct"/>
            <w:tcBorders>
              <w:top w:val="nil"/>
              <w:left w:val="nil"/>
              <w:bottom w:val="single" w:sz="4" w:space="0" w:color="auto"/>
              <w:right w:val="single" w:sz="4" w:space="0" w:color="auto"/>
            </w:tcBorders>
            <w:shd w:val="clear" w:color="auto" w:fill="auto"/>
            <w:noWrap/>
            <w:vAlign w:val="bottom"/>
            <w:hideMark/>
          </w:tcPr>
          <w:p w14:paraId="3B1BFB1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E436285"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745F54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28</w:t>
            </w:r>
          </w:p>
        </w:tc>
        <w:tc>
          <w:tcPr>
            <w:tcW w:w="4182" w:type="pct"/>
            <w:tcBorders>
              <w:top w:val="nil"/>
              <w:left w:val="nil"/>
              <w:bottom w:val="single" w:sz="4" w:space="0" w:color="auto"/>
              <w:right w:val="single" w:sz="4" w:space="0" w:color="auto"/>
            </w:tcBorders>
            <w:shd w:val="clear" w:color="auto" w:fill="auto"/>
            <w:noWrap/>
            <w:vAlign w:val="bottom"/>
            <w:hideMark/>
          </w:tcPr>
          <w:p w14:paraId="41E04D4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Voluntarios desorganizados</w:t>
            </w:r>
          </w:p>
        </w:tc>
        <w:tc>
          <w:tcPr>
            <w:tcW w:w="567" w:type="pct"/>
            <w:tcBorders>
              <w:top w:val="nil"/>
              <w:left w:val="nil"/>
              <w:bottom w:val="single" w:sz="4" w:space="0" w:color="auto"/>
              <w:right w:val="single" w:sz="4" w:space="0" w:color="auto"/>
            </w:tcBorders>
            <w:shd w:val="clear" w:color="auto" w:fill="auto"/>
            <w:noWrap/>
            <w:vAlign w:val="bottom"/>
            <w:hideMark/>
          </w:tcPr>
          <w:p w14:paraId="5501B9D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15423010"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A2753F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29</w:t>
            </w:r>
          </w:p>
        </w:tc>
        <w:tc>
          <w:tcPr>
            <w:tcW w:w="4182" w:type="pct"/>
            <w:tcBorders>
              <w:top w:val="nil"/>
              <w:left w:val="nil"/>
              <w:bottom w:val="single" w:sz="4" w:space="0" w:color="auto"/>
              <w:right w:val="single" w:sz="4" w:space="0" w:color="auto"/>
            </w:tcBorders>
            <w:shd w:val="clear" w:color="auto" w:fill="auto"/>
            <w:noWrap/>
            <w:vAlign w:val="bottom"/>
            <w:hideMark/>
          </w:tcPr>
          <w:p w14:paraId="11CE22A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Otros (especifique)</w:t>
            </w:r>
          </w:p>
        </w:tc>
        <w:tc>
          <w:tcPr>
            <w:tcW w:w="567" w:type="pct"/>
            <w:tcBorders>
              <w:top w:val="nil"/>
              <w:left w:val="nil"/>
              <w:bottom w:val="single" w:sz="4" w:space="0" w:color="auto"/>
              <w:right w:val="single" w:sz="4" w:space="0" w:color="auto"/>
            </w:tcBorders>
            <w:shd w:val="clear" w:color="auto" w:fill="auto"/>
            <w:noWrap/>
            <w:vAlign w:val="bottom"/>
            <w:hideMark/>
          </w:tcPr>
          <w:p w14:paraId="2C13F8F2"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57E2E838"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73A889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c>
          <w:tcPr>
            <w:tcW w:w="4182" w:type="pct"/>
            <w:tcBorders>
              <w:top w:val="nil"/>
              <w:left w:val="nil"/>
              <w:bottom w:val="single" w:sz="4" w:space="0" w:color="auto"/>
              <w:right w:val="single" w:sz="4" w:space="0" w:color="auto"/>
            </w:tcBorders>
            <w:shd w:val="clear" w:color="auto" w:fill="auto"/>
            <w:noWrap/>
            <w:vAlign w:val="bottom"/>
            <w:hideMark/>
          </w:tcPr>
          <w:p w14:paraId="0B97CEB9"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FACTORES DE VULNERABILIDAD PREVIOS EN LA COMUNIDAD/TERRITORIO</w:t>
            </w:r>
          </w:p>
        </w:tc>
        <w:tc>
          <w:tcPr>
            <w:tcW w:w="567" w:type="pct"/>
            <w:tcBorders>
              <w:top w:val="nil"/>
              <w:left w:val="nil"/>
              <w:bottom w:val="single" w:sz="4" w:space="0" w:color="auto"/>
              <w:right w:val="single" w:sz="4" w:space="0" w:color="auto"/>
            </w:tcBorders>
            <w:shd w:val="clear" w:color="auto" w:fill="auto"/>
            <w:noWrap/>
            <w:vAlign w:val="bottom"/>
            <w:hideMark/>
          </w:tcPr>
          <w:p w14:paraId="59E240F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7D8E322A"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6F397C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30</w:t>
            </w:r>
          </w:p>
        </w:tc>
        <w:tc>
          <w:tcPr>
            <w:tcW w:w="4182" w:type="pct"/>
            <w:tcBorders>
              <w:top w:val="nil"/>
              <w:left w:val="nil"/>
              <w:bottom w:val="single" w:sz="4" w:space="0" w:color="auto"/>
              <w:right w:val="single" w:sz="4" w:space="0" w:color="auto"/>
            </w:tcBorders>
            <w:shd w:val="clear" w:color="auto" w:fill="auto"/>
            <w:noWrap/>
            <w:vAlign w:val="bottom"/>
            <w:hideMark/>
          </w:tcPr>
          <w:p w14:paraId="3A130C5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Conflictos políticos, sociales, territoriales o de otra índole</w:t>
            </w:r>
          </w:p>
        </w:tc>
        <w:tc>
          <w:tcPr>
            <w:tcW w:w="567" w:type="pct"/>
            <w:tcBorders>
              <w:top w:val="nil"/>
              <w:left w:val="nil"/>
              <w:bottom w:val="single" w:sz="4" w:space="0" w:color="auto"/>
              <w:right w:val="single" w:sz="4" w:space="0" w:color="auto"/>
            </w:tcBorders>
            <w:shd w:val="clear" w:color="auto" w:fill="auto"/>
            <w:noWrap/>
            <w:vAlign w:val="bottom"/>
            <w:hideMark/>
          </w:tcPr>
          <w:p w14:paraId="07CDCF1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64C340F8"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32777C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31</w:t>
            </w:r>
          </w:p>
        </w:tc>
        <w:tc>
          <w:tcPr>
            <w:tcW w:w="4182" w:type="pct"/>
            <w:tcBorders>
              <w:top w:val="nil"/>
              <w:left w:val="nil"/>
              <w:bottom w:val="single" w:sz="4" w:space="0" w:color="auto"/>
              <w:right w:val="single" w:sz="4" w:space="0" w:color="auto"/>
            </w:tcBorders>
            <w:shd w:val="clear" w:color="auto" w:fill="auto"/>
            <w:noWrap/>
            <w:vAlign w:val="bottom"/>
            <w:hideMark/>
          </w:tcPr>
          <w:p w14:paraId="2C2B1DA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Pobreza</w:t>
            </w:r>
          </w:p>
        </w:tc>
        <w:tc>
          <w:tcPr>
            <w:tcW w:w="567" w:type="pct"/>
            <w:tcBorders>
              <w:top w:val="nil"/>
              <w:left w:val="nil"/>
              <w:bottom w:val="single" w:sz="4" w:space="0" w:color="auto"/>
              <w:right w:val="single" w:sz="4" w:space="0" w:color="auto"/>
            </w:tcBorders>
            <w:shd w:val="clear" w:color="auto" w:fill="auto"/>
            <w:noWrap/>
            <w:vAlign w:val="bottom"/>
            <w:hideMark/>
          </w:tcPr>
          <w:p w14:paraId="0D1E76E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77BAB2A"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1A062E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32</w:t>
            </w:r>
          </w:p>
        </w:tc>
        <w:tc>
          <w:tcPr>
            <w:tcW w:w="4182" w:type="pct"/>
            <w:tcBorders>
              <w:top w:val="nil"/>
              <w:left w:val="nil"/>
              <w:bottom w:val="single" w:sz="4" w:space="0" w:color="auto"/>
              <w:right w:val="single" w:sz="4" w:space="0" w:color="auto"/>
            </w:tcBorders>
            <w:shd w:val="clear" w:color="auto" w:fill="auto"/>
            <w:noWrap/>
            <w:vAlign w:val="bottom"/>
            <w:hideMark/>
          </w:tcPr>
          <w:p w14:paraId="70FE241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Maltrato infantil</w:t>
            </w:r>
          </w:p>
        </w:tc>
        <w:tc>
          <w:tcPr>
            <w:tcW w:w="567" w:type="pct"/>
            <w:tcBorders>
              <w:top w:val="nil"/>
              <w:left w:val="nil"/>
              <w:bottom w:val="single" w:sz="4" w:space="0" w:color="auto"/>
              <w:right w:val="single" w:sz="4" w:space="0" w:color="auto"/>
            </w:tcBorders>
            <w:shd w:val="clear" w:color="auto" w:fill="auto"/>
            <w:noWrap/>
            <w:vAlign w:val="bottom"/>
            <w:hideMark/>
          </w:tcPr>
          <w:p w14:paraId="60BB2B5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51828FE"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E6220F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33</w:t>
            </w:r>
          </w:p>
        </w:tc>
        <w:tc>
          <w:tcPr>
            <w:tcW w:w="4182" w:type="pct"/>
            <w:tcBorders>
              <w:top w:val="nil"/>
              <w:left w:val="nil"/>
              <w:bottom w:val="single" w:sz="4" w:space="0" w:color="auto"/>
              <w:right w:val="single" w:sz="4" w:space="0" w:color="auto"/>
            </w:tcBorders>
            <w:shd w:val="clear" w:color="auto" w:fill="auto"/>
            <w:noWrap/>
            <w:vAlign w:val="bottom"/>
            <w:hideMark/>
          </w:tcPr>
          <w:p w14:paraId="0597216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Violencia sexual</w:t>
            </w:r>
          </w:p>
        </w:tc>
        <w:tc>
          <w:tcPr>
            <w:tcW w:w="567" w:type="pct"/>
            <w:tcBorders>
              <w:top w:val="nil"/>
              <w:left w:val="nil"/>
              <w:bottom w:val="single" w:sz="4" w:space="0" w:color="auto"/>
              <w:right w:val="single" w:sz="4" w:space="0" w:color="auto"/>
            </w:tcBorders>
            <w:shd w:val="clear" w:color="auto" w:fill="auto"/>
            <w:noWrap/>
            <w:vAlign w:val="bottom"/>
            <w:hideMark/>
          </w:tcPr>
          <w:p w14:paraId="11E97AC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4CBAD86"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AE9660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34</w:t>
            </w:r>
          </w:p>
        </w:tc>
        <w:tc>
          <w:tcPr>
            <w:tcW w:w="4182" w:type="pct"/>
            <w:tcBorders>
              <w:top w:val="nil"/>
              <w:left w:val="nil"/>
              <w:bottom w:val="single" w:sz="4" w:space="0" w:color="auto"/>
              <w:right w:val="single" w:sz="4" w:space="0" w:color="auto"/>
            </w:tcBorders>
            <w:shd w:val="clear" w:color="auto" w:fill="auto"/>
            <w:noWrap/>
            <w:vAlign w:val="bottom"/>
            <w:hideMark/>
          </w:tcPr>
          <w:p w14:paraId="76FCC90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Consumo o abuso de alcohol y otras drogas</w:t>
            </w:r>
          </w:p>
        </w:tc>
        <w:tc>
          <w:tcPr>
            <w:tcW w:w="567" w:type="pct"/>
            <w:tcBorders>
              <w:top w:val="nil"/>
              <w:left w:val="nil"/>
              <w:bottom w:val="single" w:sz="4" w:space="0" w:color="auto"/>
              <w:right w:val="single" w:sz="4" w:space="0" w:color="auto"/>
            </w:tcBorders>
            <w:shd w:val="clear" w:color="auto" w:fill="auto"/>
            <w:noWrap/>
            <w:vAlign w:val="bottom"/>
            <w:hideMark/>
          </w:tcPr>
          <w:p w14:paraId="5AB8F63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7F1BC2B"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14CCB0F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35</w:t>
            </w:r>
          </w:p>
        </w:tc>
        <w:tc>
          <w:tcPr>
            <w:tcW w:w="4182" w:type="pct"/>
            <w:tcBorders>
              <w:top w:val="nil"/>
              <w:left w:val="nil"/>
              <w:bottom w:val="single" w:sz="4" w:space="0" w:color="auto"/>
              <w:right w:val="single" w:sz="4" w:space="0" w:color="auto"/>
            </w:tcBorders>
            <w:shd w:val="clear" w:color="auto" w:fill="auto"/>
            <w:noWrap/>
            <w:vAlign w:val="bottom"/>
            <w:hideMark/>
          </w:tcPr>
          <w:p w14:paraId="0BADD1E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Prevalencia trastornos mentales</w:t>
            </w:r>
          </w:p>
        </w:tc>
        <w:tc>
          <w:tcPr>
            <w:tcW w:w="567" w:type="pct"/>
            <w:tcBorders>
              <w:top w:val="nil"/>
              <w:left w:val="nil"/>
              <w:bottom w:val="single" w:sz="4" w:space="0" w:color="auto"/>
              <w:right w:val="single" w:sz="4" w:space="0" w:color="auto"/>
            </w:tcBorders>
            <w:shd w:val="clear" w:color="auto" w:fill="auto"/>
            <w:noWrap/>
            <w:vAlign w:val="bottom"/>
            <w:hideMark/>
          </w:tcPr>
          <w:p w14:paraId="265AE43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E604477"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FCC7B3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36</w:t>
            </w:r>
          </w:p>
        </w:tc>
        <w:tc>
          <w:tcPr>
            <w:tcW w:w="4182" w:type="pct"/>
            <w:tcBorders>
              <w:top w:val="nil"/>
              <w:left w:val="nil"/>
              <w:bottom w:val="single" w:sz="4" w:space="0" w:color="auto"/>
              <w:right w:val="single" w:sz="4" w:space="0" w:color="auto"/>
            </w:tcBorders>
            <w:shd w:val="clear" w:color="auto" w:fill="auto"/>
            <w:noWrap/>
            <w:vAlign w:val="bottom"/>
            <w:hideMark/>
          </w:tcPr>
          <w:p w14:paraId="429FAC4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Desorganización comunitaria</w:t>
            </w:r>
          </w:p>
        </w:tc>
        <w:tc>
          <w:tcPr>
            <w:tcW w:w="567" w:type="pct"/>
            <w:tcBorders>
              <w:top w:val="nil"/>
              <w:left w:val="nil"/>
              <w:bottom w:val="single" w:sz="4" w:space="0" w:color="auto"/>
              <w:right w:val="single" w:sz="4" w:space="0" w:color="auto"/>
            </w:tcBorders>
            <w:shd w:val="clear" w:color="auto" w:fill="auto"/>
            <w:noWrap/>
            <w:vAlign w:val="bottom"/>
            <w:hideMark/>
          </w:tcPr>
          <w:p w14:paraId="02A1A5B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2DD15883"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1E2F45E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37</w:t>
            </w:r>
          </w:p>
        </w:tc>
        <w:tc>
          <w:tcPr>
            <w:tcW w:w="4182" w:type="pct"/>
            <w:tcBorders>
              <w:top w:val="nil"/>
              <w:left w:val="nil"/>
              <w:bottom w:val="single" w:sz="4" w:space="0" w:color="auto"/>
              <w:right w:val="single" w:sz="4" w:space="0" w:color="auto"/>
            </w:tcBorders>
            <w:shd w:val="clear" w:color="auto" w:fill="auto"/>
            <w:noWrap/>
            <w:vAlign w:val="bottom"/>
            <w:hideMark/>
          </w:tcPr>
          <w:p w14:paraId="169A648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Brecha asistencial en salud mental en el territorio</w:t>
            </w:r>
          </w:p>
        </w:tc>
        <w:tc>
          <w:tcPr>
            <w:tcW w:w="567" w:type="pct"/>
            <w:tcBorders>
              <w:top w:val="nil"/>
              <w:left w:val="nil"/>
              <w:bottom w:val="single" w:sz="4" w:space="0" w:color="auto"/>
              <w:right w:val="single" w:sz="4" w:space="0" w:color="auto"/>
            </w:tcBorders>
            <w:shd w:val="clear" w:color="auto" w:fill="auto"/>
            <w:noWrap/>
            <w:vAlign w:val="bottom"/>
            <w:hideMark/>
          </w:tcPr>
          <w:p w14:paraId="3C0F30D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69768849"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33D5A1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38</w:t>
            </w:r>
          </w:p>
        </w:tc>
        <w:tc>
          <w:tcPr>
            <w:tcW w:w="4182" w:type="pct"/>
            <w:tcBorders>
              <w:top w:val="nil"/>
              <w:left w:val="nil"/>
              <w:bottom w:val="single" w:sz="4" w:space="0" w:color="auto"/>
              <w:right w:val="single" w:sz="4" w:space="0" w:color="auto"/>
            </w:tcBorders>
            <w:shd w:val="clear" w:color="auto" w:fill="auto"/>
            <w:noWrap/>
            <w:vAlign w:val="bottom"/>
            <w:hideMark/>
          </w:tcPr>
          <w:p w14:paraId="73B6805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Otros (especifique)</w:t>
            </w:r>
          </w:p>
        </w:tc>
        <w:tc>
          <w:tcPr>
            <w:tcW w:w="567" w:type="pct"/>
            <w:tcBorders>
              <w:top w:val="nil"/>
              <w:left w:val="nil"/>
              <w:bottom w:val="single" w:sz="4" w:space="0" w:color="auto"/>
              <w:right w:val="single" w:sz="4" w:space="0" w:color="auto"/>
            </w:tcBorders>
            <w:shd w:val="clear" w:color="auto" w:fill="auto"/>
            <w:noWrap/>
            <w:vAlign w:val="bottom"/>
            <w:hideMark/>
          </w:tcPr>
          <w:p w14:paraId="3B66953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80AAD5B" w14:textId="77777777" w:rsidTr="00AB7D01">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5752A8"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2. LISTADO DE FACTORES PROTECTORES</w:t>
            </w:r>
          </w:p>
        </w:tc>
      </w:tr>
      <w:tr w:rsidR="00B23847" w:rsidRPr="004C65C9" w14:paraId="78C3C8D9"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CA949F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c>
          <w:tcPr>
            <w:tcW w:w="4182" w:type="pct"/>
            <w:tcBorders>
              <w:top w:val="nil"/>
              <w:left w:val="nil"/>
              <w:bottom w:val="single" w:sz="4" w:space="0" w:color="auto"/>
              <w:right w:val="single" w:sz="4" w:space="0" w:color="auto"/>
            </w:tcBorders>
            <w:shd w:val="clear" w:color="auto" w:fill="auto"/>
            <w:noWrap/>
            <w:vAlign w:val="bottom"/>
            <w:hideMark/>
          </w:tcPr>
          <w:p w14:paraId="65881ECA"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Previos al evento</w:t>
            </w:r>
          </w:p>
        </w:tc>
        <w:tc>
          <w:tcPr>
            <w:tcW w:w="567" w:type="pct"/>
            <w:tcBorders>
              <w:top w:val="nil"/>
              <w:left w:val="nil"/>
              <w:bottom w:val="single" w:sz="4" w:space="0" w:color="auto"/>
              <w:right w:val="single" w:sz="4" w:space="0" w:color="auto"/>
            </w:tcBorders>
            <w:shd w:val="clear" w:color="auto" w:fill="auto"/>
            <w:noWrap/>
            <w:vAlign w:val="bottom"/>
            <w:hideMark/>
          </w:tcPr>
          <w:p w14:paraId="321207D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5F99CC7F"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09FD35C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39</w:t>
            </w:r>
          </w:p>
        </w:tc>
        <w:tc>
          <w:tcPr>
            <w:tcW w:w="4182" w:type="pct"/>
            <w:tcBorders>
              <w:top w:val="nil"/>
              <w:left w:val="nil"/>
              <w:bottom w:val="single" w:sz="4" w:space="0" w:color="auto"/>
              <w:right w:val="single" w:sz="4" w:space="0" w:color="auto"/>
            </w:tcBorders>
            <w:shd w:val="clear" w:color="auto" w:fill="auto"/>
            <w:noWrap/>
            <w:vAlign w:val="bottom"/>
            <w:hideMark/>
          </w:tcPr>
          <w:p w14:paraId="5205D4C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Organización comunitaria</w:t>
            </w:r>
          </w:p>
        </w:tc>
        <w:tc>
          <w:tcPr>
            <w:tcW w:w="567" w:type="pct"/>
            <w:tcBorders>
              <w:top w:val="nil"/>
              <w:left w:val="nil"/>
              <w:bottom w:val="single" w:sz="4" w:space="0" w:color="auto"/>
              <w:right w:val="single" w:sz="4" w:space="0" w:color="auto"/>
            </w:tcBorders>
            <w:shd w:val="clear" w:color="auto" w:fill="auto"/>
            <w:noWrap/>
            <w:vAlign w:val="bottom"/>
            <w:hideMark/>
          </w:tcPr>
          <w:p w14:paraId="44C1F32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1044AE27"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A47203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40</w:t>
            </w:r>
          </w:p>
        </w:tc>
        <w:tc>
          <w:tcPr>
            <w:tcW w:w="4182" w:type="pct"/>
            <w:tcBorders>
              <w:top w:val="nil"/>
              <w:left w:val="nil"/>
              <w:bottom w:val="single" w:sz="4" w:space="0" w:color="auto"/>
              <w:right w:val="single" w:sz="4" w:space="0" w:color="auto"/>
            </w:tcBorders>
            <w:shd w:val="clear" w:color="auto" w:fill="auto"/>
            <w:noWrap/>
            <w:vAlign w:val="bottom"/>
            <w:hideMark/>
          </w:tcPr>
          <w:p w14:paraId="05ABD66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Miembros de la comunidad capacitados en salud mental</w:t>
            </w:r>
          </w:p>
        </w:tc>
        <w:tc>
          <w:tcPr>
            <w:tcW w:w="567" w:type="pct"/>
            <w:tcBorders>
              <w:top w:val="nil"/>
              <w:left w:val="nil"/>
              <w:bottom w:val="single" w:sz="4" w:space="0" w:color="auto"/>
              <w:right w:val="single" w:sz="4" w:space="0" w:color="auto"/>
            </w:tcBorders>
            <w:shd w:val="clear" w:color="auto" w:fill="auto"/>
            <w:noWrap/>
            <w:vAlign w:val="bottom"/>
            <w:hideMark/>
          </w:tcPr>
          <w:p w14:paraId="2C4C903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01EDAEC"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5D9B56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41</w:t>
            </w:r>
          </w:p>
        </w:tc>
        <w:tc>
          <w:tcPr>
            <w:tcW w:w="4182" w:type="pct"/>
            <w:tcBorders>
              <w:top w:val="nil"/>
              <w:left w:val="nil"/>
              <w:bottom w:val="single" w:sz="4" w:space="0" w:color="auto"/>
              <w:right w:val="single" w:sz="4" w:space="0" w:color="auto"/>
            </w:tcBorders>
            <w:shd w:val="clear" w:color="auto" w:fill="auto"/>
            <w:noWrap/>
            <w:vAlign w:val="bottom"/>
            <w:hideMark/>
          </w:tcPr>
          <w:p w14:paraId="7C121DB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Coordinación intersectorial</w:t>
            </w:r>
          </w:p>
        </w:tc>
        <w:tc>
          <w:tcPr>
            <w:tcW w:w="567" w:type="pct"/>
            <w:tcBorders>
              <w:top w:val="nil"/>
              <w:left w:val="nil"/>
              <w:bottom w:val="single" w:sz="4" w:space="0" w:color="auto"/>
              <w:right w:val="single" w:sz="4" w:space="0" w:color="auto"/>
            </w:tcBorders>
            <w:shd w:val="clear" w:color="auto" w:fill="auto"/>
            <w:noWrap/>
            <w:vAlign w:val="bottom"/>
            <w:hideMark/>
          </w:tcPr>
          <w:p w14:paraId="5E09FC3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79586F15"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7AC167F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42</w:t>
            </w:r>
          </w:p>
        </w:tc>
        <w:tc>
          <w:tcPr>
            <w:tcW w:w="4182" w:type="pct"/>
            <w:tcBorders>
              <w:top w:val="nil"/>
              <w:left w:val="nil"/>
              <w:bottom w:val="single" w:sz="4" w:space="0" w:color="auto"/>
              <w:right w:val="single" w:sz="4" w:space="0" w:color="auto"/>
            </w:tcBorders>
            <w:shd w:val="clear" w:color="auto" w:fill="auto"/>
            <w:noWrap/>
            <w:vAlign w:val="bottom"/>
            <w:hideMark/>
          </w:tcPr>
          <w:p w14:paraId="68BFA0C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Servicios de salud mental disponibles en la comuna</w:t>
            </w:r>
          </w:p>
        </w:tc>
        <w:tc>
          <w:tcPr>
            <w:tcW w:w="567" w:type="pct"/>
            <w:tcBorders>
              <w:top w:val="nil"/>
              <w:left w:val="nil"/>
              <w:bottom w:val="single" w:sz="4" w:space="0" w:color="auto"/>
              <w:right w:val="single" w:sz="4" w:space="0" w:color="auto"/>
            </w:tcBorders>
            <w:shd w:val="clear" w:color="auto" w:fill="auto"/>
            <w:noWrap/>
            <w:vAlign w:val="bottom"/>
            <w:hideMark/>
          </w:tcPr>
          <w:p w14:paraId="1A8848A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7E45B0DF"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0AA63D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c>
          <w:tcPr>
            <w:tcW w:w="4182" w:type="pct"/>
            <w:tcBorders>
              <w:top w:val="nil"/>
              <w:left w:val="nil"/>
              <w:bottom w:val="single" w:sz="4" w:space="0" w:color="auto"/>
              <w:right w:val="single" w:sz="4" w:space="0" w:color="auto"/>
            </w:tcBorders>
            <w:shd w:val="clear" w:color="auto" w:fill="auto"/>
            <w:noWrap/>
            <w:vAlign w:val="bottom"/>
            <w:hideMark/>
          </w:tcPr>
          <w:p w14:paraId="33C57957"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Post Evento</w:t>
            </w:r>
          </w:p>
        </w:tc>
        <w:tc>
          <w:tcPr>
            <w:tcW w:w="567" w:type="pct"/>
            <w:tcBorders>
              <w:top w:val="nil"/>
              <w:left w:val="nil"/>
              <w:bottom w:val="single" w:sz="4" w:space="0" w:color="auto"/>
              <w:right w:val="single" w:sz="4" w:space="0" w:color="auto"/>
            </w:tcBorders>
            <w:shd w:val="clear" w:color="auto" w:fill="auto"/>
            <w:noWrap/>
            <w:vAlign w:val="bottom"/>
            <w:hideMark/>
          </w:tcPr>
          <w:p w14:paraId="39CCBB9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7CA56F90"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29F687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43</w:t>
            </w:r>
          </w:p>
        </w:tc>
        <w:tc>
          <w:tcPr>
            <w:tcW w:w="4182" w:type="pct"/>
            <w:tcBorders>
              <w:top w:val="nil"/>
              <w:left w:val="nil"/>
              <w:bottom w:val="single" w:sz="4" w:space="0" w:color="auto"/>
              <w:right w:val="single" w:sz="4" w:space="0" w:color="auto"/>
            </w:tcBorders>
            <w:shd w:val="clear" w:color="auto" w:fill="auto"/>
            <w:noWrap/>
            <w:vAlign w:val="bottom"/>
            <w:hideMark/>
          </w:tcPr>
          <w:p w14:paraId="4877E7C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Grupos de ciudadanos que participan activamente en la solución de problemas derivados del evento</w:t>
            </w:r>
          </w:p>
        </w:tc>
        <w:tc>
          <w:tcPr>
            <w:tcW w:w="567" w:type="pct"/>
            <w:tcBorders>
              <w:top w:val="nil"/>
              <w:left w:val="nil"/>
              <w:bottom w:val="single" w:sz="4" w:space="0" w:color="auto"/>
              <w:right w:val="single" w:sz="4" w:space="0" w:color="auto"/>
            </w:tcBorders>
            <w:shd w:val="clear" w:color="auto" w:fill="auto"/>
            <w:noWrap/>
            <w:vAlign w:val="bottom"/>
            <w:hideMark/>
          </w:tcPr>
          <w:p w14:paraId="3B02FCB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1E82112E"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71B5CFE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44</w:t>
            </w:r>
          </w:p>
        </w:tc>
        <w:tc>
          <w:tcPr>
            <w:tcW w:w="4182" w:type="pct"/>
            <w:tcBorders>
              <w:top w:val="nil"/>
              <w:left w:val="nil"/>
              <w:bottom w:val="single" w:sz="4" w:space="0" w:color="auto"/>
              <w:right w:val="single" w:sz="4" w:space="0" w:color="auto"/>
            </w:tcBorders>
            <w:shd w:val="clear" w:color="auto" w:fill="auto"/>
            <w:noWrap/>
            <w:vAlign w:val="bottom"/>
            <w:hideMark/>
          </w:tcPr>
          <w:p w14:paraId="66F60D5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Acceso a información confiable y sistemática</w:t>
            </w:r>
          </w:p>
        </w:tc>
        <w:tc>
          <w:tcPr>
            <w:tcW w:w="567" w:type="pct"/>
            <w:tcBorders>
              <w:top w:val="nil"/>
              <w:left w:val="nil"/>
              <w:bottom w:val="single" w:sz="4" w:space="0" w:color="auto"/>
              <w:right w:val="single" w:sz="4" w:space="0" w:color="auto"/>
            </w:tcBorders>
            <w:shd w:val="clear" w:color="auto" w:fill="auto"/>
            <w:noWrap/>
            <w:vAlign w:val="bottom"/>
            <w:hideMark/>
          </w:tcPr>
          <w:p w14:paraId="086B7C0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226A635D"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7ED9D61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45</w:t>
            </w:r>
          </w:p>
        </w:tc>
        <w:tc>
          <w:tcPr>
            <w:tcW w:w="4182" w:type="pct"/>
            <w:tcBorders>
              <w:top w:val="nil"/>
              <w:left w:val="nil"/>
              <w:bottom w:val="single" w:sz="4" w:space="0" w:color="auto"/>
              <w:right w:val="single" w:sz="4" w:space="0" w:color="auto"/>
            </w:tcBorders>
            <w:shd w:val="clear" w:color="auto" w:fill="auto"/>
            <w:noWrap/>
            <w:vAlign w:val="bottom"/>
            <w:hideMark/>
          </w:tcPr>
          <w:p w14:paraId="05F836E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Servicios sociales disponibles</w:t>
            </w:r>
          </w:p>
        </w:tc>
        <w:tc>
          <w:tcPr>
            <w:tcW w:w="567" w:type="pct"/>
            <w:tcBorders>
              <w:top w:val="nil"/>
              <w:left w:val="nil"/>
              <w:bottom w:val="single" w:sz="4" w:space="0" w:color="auto"/>
              <w:right w:val="single" w:sz="4" w:space="0" w:color="auto"/>
            </w:tcBorders>
            <w:shd w:val="clear" w:color="auto" w:fill="auto"/>
            <w:noWrap/>
            <w:vAlign w:val="bottom"/>
            <w:hideMark/>
          </w:tcPr>
          <w:p w14:paraId="1E5E4AD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17DD2F8"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6672BC4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46</w:t>
            </w:r>
          </w:p>
        </w:tc>
        <w:tc>
          <w:tcPr>
            <w:tcW w:w="4182" w:type="pct"/>
            <w:tcBorders>
              <w:top w:val="nil"/>
              <w:left w:val="nil"/>
              <w:bottom w:val="single" w:sz="4" w:space="0" w:color="auto"/>
              <w:right w:val="single" w:sz="4" w:space="0" w:color="auto"/>
            </w:tcBorders>
            <w:shd w:val="clear" w:color="auto" w:fill="auto"/>
            <w:noWrap/>
            <w:vAlign w:val="bottom"/>
            <w:hideMark/>
          </w:tcPr>
          <w:p w14:paraId="5AADD34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Servicios de salud mental disponibles</w:t>
            </w:r>
          </w:p>
        </w:tc>
        <w:tc>
          <w:tcPr>
            <w:tcW w:w="567" w:type="pct"/>
            <w:tcBorders>
              <w:top w:val="nil"/>
              <w:left w:val="nil"/>
              <w:bottom w:val="single" w:sz="4" w:space="0" w:color="auto"/>
              <w:right w:val="single" w:sz="4" w:space="0" w:color="auto"/>
            </w:tcBorders>
            <w:shd w:val="clear" w:color="auto" w:fill="auto"/>
            <w:noWrap/>
            <w:vAlign w:val="bottom"/>
            <w:hideMark/>
          </w:tcPr>
          <w:p w14:paraId="598FECD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1AF5F935"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31325E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47</w:t>
            </w:r>
          </w:p>
        </w:tc>
        <w:tc>
          <w:tcPr>
            <w:tcW w:w="4182" w:type="pct"/>
            <w:tcBorders>
              <w:top w:val="nil"/>
              <w:left w:val="nil"/>
              <w:bottom w:val="single" w:sz="4" w:space="0" w:color="auto"/>
              <w:right w:val="single" w:sz="4" w:space="0" w:color="auto"/>
            </w:tcBorders>
            <w:shd w:val="clear" w:color="auto" w:fill="auto"/>
            <w:noWrap/>
            <w:vAlign w:val="bottom"/>
            <w:hideMark/>
          </w:tcPr>
          <w:p w14:paraId="20A2A08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Programas externos de ayuda humanitaria funcionando</w:t>
            </w:r>
          </w:p>
        </w:tc>
        <w:tc>
          <w:tcPr>
            <w:tcW w:w="567" w:type="pct"/>
            <w:tcBorders>
              <w:top w:val="nil"/>
              <w:left w:val="nil"/>
              <w:bottom w:val="single" w:sz="4" w:space="0" w:color="auto"/>
              <w:right w:val="single" w:sz="4" w:space="0" w:color="auto"/>
            </w:tcBorders>
            <w:shd w:val="clear" w:color="auto" w:fill="auto"/>
            <w:noWrap/>
            <w:vAlign w:val="bottom"/>
            <w:hideMark/>
          </w:tcPr>
          <w:p w14:paraId="19F65A6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107D9AC3"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6966220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48</w:t>
            </w:r>
          </w:p>
        </w:tc>
        <w:tc>
          <w:tcPr>
            <w:tcW w:w="4182" w:type="pct"/>
            <w:tcBorders>
              <w:top w:val="nil"/>
              <w:left w:val="nil"/>
              <w:bottom w:val="single" w:sz="4" w:space="0" w:color="auto"/>
              <w:right w:val="single" w:sz="4" w:space="0" w:color="auto"/>
            </w:tcBorders>
            <w:shd w:val="clear" w:color="auto" w:fill="auto"/>
            <w:noWrap/>
            <w:vAlign w:val="bottom"/>
            <w:hideMark/>
          </w:tcPr>
          <w:p w14:paraId="0E34FE4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Ayuda gubernamental</w:t>
            </w:r>
          </w:p>
        </w:tc>
        <w:tc>
          <w:tcPr>
            <w:tcW w:w="567" w:type="pct"/>
            <w:tcBorders>
              <w:top w:val="nil"/>
              <w:left w:val="nil"/>
              <w:bottom w:val="single" w:sz="4" w:space="0" w:color="auto"/>
              <w:right w:val="single" w:sz="4" w:space="0" w:color="auto"/>
            </w:tcBorders>
            <w:shd w:val="clear" w:color="auto" w:fill="auto"/>
            <w:noWrap/>
            <w:vAlign w:val="bottom"/>
            <w:hideMark/>
          </w:tcPr>
          <w:p w14:paraId="220AB990"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5D8CF935"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DA6EF5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49</w:t>
            </w:r>
          </w:p>
        </w:tc>
        <w:tc>
          <w:tcPr>
            <w:tcW w:w="4182" w:type="pct"/>
            <w:tcBorders>
              <w:top w:val="nil"/>
              <w:left w:val="nil"/>
              <w:bottom w:val="single" w:sz="4" w:space="0" w:color="auto"/>
              <w:right w:val="single" w:sz="4" w:space="0" w:color="auto"/>
            </w:tcBorders>
            <w:shd w:val="clear" w:color="auto" w:fill="auto"/>
            <w:noWrap/>
            <w:vAlign w:val="bottom"/>
            <w:hideMark/>
          </w:tcPr>
          <w:p w14:paraId="48381DB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Otros</w:t>
            </w:r>
          </w:p>
        </w:tc>
        <w:tc>
          <w:tcPr>
            <w:tcW w:w="567" w:type="pct"/>
            <w:tcBorders>
              <w:top w:val="nil"/>
              <w:left w:val="nil"/>
              <w:bottom w:val="single" w:sz="4" w:space="0" w:color="auto"/>
              <w:right w:val="single" w:sz="4" w:space="0" w:color="auto"/>
            </w:tcBorders>
            <w:shd w:val="clear" w:color="auto" w:fill="auto"/>
            <w:noWrap/>
            <w:vAlign w:val="bottom"/>
            <w:hideMark/>
          </w:tcPr>
          <w:p w14:paraId="2BD9CCA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5AD695C1" w14:textId="77777777" w:rsidTr="00AB7D01">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415E98"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3.  LISTADO DE RECURSOS (Disponibles en el lugar post evento)</w:t>
            </w:r>
          </w:p>
        </w:tc>
      </w:tr>
      <w:tr w:rsidR="00B23847" w:rsidRPr="004C65C9" w14:paraId="7BBD2A03"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753BF13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c>
          <w:tcPr>
            <w:tcW w:w="4182" w:type="pct"/>
            <w:tcBorders>
              <w:top w:val="nil"/>
              <w:left w:val="nil"/>
              <w:bottom w:val="single" w:sz="4" w:space="0" w:color="auto"/>
              <w:right w:val="single" w:sz="4" w:space="0" w:color="auto"/>
            </w:tcBorders>
            <w:shd w:val="clear" w:color="auto" w:fill="auto"/>
            <w:noWrap/>
            <w:vAlign w:val="bottom"/>
            <w:hideMark/>
          </w:tcPr>
          <w:p w14:paraId="17A1BE99"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HUMANOS</w:t>
            </w:r>
          </w:p>
        </w:tc>
        <w:tc>
          <w:tcPr>
            <w:tcW w:w="567" w:type="pct"/>
            <w:tcBorders>
              <w:top w:val="nil"/>
              <w:left w:val="nil"/>
              <w:bottom w:val="single" w:sz="4" w:space="0" w:color="auto"/>
              <w:right w:val="single" w:sz="4" w:space="0" w:color="auto"/>
            </w:tcBorders>
            <w:shd w:val="clear" w:color="auto" w:fill="auto"/>
            <w:noWrap/>
            <w:vAlign w:val="bottom"/>
            <w:hideMark/>
          </w:tcPr>
          <w:p w14:paraId="3319B18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642FA2AF"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301B35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50</w:t>
            </w:r>
          </w:p>
        </w:tc>
        <w:tc>
          <w:tcPr>
            <w:tcW w:w="4182" w:type="pct"/>
            <w:tcBorders>
              <w:top w:val="nil"/>
              <w:left w:val="nil"/>
              <w:bottom w:val="single" w:sz="4" w:space="0" w:color="auto"/>
              <w:right w:val="single" w:sz="4" w:space="0" w:color="auto"/>
            </w:tcBorders>
            <w:shd w:val="clear" w:color="auto" w:fill="auto"/>
            <w:noWrap/>
            <w:vAlign w:val="bottom"/>
            <w:hideMark/>
          </w:tcPr>
          <w:p w14:paraId="134A135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Personal del establecimiento con formación en salud mental en emergencias y desastres</w:t>
            </w:r>
          </w:p>
        </w:tc>
        <w:tc>
          <w:tcPr>
            <w:tcW w:w="567" w:type="pct"/>
            <w:tcBorders>
              <w:top w:val="nil"/>
              <w:left w:val="nil"/>
              <w:bottom w:val="single" w:sz="4" w:space="0" w:color="auto"/>
              <w:right w:val="single" w:sz="4" w:space="0" w:color="auto"/>
            </w:tcBorders>
            <w:shd w:val="clear" w:color="auto" w:fill="auto"/>
            <w:noWrap/>
            <w:vAlign w:val="bottom"/>
            <w:hideMark/>
          </w:tcPr>
          <w:p w14:paraId="1BD5627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40361B6"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1280EE8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51</w:t>
            </w:r>
          </w:p>
        </w:tc>
        <w:tc>
          <w:tcPr>
            <w:tcW w:w="4182" w:type="pct"/>
            <w:tcBorders>
              <w:top w:val="nil"/>
              <w:left w:val="nil"/>
              <w:bottom w:val="single" w:sz="4" w:space="0" w:color="auto"/>
              <w:right w:val="single" w:sz="4" w:space="0" w:color="auto"/>
            </w:tcBorders>
            <w:shd w:val="clear" w:color="auto" w:fill="auto"/>
            <w:noWrap/>
            <w:vAlign w:val="bottom"/>
            <w:hideMark/>
          </w:tcPr>
          <w:p w14:paraId="774BEB3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xml:space="preserve">Personal de </w:t>
            </w:r>
            <w:proofErr w:type="spellStart"/>
            <w:r w:rsidRPr="004C65C9">
              <w:rPr>
                <w:rFonts w:ascii="Arial" w:hAnsi="Arial"/>
                <w:color w:val="000000"/>
                <w:sz w:val="20"/>
                <w:szCs w:val="20"/>
              </w:rPr>
              <w:t>intersector</w:t>
            </w:r>
            <w:proofErr w:type="spellEnd"/>
            <w:r w:rsidRPr="004C65C9">
              <w:rPr>
                <w:rFonts w:ascii="Arial" w:hAnsi="Arial"/>
                <w:color w:val="000000"/>
                <w:sz w:val="20"/>
                <w:szCs w:val="20"/>
              </w:rPr>
              <w:t xml:space="preserve"> capacitado en salud mental (públicos, ONG’S, etc.)</w:t>
            </w:r>
          </w:p>
        </w:tc>
        <w:tc>
          <w:tcPr>
            <w:tcW w:w="567" w:type="pct"/>
            <w:tcBorders>
              <w:top w:val="nil"/>
              <w:left w:val="nil"/>
              <w:bottom w:val="single" w:sz="4" w:space="0" w:color="auto"/>
              <w:right w:val="single" w:sz="4" w:space="0" w:color="auto"/>
            </w:tcBorders>
            <w:shd w:val="clear" w:color="auto" w:fill="auto"/>
            <w:noWrap/>
            <w:vAlign w:val="bottom"/>
            <w:hideMark/>
          </w:tcPr>
          <w:p w14:paraId="368C6B7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CB27EF3"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0C866C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52</w:t>
            </w:r>
          </w:p>
        </w:tc>
        <w:tc>
          <w:tcPr>
            <w:tcW w:w="4182" w:type="pct"/>
            <w:tcBorders>
              <w:top w:val="nil"/>
              <w:left w:val="nil"/>
              <w:bottom w:val="single" w:sz="4" w:space="0" w:color="auto"/>
              <w:right w:val="single" w:sz="4" w:space="0" w:color="auto"/>
            </w:tcBorders>
            <w:shd w:val="clear" w:color="auto" w:fill="auto"/>
            <w:noWrap/>
            <w:vAlign w:val="bottom"/>
            <w:hideMark/>
          </w:tcPr>
          <w:p w14:paraId="331B83B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Agentes comunitarios capacitados en salud mental</w:t>
            </w:r>
          </w:p>
        </w:tc>
        <w:tc>
          <w:tcPr>
            <w:tcW w:w="567" w:type="pct"/>
            <w:tcBorders>
              <w:top w:val="nil"/>
              <w:left w:val="nil"/>
              <w:bottom w:val="single" w:sz="4" w:space="0" w:color="auto"/>
              <w:right w:val="single" w:sz="4" w:space="0" w:color="auto"/>
            </w:tcBorders>
            <w:shd w:val="clear" w:color="auto" w:fill="auto"/>
            <w:noWrap/>
            <w:vAlign w:val="bottom"/>
            <w:hideMark/>
          </w:tcPr>
          <w:p w14:paraId="419999E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6F94E56D"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6BCFB0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c>
          <w:tcPr>
            <w:tcW w:w="4182" w:type="pct"/>
            <w:tcBorders>
              <w:top w:val="nil"/>
              <w:left w:val="nil"/>
              <w:bottom w:val="single" w:sz="4" w:space="0" w:color="auto"/>
              <w:right w:val="single" w:sz="4" w:space="0" w:color="auto"/>
            </w:tcBorders>
            <w:shd w:val="clear" w:color="auto" w:fill="auto"/>
            <w:noWrap/>
            <w:vAlign w:val="bottom"/>
            <w:hideMark/>
          </w:tcPr>
          <w:p w14:paraId="3AF82C91"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MATERIALES E INSUMOS</w:t>
            </w:r>
          </w:p>
        </w:tc>
        <w:tc>
          <w:tcPr>
            <w:tcW w:w="567" w:type="pct"/>
            <w:tcBorders>
              <w:top w:val="nil"/>
              <w:left w:val="nil"/>
              <w:bottom w:val="single" w:sz="4" w:space="0" w:color="auto"/>
              <w:right w:val="single" w:sz="4" w:space="0" w:color="auto"/>
            </w:tcBorders>
            <w:shd w:val="clear" w:color="auto" w:fill="auto"/>
            <w:noWrap/>
            <w:vAlign w:val="bottom"/>
            <w:hideMark/>
          </w:tcPr>
          <w:p w14:paraId="5DD2806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27CF521B"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E328A0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53</w:t>
            </w:r>
          </w:p>
        </w:tc>
        <w:tc>
          <w:tcPr>
            <w:tcW w:w="4182" w:type="pct"/>
            <w:tcBorders>
              <w:top w:val="nil"/>
              <w:left w:val="nil"/>
              <w:bottom w:val="single" w:sz="4" w:space="0" w:color="auto"/>
              <w:right w:val="single" w:sz="4" w:space="0" w:color="auto"/>
            </w:tcBorders>
            <w:shd w:val="clear" w:color="auto" w:fill="auto"/>
            <w:noWrap/>
            <w:vAlign w:val="bottom"/>
            <w:hideMark/>
          </w:tcPr>
          <w:p w14:paraId="33E5D2B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Material de información y difusión sobre el cuidado de la salud mental en emergencias y desastres disponible</w:t>
            </w:r>
          </w:p>
        </w:tc>
        <w:tc>
          <w:tcPr>
            <w:tcW w:w="567" w:type="pct"/>
            <w:tcBorders>
              <w:top w:val="nil"/>
              <w:left w:val="nil"/>
              <w:bottom w:val="single" w:sz="4" w:space="0" w:color="auto"/>
              <w:right w:val="single" w:sz="4" w:space="0" w:color="auto"/>
            </w:tcBorders>
            <w:shd w:val="clear" w:color="auto" w:fill="auto"/>
            <w:noWrap/>
            <w:vAlign w:val="bottom"/>
            <w:hideMark/>
          </w:tcPr>
          <w:p w14:paraId="12D245E0"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58FA0B60"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78DA45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54</w:t>
            </w:r>
          </w:p>
        </w:tc>
        <w:tc>
          <w:tcPr>
            <w:tcW w:w="4182" w:type="pct"/>
            <w:tcBorders>
              <w:top w:val="nil"/>
              <w:left w:val="nil"/>
              <w:bottom w:val="single" w:sz="4" w:space="0" w:color="auto"/>
              <w:right w:val="single" w:sz="4" w:space="0" w:color="auto"/>
            </w:tcBorders>
            <w:shd w:val="clear" w:color="auto" w:fill="auto"/>
            <w:noWrap/>
            <w:vAlign w:val="bottom"/>
            <w:hideMark/>
          </w:tcPr>
          <w:p w14:paraId="6FE6388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Medicamentos (para trastornos de salud mental)</w:t>
            </w:r>
          </w:p>
        </w:tc>
        <w:tc>
          <w:tcPr>
            <w:tcW w:w="567" w:type="pct"/>
            <w:tcBorders>
              <w:top w:val="nil"/>
              <w:left w:val="nil"/>
              <w:bottom w:val="single" w:sz="4" w:space="0" w:color="auto"/>
              <w:right w:val="single" w:sz="4" w:space="0" w:color="auto"/>
            </w:tcBorders>
            <w:shd w:val="clear" w:color="auto" w:fill="auto"/>
            <w:noWrap/>
            <w:vAlign w:val="bottom"/>
            <w:hideMark/>
          </w:tcPr>
          <w:p w14:paraId="6E128EB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7512CF92"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0B93365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55</w:t>
            </w:r>
          </w:p>
        </w:tc>
        <w:tc>
          <w:tcPr>
            <w:tcW w:w="4182" w:type="pct"/>
            <w:tcBorders>
              <w:top w:val="nil"/>
              <w:left w:val="nil"/>
              <w:bottom w:val="single" w:sz="4" w:space="0" w:color="auto"/>
              <w:right w:val="single" w:sz="4" w:space="0" w:color="auto"/>
            </w:tcBorders>
            <w:shd w:val="clear" w:color="auto" w:fill="auto"/>
            <w:noWrap/>
            <w:vAlign w:val="bottom"/>
            <w:hideMark/>
          </w:tcPr>
          <w:p w14:paraId="2997B677"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Material Educativo y Lúdico Chile Crece Contigo</w:t>
            </w:r>
          </w:p>
        </w:tc>
        <w:tc>
          <w:tcPr>
            <w:tcW w:w="567" w:type="pct"/>
            <w:tcBorders>
              <w:top w:val="nil"/>
              <w:left w:val="nil"/>
              <w:bottom w:val="single" w:sz="4" w:space="0" w:color="auto"/>
              <w:right w:val="single" w:sz="4" w:space="0" w:color="auto"/>
            </w:tcBorders>
            <w:shd w:val="clear" w:color="auto" w:fill="auto"/>
            <w:noWrap/>
            <w:vAlign w:val="bottom"/>
            <w:hideMark/>
          </w:tcPr>
          <w:p w14:paraId="3C3FC26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8D233B7"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6DB21D88"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 </w:t>
            </w:r>
          </w:p>
        </w:tc>
        <w:tc>
          <w:tcPr>
            <w:tcW w:w="4182" w:type="pct"/>
            <w:tcBorders>
              <w:top w:val="nil"/>
              <w:left w:val="nil"/>
              <w:bottom w:val="single" w:sz="4" w:space="0" w:color="auto"/>
              <w:right w:val="single" w:sz="4" w:space="0" w:color="auto"/>
            </w:tcBorders>
            <w:shd w:val="clear" w:color="auto" w:fill="auto"/>
            <w:noWrap/>
            <w:vAlign w:val="bottom"/>
            <w:hideMark/>
          </w:tcPr>
          <w:p w14:paraId="6523D03B"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Organizacional/Institucional</w:t>
            </w:r>
          </w:p>
        </w:tc>
        <w:tc>
          <w:tcPr>
            <w:tcW w:w="567" w:type="pct"/>
            <w:tcBorders>
              <w:top w:val="nil"/>
              <w:left w:val="nil"/>
              <w:bottom w:val="single" w:sz="4" w:space="0" w:color="auto"/>
              <w:right w:val="single" w:sz="4" w:space="0" w:color="auto"/>
            </w:tcBorders>
            <w:shd w:val="clear" w:color="auto" w:fill="auto"/>
            <w:noWrap/>
            <w:vAlign w:val="bottom"/>
            <w:hideMark/>
          </w:tcPr>
          <w:p w14:paraId="29F861F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79DDBE04"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7316D32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56</w:t>
            </w:r>
          </w:p>
        </w:tc>
        <w:tc>
          <w:tcPr>
            <w:tcW w:w="4182" w:type="pct"/>
            <w:tcBorders>
              <w:top w:val="nil"/>
              <w:left w:val="nil"/>
              <w:bottom w:val="single" w:sz="4" w:space="0" w:color="auto"/>
              <w:right w:val="single" w:sz="4" w:space="0" w:color="auto"/>
            </w:tcBorders>
            <w:shd w:val="clear" w:color="auto" w:fill="auto"/>
            <w:noWrap/>
            <w:vAlign w:val="bottom"/>
            <w:hideMark/>
          </w:tcPr>
          <w:p w14:paraId="4DAFCA5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Servicios de salud mental de atención primaria accesible en la comuna</w:t>
            </w:r>
          </w:p>
        </w:tc>
        <w:tc>
          <w:tcPr>
            <w:tcW w:w="567" w:type="pct"/>
            <w:tcBorders>
              <w:top w:val="nil"/>
              <w:left w:val="nil"/>
              <w:bottom w:val="single" w:sz="4" w:space="0" w:color="auto"/>
              <w:right w:val="single" w:sz="4" w:space="0" w:color="auto"/>
            </w:tcBorders>
            <w:shd w:val="clear" w:color="auto" w:fill="auto"/>
            <w:noWrap/>
            <w:vAlign w:val="bottom"/>
            <w:hideMark/>
          </w:tcPr>
          <w:p w14:paraId="6BF38FB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72D10D6E"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ACF8B9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57</w:t>
            </w:r>
          </w:p>
        </w:tc>
        <w:tc>
          <w:tcPr>
            <w:tcW w:w="4182" w:type="pct"/>
            <w:tcBorders>
              <w:top w:val="nil"/>
              <w:left w:val="nil"/>
              <w:bottom w:val="single" w:sz="4" w:space="0" w:color="auto"/>
              <w:right w:val="single" w:sz="4" w:space="0" w:color="auto"/>
            </w:tcBorders>
            <w:shd w:val="clear" w:color="auto" w:fill="auto"/>
            <w:noWrap/>
            <w:vAlign w:val="bottom"/>
            <w:hideMark/>
          </w:tcPr>
          <w:p w14:paraId="172A647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Servicios de salud mental de nivel secundario accesible en la comuna</w:t>
            </w:r>
          </w:p>
        </w:tc>
        <w:tc>
          <w:tcPr>
            <w:tcW w:w="567" w:type="pct"/>
            <w:tcBorders>
              <w:top w:val="nil"/>
              <w:left w:val="nil"/>
              <w:bottom w:val="single" w:sz="4" w:space="0" w:color="auto"/>
              <w:right w:val="single" w:sz="4" w:space="0" w:color="auto"/>
            </w:tcBorders>
            <w:shd w:val="clear" w:color="auto" w:fill="auto"/>
            <w:noWrap/>
            <w:vAlign w:val="bottom"/>
            <w:hideMark/>
          </w:tcPr>
          <w:p w14:paraId="505BF4F4"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1E8D6F4"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8FD182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58</w:t>
            </w:r>
          </w:p>
        </w:tc>
        <w:tc>
          <w:tcPr>
            <w:tcW w:w="4182" w:type="pct"/>
            <w:tcBorders>
              <w:top w:val="nil"/>
              <w:left w:val="nil"/>
              <w:bottom w:val="single" w:sz="4" w:space="0" w:color="auto"/>
              <w:right w:val="single" w:sz="4" w:space="0" w:color="auto"/>
            </w:tcBorders>
            <w:shd w:val="clear" w:color="auto" w:fill="auto"/>
            <w:noWrap/>
            <w:vAlign w:val="bottom"/>
            <w:hideMark/>
          </w:tcPr>
          <w:p w14:paraId="0094EFF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Plan de emergencias y desastres del establecimiento con componente de protección de la salud mental</w:t>
            </w:r>
          </w:p>
        </w:tc>
        <w:tc>
          <w:tcPr>
            <w:tcW w:w="567" w:type="pct"/>
            <w:tcBorders>
              <w:top w:val="nil"/>
              <w:left w:val="nil"/>
              <w:bottom w:val="single" w:sz="4" w:space="0" w:color="auto"/>
              <w:right w:val="single" w:sz="4" w:space="0" w:color="auto"/>
            </w:tcBorders>
            <w:shd w:val="clear" w:color="auto" w:fill="auto"/>
            <w:noWrap/>
            <w:vAlign w:val="bottom"/>
            <w:hideMark/>
          </w:tcPr>
          <w:p w14:paraId="6CC7392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1F9FA60B"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C8B13C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59</w:t>
            </w:r>
          </w:p>
        </w:tc>
        <w:tc>
          <w:tcPr>
            <w:tcW w:w="4182" w:type="pct"/>
            <w:tcBorders>
              <w:top w:val="nil"/>
              <w:left w:val="nil"/>
              <w:bottom w:val="single" w:sz="4" w:space="0" w:color="auto"/>
              <w:right w:val="single" w:sz="4" w:space="0" w:color="auto"/>
            </w:tcBorders>
            <w:shd w:val="clear" w:color="auto" w:fill="auto"/>
            <w:noWrap/>
            <w:vAlign w:val="bottom"/>
            <w:hideMark/>
          </w:tcPr>
          <w:p w14:paraId="0E836C0D" w14:textId="70EF045C" w:rsidR="00B23847" w:rsidRPr="004C65C9" w:rsidRDefault="00B23847" w:rsidP="00AB7D01">
            <w:pPr>
              <w:rPr>
                <w:rFonts w:ascii="Arial" w:hAnsi="Arial"/>
                <w:color w:val="000000"/>
                <w:sz w:val="20"/>
                <w:szCs w:val="20"/>
              </w:rPr>
            </w:pPr>
            <w:r w:rsidRPr="004C65C9">
              <w:rPr>
                <w:rFonts w:ascii="Arial" w:hAnsi="Arial"/>
                <w:color w:val="000000"/>
                <w:sz w:val="20"/>
                <w:szCs w:val="20"/>
              </w:rPr>
              <w:t>Referente salud mental integrante de CO</w:t>
            </w:r>
            <w:r w:rsidR="00374BAB">
              <w:rPr>
                <w:rFonts w:ascii="Arial" w:hAnsi="Arial"/>
                <w:color w:val="000000"/>
                <w:sz w:val="20"/>
                <w:szCs w:val="20"/>
              </w:rPr>
              <w:t>GRID</w:t>
            </w:r>
            <w:r w:rsidRPr="004C65C9">
              <w:rPr>
                <w:rFonts w:ascii="Arial" w:hAnsi="Arial"/>
                <w:color w:val="000000"/>
                <w:sz w:val="20"/>
                <w:szCs w:val="20"/>
              </w:rPr>
              <w:t xml:space="preserve"> establecimiento y/o comunal</w:t>
            </w:r>
          </w:p>
        </w:tc>
        <w:tc>
          <w:tcPr>
            <w:tcW w:w="567" w:type="pct"/>
            <w:tcBorders>
              <w:top w:val="nil"/>
              <w:left w:val="nil"/>
              <w:bottom w:val="single" w:sz="4" w:space="0" w:color="auto"/>
              <w:right w:val="single" w:sz="4" w:space="0" w:color="auto"/>
            </w:tcBorders>
            <w:shd w:val="clear" w:color="auto" w:fill="auto"/>
            <w:noWrap/>
            <w:vAlign w:val="bottom"/>
            <w:hideMark/>
          </w:tcPr>
          <w:p w14:paraId="62D4FAA0"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167205B9"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AB1A64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60</w:t>
            </w:r>
          </w:p>
        </w:tc>
        <w:tc>
          <w:tcPr>
            <w:tcW w:w="4182" w:type="pct"/>
            <w:tcBorders>
              <w:top w:val="nil"/>
              <w:left w:val="nil"/>
              <w:bottom w:val="single" w:sz="4" w:space="0" w:color="auto"/>
              <w:right w:val="single" w:sz="4" w:space="0" w:color="auto"/>
            </w:tcBorders>
            <w:shd w:val="clear" w:color="auto" w:fill="auto"/>
            <w:noWrap/>
            <w:vAlign w:val="bottom"/>
            <w:hideMark/>
          </w:tcPr>
          <w:p w14:paraId="1C44A0B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Mesa técnica comunal de Salud Mental en emergencias y desastres (o similar)</w:t>
            </w:r>
          </w:p>
        </w:tc>
        <w:tc>
          <w:tcPr>
            <w:tcW w:w="567" w:type="pct"/>
            <w:tcBorders>
              <w:top w:val="nil"/>
              <w:left w:val="nil"/>
              <w:bottom w:val="single" w:sz="4" w:space="0" w:color="auto"/>
              <w:right w:val="single" w:sz="4" w:space="0" w:color="auto"/>
            </w:tcBorders>
            <w:shd w:val="clear" w:color="auto" w:fill="auto"/>
            <w:noWrap/>
            <w:vAlign w:val="bottom"/>
            <w:hideMark/>
          </w:tcPr>
          <w:p w14:paraId="0FD5C1A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9B67291"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F52419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61</w:t>
            </w:r>
          </w:p>
        </w:tc>
        <w:tc>
          <w:tcPr>
            <w:tcW w:w="4182" w:type="pct"/>
            <w:tcBorders>
              <w:top w:val="nil"/>
              <w:left w:val="nil"/>
              <w:bottom w:val="single" w:sz="4" w:space="0" w:color="auto"/>
              <w:right w:val="single" w:sz="4" w:space="0" w:color="auto"/>
            </w:tcBorders>
            <w:shd w:val="clear" w:color="auto" w:fill="auto"/>
            <w:noWrap/>
            <w:vAlign w:val="bottom"/>
            <w:hideMark/>
          </w:tcPr>
          <w:p w14:paraId="01AAAD8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Otros</w:t>
            </w:r>
          </w:p>
        </w:tc>
        <w:tc>
          <w:tcPr>
            <w:tcW w:w="567" w:type="pct"/>
            <w:tcBorders>
              <w:top w:val="nil"/>
              <w:left w:val="nil"/>
              <w:bottom w:val="single" w:sz="4" w:space="0" w:color="auto"/>
              <w:right w:val="single" w:sz="4" w:space="0" w:color="auto"/>
            </w:tcBorders>
            <w:shd w:val="clear" w:color="auto" w:fill="auto"/>
            <w:noWrap/>
            <w:vAlign w:val="bottom"/>
            <w:hideMark/>
          </w:tcPr>
          <w:p w14:paraId="0BCFB09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25F54770" w14:textId="77777777" w:rsidTr="00AB7D01">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55E9C1"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4. LISTADO DE NECESIDADES POST EVENTO (SI: resuelta / NO: no resuelta)</w:t>
            </w:r>
          </w:p>
        </w:tc>
      </w:tr>
      <w:tr w:rsidR="00B23847" w:rsidRPr="004C65C9" w14:paraId="4E6A06FF"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DC2619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lastRenderedPageBreak/>
              <w:t> </w:t>
            </w:r>
          </w:p>
        </w:tc>
        <w:tc>
          <w:tcPr>
            <w:tcW w:w="4182" w:type="pct"/>
            <w:tcBorders>
              <w:top w:val="nil"/>
              <w:left w:val="nil"/>
              <w:bottom w:val="single" w:sz="4" w:space="0" w:color="auto"/>
              <w:right w:val="single" w:sz="4" w:space="0" w:color="auto"/>
            </w:tcBorders>
            <w:shd w:val="clear" w:color="auto" w:fill="auto"/>
            <w:noWrap/>
            <w:vAlign w:val="bottom"/>
            <w:hideMark/>
          </w:tcPr>
          <w:p w14:paraId="35279A47"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PSICOSOCIALES</w:t>
            </w:r>
          </w:p>
        </w:tc>
        <w:tc>
          <w:tcPr>
            <w:tcW w:w="567" w:type="pct"/>
            <w:tcBorders>
              <w:top w:val="nil"/>
              <w:left w:val="nil"/>
              <w:bottom w:val="single" w:sz="4" w:space="0" w:color="auto"/>
              <w:right w:val="single" w:sz="4" w:space="0" w:color="auto"/>
            </w:tcBorders>
            <w:shd w:val="clear" w:color="auto" w:fill="auto"/>
            <w:noWrap/>
            <w:vAlign w:val="bottom"/>
            <w:hideMark/>
          </w:tcPr>
          <w:p w14:paraId="4B56724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7E736BB4"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49B473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62</w:t>
            </w:r>
          </w:p>
        </w:tc>
        <w:tc>
          <w:tcPr>
            <w:tcW w:w="4182" w:type="pct"/>
            <w:tcBorders>
              <w:top w:val="nil"/>
              <w:left w:val="nil"/>
              <w:bottom w:val="single" w:sz="4" w:space="0" w:color="auto"/>
              <w:right w:val="single" w:sz="4" w:space="0" w:color="auto"/>
            </w:tcBorders>
            <w:shd w:val="clear" w:color="auto" w:fill="auto"/>
            <w:noWrap/>
            <w:vAlign w:val="bottom"/>
            <w:hideMark/>
          </w:tcPr>
          <w:p w14:paraId="6408F0D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Orientación e Información clara y oportuna para la comunidad</w:t>
            </w:r>
          </w:p>
        </w:tc>
        <w:tc>
          <w:tcPr>
            <w:tcW w:w="567" w:type="pct"/>
            <w:tcBorders>
              <w:top w:val="nil"/>
              <w:left w:val="nil"/>
              <w:bottom w:val="single" w:sz="4" w:space="0" w:color="auto"/>
              <w:right w:val="single" w:sz="4" w:space="0" w:color="auto"/>
            </w:tcBorders>
            <w:shd w:val="clear" w:color="auto" w:fill="auto"/>
            <w:noWrap/>
            <w:vAlign w:val="bottom"/>
            <w:hideMark/>
          </w:tcPr>
          <w:p w14:paraId="460D11D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81DFB6B"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2CF7D47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63</w:t>
            </w:r>
          </w:p>
        </w:tc>
        <w:tc>
          <w:tcPr>
            <w:tcW w:w="4182" w:type="pct"/>
            <w:tcBorders>
              <w:top w:val="nil"/>
              <w:left w:val="nil"/>
              <w:bottom w:val="single" w:sz="4" w:space="0" w:color="auto"/>
              <w:right w:val="single" w:sz="4" w:space="0" w:color="auto"/>
            </w:tcBorders>
            <w:shd w:val="clear" w:color="auto" w:fill="auto"/>
            <w:noWrap/>
            <w:vAlign w:val="bottom"/>
            <w:hideMark/>
          </w:tcPr>
          <w:p w14:paraId="3A9EF80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Contacto y apoyo entre los miembros de la comunidad</w:t>
            </w:r>
          </w:p>
        </w:tc>
        <w:tc>
          <w:tcPr>
            <w:tcW w:w="567" w:type="pct"/>
            <w:tcBorders>
              <w:top w:val="nil"/>
              <w:left w:val="nil"/>
              <w:bottom w:val="single" w:sz="4" w:space="0" w:color="auto"/>
              <w:right w:val="single" w:sz="4" w:space="0" w:color="auto"/>
            </w:tcBorders>
            <w:shd w:val="clear" w:color="auto" w:fill="auto"/>
            <w:noWrap/>
            <w:vAlign w:val="bottom"/>
            <w:hideMark/>
          </w:tcPr>
          <w:p w14:paraId="7F9D143A"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0D0A034F"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1430592"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64</w:t>
            </w:r>
          </w:p>
        </w:tc>
        <w:tc>
          <w:tcPr>
            <w:tcW w:w="4182" w:type="pct"/>
            <w:tcBorders>
              <w:top w:val="nil"/>
              <w:left w:val="nil"/>
              <w:bottom w:val="single" w:sz="4" w:space="0" w:color="auto"/>
              <w:right w:val="single" w:sz="4" w:space="0" w:color="auto"/>
            </w:tcBorders>
            <w:shd w:val="clear" w:color="auto" w:fill="auto"/>
            <w:noWrap/>
            <w:vAlign w:val="bottom"/>
            <w:hideMark/>
          </w:tcPr>
          <w:p w14:paraId="433999B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Primera Ayuda Psicológica</w:t>
            </w:r>
          </w:p>
        </w:tc>
        <w:tc>
          <w:tcPr>
            <w:tcW w:w="567" w:type="pct"/>
            <w:tcBorders>
              <w:top w:val="nil"/>
              <w:left w:val="nil"/>
              <w:bottom w:val="single" w:sz="4" w:space="0" w:color="auto"/>
              <w:right w:val="single" w:sz="4" w:space="0" w:color="auto"/>
            </w:tcBorders>
            <w:shd w:val="clear" w:color="auto" w:fill="auto"/>
            <w:noWrap/>
            <w:vAlign w:val="bottom"/>
            <w:hideMark/>
          </w:tcPr>
          <w:p w14:paraId="13CBD07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67FC5DDE"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42DB48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65</w:t>
            </w:r>
          </w:p>
        </w:tc>
        <w:tc>
          <w:tcPr>
            <w:tcW w:w="4182" w:type="pct"/>
            <w:tcBorders>
              <w:top w:val="nil"/>
              <w:left w:val="nil"/>
              <w:bottom w:val="single" w:sz="4" w:space="0" w:color="auto"/>
              <w:right w:val="single" w:sz="4" w:space="0" w:color="auto"/>
            </w:tcBorders>
            <w:shd w:val="clear" w:color="auto" w:fill="auto"/>
            <w:noWrap/>
            <w:vAlign w:val="bottom"/>
            <w:hideMark/>
          </w:tcPr>
          <w:p w14:paraId="7872ABA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Cuidado a los equipos de salud</w:t>
            </w:r>
          </w:p>
        </w:tc>
        <w:tc>
          <w:tcPr>
            <w:tcW w:w="567" w:type="pct"/>
            <w:tcBorders>
              <w:top w:val="nil"/>
              <w:left w:val="nil"/>
              <w:bottom w:val="single" w:sz="4" w:space="0" w:color="auto"/>
              <w:right w:val="single" w:sz="4" w:space="0" w:color="auto"/>
            </w:tcBorders>
            <w:shd w:val="clear" w:color="auto" w:fill="auto"/>
            <w:noWrap/>
            <w:vAlign w:val="bottom"/>
            <w:hideMark/>
          </w:tcPr>
          <w:p w14:paraId="623009F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E5866A0"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7A9EC82"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66</w:t>
            </w:r>
          </w:p>
        </w:tc>
        <w:tc>
          <w:tcPr>
            <w:tcW w:w="4182" w:type="pct"/>
            <w:tcBorders>
              <w:top w:val="nil"/>
              <w:left w:val="nil"/>
              <w:bottom w:val="single" w:sz="4" w:space="0" w:color="auto"/>
              <w:right w:val="single" w:sz="4" w:space="0" w:color="auto"/>
            </w:tcBorders>
            <w:shd w:val="clear" w:color="auto" w:fill="auto"/>
            <w:noWrap/>
            <w:vAlign w:val="bottom"/>
            <w:hideMark/>
          </w:tcPr>
          <w:p w14:paraId="2CE30F6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Cuidado a funcionarios públicos y respondedores</w:t>
            </w:r>
          </w:p>
        </w:tc>
        <w:tc>
          <w:tcPr>
            <w:tcW w:w="567" w:type="pct"/>
            <w:tcBorders>
              <w:top w:val="nil"/>
              <w:left w:val="nil"/>
              <w:bottom w:val="single" w:sz="4" w:space="0" w:color="auto"/>
              <w:right w:val="single" w:sz="4" w:space="0" w:color="auto"/>
            </w:tcBorders>
            <w:shd w:val="clear" w:color="auto" w:fill="auto"/>
            <w:noWrap/>
            <w:vAlign w:val="bottom"/>
            <w:hideMark/>
          </w:tcPr>
          <w:p w14:paraId="1DD34DB2"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61E9FF82"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065F47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67</w:t>
            </w:r>
          </w:p>
        </w:tc>
        <w:tc>
          <w:tcPr>
            <w:tcW w:w="4182" w:type="pct"/>
            <w:tcBorders>
              <w:top w:val="nil"/>
              <w:left w:val="nil"/>
              <w:bottom w:val="single" w:sz="4" w:space="0" w:color="auto"/>
              <w:right w:val="single" w:sz="4" w:space="0" w:color="auto"/>
            </w:tcBorders>
            <w:shd w:val="clear" w:color="auto" w:fill="auto"/>
            <w:noWrap/>
            <w:vAlign w:val="bottom"/>
            <w:hideMark/>
          </w:tcPr>
          <w:p w14:paraId="5260927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Servicios sociales para satisfacción de necesidades de la comunidad</w:t>
            </w:r>
          </w:p>
        </w:tc>
        <w:tc>
          <w:tcPr>
            <w:tcW w:w="567" w:type="pct"/>
            <w:tcBorders>
              <w:top w:val="nil"/>
              <w:left w:val="nil"/>
              <w:bottom w:val="single" w:sz="4" w:space="0" w:color="auto"/>
              <w:right w:val="single" w:sz="4" w:space="0" w:color="auto"/>
            </w:tcBorders>
            <w:shd w:val="clear" w:color="auto" w:fill="auto"/>
            <w:noWrap/>
            <w:vAlign w:val="bottom"/>
            <w:hideMark/>
          </w:tcPr>
          <w:p w14:paraId="5DDF7DC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9A6C7AD"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68FBF67D"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68</w:t>
            </w:r>
          </w:p>
        </w:tc>
        <w:tc>
          <w:tcPr>
            <w:tcW w:w="4182" w:type="pct"/>
            <w:tcBorders>
              <w:top w:val="nil"/>
              <w:left w:val="nil"/>
              <w:bottom w:val="single" w:sz="4" w:space="0" w:color="auto"/>
              <w:right w:val="single" w:sz="4" w:space="0" w:color="auto"/>
            </w:tcBorders>
            <w:shd w:val="clear" w:color="auto" w:fill="auto"/>
            <w:noWrap/>
            <w:vAlign w:val="bottom"/>
            <w:hideMark/>
          </w:tcPr>
          <w:p w14:paraId="252C189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Organización comunitaria</w:t>
            </w:r>
          </w:p>
        </w:tc>
        <w:tc>
          <w:tcPr>
            <w:tcW w:w="567" w:type="pct"/>
            <w:tcBorders>
              <w:top w:val="nil"/>
              <w:left w:val="nil"/>
              <w:bottom w:val="single" w:sz="4" w:space="0" w:color="auto"/>
              <w:right w:val="single" w:sz="4" w:space="0" w:color="auto"/>
            </w:tcBorders>
            <w:shd w:val="clear" w:color="auto" w:fill="auto"/>
            <w:noWrap/>
            <w:vAlign w:val="bottom"/>
            <w:hideMark/>
          </w:tcPr>
          <w:p w14:paraId="27B72F8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515F966A"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E4700D4"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69</w:t>
            </w:r>
          </w:p>
        </w:tc>
        <w:tc>
          <w:tcPr>
            <w:tcW w:w="4182" w:type="pct"/>
            <w:tcBorders>
              <w:top w:val="nil"/>
              <w:left w:val="nil"/>
              <w:bottom w:val="single" w:sz="4" w:space="0" w:color="auto"/>
              <w:right w:val="single" w:sz="4" w:space="0" w:color="auto"/>
            </w:tcBorders>
            <w:shd w:val="clear" w:color="auto" w:fill="auto"/>
            <w:noWrap/>
            <w:vAlign w:val="bottom"/>
            <w:hideMark/>
          </w:tcPr>
          <w:p w14:paraId="14F79BB6"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Restablecimiento del funcionamiento de establecimientos educacionales</w:t>
            </w:r>
          </w:p>
        </w:tc>
        <w:tc>
          <w:tcPr>
            <w:tcW w:w="567" w:type="pct"/>
            <w:tcBorders>
              <w:top w:val="nil"/>
              <w:left w:val="nil"/>
              <w:bottom w:val="single" w:sz="4" w:space="0" w:color="auto"/>
              <w:right w:val="single" w:sz="4" w:space="0" w:color="auto"/>
            </w:tcBorders>
            <w:shd w:val="clear" w:color="auto" w:fill="auto"/>
            <w:noWrap/>
            <w:vAlign w:val="bottom"/>
            <w:hideMark/>
          </w:tcPr>
          <w:p w14:paraId="7A1D4EA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6BF4559"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B1A456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70</w:t>
            </w:r>
          </w:p>
        </w:tc>
        <w:tc>
          <w:tcPr>
            <w:tcW w:w="4182" w:type="pct"/>
            <w:tcBorders>
              <w:top w:val="nil"/>
              <w:left w:val="nil"/>
              <w:bottom w:val="single" w:sz="4" w:space="0" w:color="auto"/>
              <w:right w:val="single" w:sz="4" w:space="0" w:color="auto"/>
            </w:tcBorders>
            <w:shd w:val="clear" w:color="auto" w:fill="auto"/>
            <w:noWrap/>
            <w:vAlign w:val="bottom"/>
            <w:hideMark/>
          </w:tcPr>
          <w:p w14:paraId="19E6A6D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Liderazgo comunitario</w:t>
            </w:r>
          </w:p>
        </w:tc>
        <w:tc>
          <w:tcPr>
            <w:tcW w:w="567" w:type="pct"/>
            <w:tcBorders>
              <w:top w:val="nil"/>
              <w:left w:val="nil"/>
              <w:bottom w:val="single" w:sz="4" w:space="0" w:color="auto"/>
              <w:right w:val="single" w:sz="4" w:space="0" w:color="auto"/>
            </w:tcBorders>
            <w:shd w:val="clear" w:color="auto" w:fill="auto"/>
            <w:noWrap/>
            <w:vAlign w:val="bottom"/>
            <w:hideMark/>
          </w:tcPr>
          <w:p w14:paraId="409C4992"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DA86654"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2D442F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71</w:t>
            </w:r>
          </w:p>
        </w:tc>
        <w:tc>
          <w:tcPr>
            <w:tcW w:w="4182" w:type="pct"/>
            <w:tcBorders>
              <w:top w:val="nil"/>
              <w:left w:val="nil"/>
              <w:bottom w:val="single" w:sz="4" w:space="0" w:color="auto"/>
              <w:right w:val="single" w:sz="4" w:space="0" w:color="auto"/>
            </w:tcBorders>
            <w:shd w:val="clear" w:color="auto" w:fill="auto"/>
            <w:noWrap/>
            <w:vAlign w:val="bottom"/>
            <w:hideMark/>
          </w:tcPr>
          <w:p w14:paraId="141A038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Culturales (acorde con las costumbres y tradiciones locales)</w:t>
            </w:r>
          </w:p>
        </w:tc>
        <w:tc>
          <w:tcPr>
            <w:tcW w:w="567" w:type="pct"/>
            <w:tcBorders>
              <w:top w:val="nil"/>
              <w:left w:val="nil"/>
              <w:bottom w:val="single" w:sz="4" w:space="0" w:color="auto"/>
              <w:right w:val="single" w:sz="4" w:space="0" w:color="auto"/>
            </w:tcBorders>
            <w:shd w:val="clear" w:color="auto" w:fill="auto"/>
            <w:noWrap/>
            <w:vAlign w:val="bottom"/>
            <w:hideMark/>
          </w:tcPr>
          <w:p w14:paraId="450721C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0EE5BAC"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006A687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72</w:t>
            </w:r>
          </w:p>
        </w:tc>
        <w:tc>
          <w:tcPr>
            <w:tcW w:w="4182" w:type="pct"/>
            <w:tcBorders>
              <w:top w:val="nil"/>
              <w:left w:val="nil"/>
              <w:bottom w:val="single" w:sz="4" w:space="0" w:color="auto"/>
              <w:right w:val="single" w:sz="4" w:space="0" w:color="auto"/>
            </w:tcBorders>
            <w:shd w:val="clear" w:color="auto" w:fill="auto"/>
            <w:noWrap/>
            <w:vAlign w:val="bottom"/>
            <w:hideMark/>
          </w:tcPr>
          <w:p w14:paraId="0D36E07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Religiosas o espirituales</w:t>
            </w:r>
          </w:p>
        </w:tc>
        <w:tc>
          <w:tcPr>
            <w:tcW w:w="567" w:type="pct"/>
            <w:tcBorders>
              <w:top w:val="nil"/>
              <w:left w:val="nil"/>
              <w:bottom w:val="single" w:sz="4" w:space="0" w:color="auto"/>
              <w:right w:val="single" w:sz="4" w:space="0" w:color="auto"/>
            </w:tcBorders>
            <w:shd w:val="clear" w:color="auto" w:fill="auto"/>
            <w:noWrap/>
            <w:vAlign w:val="bottom"/>
            <w:hideMark/>
          </w:tcPr>
          <w:p w14:paraId="0D4F294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5BB91587"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433FA86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73</w:t>
            </w:r>
          </w:p>
        </w:tc>
        <w:tc>
          <w:tcPr>
            <w:tcW w:w="4182" w:type="pct"/>
            <w:tcBorders>
              <w:top w:val="nil"/>
              <w:left w:val="nil"/>
              <w:bottom w:val="single" w:sz="4" w:space="0" w:color="auto"/>
              <w:right w:val="single" w:sz="4" w:space="0" w:color="auto"/>
            </w:tcBorders>
            <w:shd w:val="clear" w:color="auto" w:fill="auto"/>
            <w:noWrap/>
            <w:vAlign w:val="bottom"/>
            <w:hideMark/>
          </w:tcPr>
          <w:p w14:paraId="7C2BF0C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Participación de la comunidad en la toma de decisiones</w:t>
            </w:r>
          </w:p>
        </w:tc>
        <w:tc>
          <w:tcPr>
            <w:tcW w:w="567" w:type="pct"/>
            <w:tcBorders>
              <w:top w:val="nil"/>
              <w:left w:val="nil"/>
              <w:bottom w:val="single" w:sz="4" w:space="0" w:color="auto"/>
              <w:right w:val="single" w:sz="4" w:space="0" w:color="auto"/>
            </w:tcBorders>
            <w:shd w:val="clear" w:color="auto" w:fill="auto"/>
            <w:noWrap/>
            <w:vAlign w:val="bottom"/>
            <w:hideMark/>
          </w:tcPr>
          <w:p w14:paraId="3CC1391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76670F5F"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667BCFE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c>
          <w:tcPr>
            <w:tcW w:w="4182" w:type="pct"/>
            <w:tcBorders>
              <w:top w:val="nil"/>
              <w:left w:val="nil"/>
              <w:bottom w:val="single" w:sz="4" w:space="0" w:color="auto"/>
              <w:right w:val="single" w:sz="4" w:space="0" w:color="auto"/>
            </w:tcBorders>
            <w:shd w:val="clear" w:color="auto" w:fill="auto"/>
            <w:noWrap/>
            <w:vAlign w:val="bottom"/>
            <w:hideMark/>
          </w:tcPr>
          <w:p w14:paraId="36E2E3E6"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INSTITUCIONALES</w:t>
            </w:r>
          </w:p>
        </w:tc>
        <w:tc>
          <w:tcPr>
            <w:tcW w:w="567" w:type="pct"/>
            <w:tcBorders>
              <w:top w:val="nil"/>
              <w:left w:val="nil"/>
              <w:bottom w:val="single" w:sz="4" w:space="0" w:color="auto"/>
              <w:right w:val="single" w:sz="4" w:space="0" w:color="auto"/>
            </w:tcBorders>
            <w:shd w:val="clear" w:color="auto" w:fill="auto"/>
            <w:noWrap/>
            <w:vAlign w:val="bottom"/>
            <w:hideMark/>
          </w:tcPr>
          <w:p w14:paraId="394DBD61"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2D05EEEA"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6AC5A73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74</w:t>
            </w:r>
          </w:p>
        </w:tc>
        <w:tc>
          <w:tcPr>
            <w:tcW w:w="4182" w:type="pct"/>
            <w:tcBorders>
              <w:top w:val="nil"/>
              <w:left w:val="nil"/>
              <w:bottom w:val="single" w:sz="4" w:space="0" w:color="auto"/>
              <w:right w:val="single" w:sz="4" w:space="0" w:color="auto"/>
            </w:tcBorders>
            <w:shd w:val="clear" w:color="auto" w:fill="auto"/>
            <w:noWrap/>
            <w:vAlign w:val="bottom"/>
            <w:hideMark/>
          </w:tcPr>
          <w:p w14:paraId="3BADFFE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Capacitación y entrenamiento en salud mental en emergencias y desastres</w:t>
            </w:r>
          </w:p>
        </w:tc>
        <w:tc>
          <w:tcPr>
            <w:tcW w:w="567" w:type="pct"/>
            <w:tcBorders>
              <w:top w:val="nil"/>
              <w:left w:val="nil"/>
              <w:bottom w:val="single" w:sz="4" w:space="0" w:color="auto"/>
              <w:right w:val="single" w:sz="4" w:space="0" w:color="auto"/>
            </w:tcBorders>
            <w:shd w:val="clear" w:color="auto" w:fill="auto"/>
            <w:noWrap/>
            <w:vAlign w:val="bottom"/>
            <w:hideMark/>
          </w:tcPr>
          <w:p w14:paraId="1D3FA0BB"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64857F52"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7AB5DB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75</w:t>
            </w:r>
          </w:p>
        </w:tc>
        <w:tc>
          <w:tcPr>
            <w:tcW w:w="4182" w:type="pct"/>
            <w:tcBorders>
              <w:top w:val="nil"/>
              <w:left w:val="nil"/>
              <w:bottom w:val="single" w:sz="4" w:space="0" w:color="auto"/>
              <w:right w:val="single" w:sz="4" w:space="0" w:color="auto"/>
            </w:tcBorders>
            <w:shd w:val="clear" w:color="auto" w:fill="auto"/>
            <w:noWrap/>
            <w:vAlign w:val="bottom"/>
            <w:hideMark/>
          </w:tcPr>
          <w:p w14:paraId="64367BE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Consultorías de salud mental</w:t>
            </w:r>
          </w:p>
        </w:tc>
        <w:tc>
          <w:tcPr>
            <w:tcW w:w="567" w:type="pct"/>
            <w:tcBorders>
              <w:top w:val="nil"/>
              <w:left w:val="nil"/>
              <w:bottom w:val="single" w:sz="4" w:space="0" w:color="auto"/>
              <w:right w:val="single" w:sz="4" w:space="0" w:color="auto"/>
            </w:tcBorders>
            <w:shd w:val="clear" w:color="auto" w:fill="auto"/>
            <w:noWrap/>
            <w:vAlign w:val="bottom"/>
            <w:hideMark/>
          </w:tcPr>
          <w:p w14:paraId="193D6CD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ACFB783"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7072595C"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76</w:t>
            </w:r>
          </w:p>
        </w:tc>
        <w:tc>
          <w:tcPr>
            <w:tcW w:w="4182" w:type="pct"/>
            <w:tcBorders>
              <w:top w:val="nil"/>
              <w:left w:val="nil"/>
              <w:bottom w:val="single" w:sz="4" w:space="0" w:color="auto"/>
              <w:right w:val="single" w:sz="4" w:space="0" w:color="auto"/>
            </w:tcBorders>
            <w:shd w:val="clear" w:color="auto" w:fill="auto"/>
            <w:noWrap/>
            <w:vAlign w:val="bottom"/>
            <w:hideMark/>
          </w:tcPr>
          <w:p w14:paraId="6DDAFFD4"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Refuerzo de la red temática de salud mental comunal</w:t>
            </w:r>
          </w:p>
        </w:tc>
        <w:tc>
          <w:tcPr>
            <w:tcW w:w="567" w:type="pct"/>
            <w:tcBorders>
              <w:top w:val="nil"/>
              <w:left w:val="nil"/>
              <w:bottom w:val="single" w:sz="4" w:space="0" w:color="auto"/>
              <w:right w:val="single" w:sz="4" w:space="0" w:color="auto"/>
            </w:tcBorders>
            <w:shd w:val="clear" w:color="auto" w:fill="auto"/>
            <w:noWrap/>
            <w:vAlign w:val="bottom"/>
            <w:hideMark/>
          </w:tcPr>
          <w:p w14:paraId="059546F4"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448B5DC2"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1DBFF143"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77</w:t>
            </w:r>
          </w:p>
        </w:tc>
        <w:tc>
          <w:tcPr>
            <w:tcW w:w="4182" w:type="pct"/>
            <w:tcBorders>
              <w:top w:val="nil"/>
              <w:left w:val="nil"/>
              <w:bottom w:val="single" w:sz="4" w:space="0" w:color="auto"/>
              <w:right w:val="single" w:sz="4" w:space="0" w:color="auto"/>
            </w:tcBorders>
            <w:shd w:val="clear" w:color="auto" w:fill="auto"/>
            <w:noWrap/>
            <w:vAlign w:val="bottom"/>
            <w:hideMark/>
          </w:tcPr>
          <w:p w14:paraId="6797548E"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Movilización Equipos de Apoyo a la Respuesta en Salud Mental (ARSAM)</w:t>
            </w:r>
          </w:p>
        </w:tc>
        <w:tc>
          <w:tcPr>
            <w:tcW w:w="567" w:type="pct"/>
            <w:tcBorders>
              <w:top w:val="nil"/>
              <w:left w:val="nil"/>
              <w:bottom w:val="single" w:sz="4" w:space="0" w:color="auto"/>
              <w:right w:val="single" w:sz="4" w:space="0" w:color="auto"/>
            </w:tcBorders>
            <w:shd w:val="clear" w:color="auto" w:fill="auto"/>
            <w:noWrap/>
            <w:vAlign w:val="bottom"/>
            <w:hideMark/>
          </w:tcPr>
          <w:p w14:paraId="3393B4C9"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2181BABD"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198B40B"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 </w:t>
            </w:r>
          </w:p>
        </w:tc>
        <w:tc>
          <w:tcPr>
            <w:tcW w:w="4182" w:type="pct"/>
            <w:tcBorders>
              <w:top w:val="nil"/>
              <w:left w:val="nil"/>
              <w:bottom w:val="single" w:sz="4" w:space="0" w:color="auto"/>
              <w:right w:val="single" w:sz="4" w:space="0" w:color="auto"/>
            </w:tcBorders>
            <w:shd w:val="clear" w:color="auto" w:fill="auto"/>
            <w:noWrap/>
            <w:vAlign w:val="bottom"/>
            <w:hideMark/>
          </w:tcPr>
          <w:p w14:paraId="4A3FD84C" w14:textId="77777777" w:rsidR="00B23847" w:rsidRPr="004C65C9" w:rsidRDefault="00B23847" w:rsidP="00AB7D01">
            <w:pPr>
              <w:rPr>
                <w:rFonts w:ascii="Arial" w:hAnsi="Arial"/>
                <w:b/>
                <w:color w:val="000000"/>
                <w:sz w:val="20"/>
                <w:szCs w:val="20"/>
              </w:rPr>
            </w:pPr>
            <w:r w:rsidRPr="004C65C9">
              <w:rPr>
                <w:rFonts w:ascii="Arial" w:hAnsi="Arial"/>
                <w:b/>
                <w:color w:val="000000"/>
                <w:sz w:val="20"/>
                <w:szCs w:val="20"/>
              </w:rPr>
              <w:t>BÁSICAS</w:t>
            </w:r>
          </w:p>
        </w:tc>
        <w:tc>
          <w:tcPr>
            <w:tcW w:w="567" w:type="pct"/>
            <w:tcBorders>
              <w:top w:val="nil"/>
              <w:left w:val="nil"/>
              <w:bottom w:val="single" w:sz="4" w:space="0" w:color="auto"/>
              <w:right w:val="single" w:sz="4" w:space="0" w:color="auto"/>
            </w:tcBorders>
            <w:shd w:val="clear" w:color="auto" w:fill="auto"/>
            <w:noWrap/>
            <w:vAlign w:val="bottom"/>
            <w:hideMark/>
          </w:tcPr>
          <w:p w14:paraId="0E59AE5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r w:rsidR="00B23847" w:rsidRPr="004C65C9" w14:paraId="30E0905C" w14:textId="77777777" w:rsidTr="00AB7D01">
        <w:trPr>
          <w:gridAfter w:val="1"/>
          <w:wAfter w:w="4" w:type="pct"/>
          <w:trHeight w:val="30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08E59F8F"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78</w:t>
            </w:r>
          </w:p>
        </w:tc>
        <w:tc>
          <w:tcPr>
            <w:tcW w:w="4182" w:type="pct"/>
            <w:tcBorders>
              <w:top w:val="nil"/>
              <w:left w:val="nil"/>
              <w:bottom w:val="single" w:sz="4" w:space="0" w:color="auto"/>
              <w:right w:val="single" w:sz="4" w:space="0" w:color="auto"/>
            </w:tcBorders>
            <w:shd w:val="clear" w:color="auto" w:fill="auto"/>
            <w:noWrap/>
            <w:vAlign w:val="bottom"/>
            <w:hideMark/>
          </w:tcPr>
          <w:p w14:paraId="6C26DB95"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xml:space="preserve"> Comentarios sobre el grado de satisfacción de las necesidades básicas: </w:t>
            </w:r>
          </w:p>
        </w:tc>
        <w:tc>
          <w:tcPr>
            <w:tcW w:w="567" w:type="pct"/>
            <w:tcBorders>
              <w:top w:val="nil"/>
              <w:left w:val="nil"/>
              <w:bottom w:val="single" w:sz="4" w:space="0" w:color="auto"/>
              <w:right w:val="single" w:sz="4" w:space="0" w:color="auto"/>
            </w:tcBorders>
            <w:shd w:val="clear" w:color="auto" w:fill="auto"/>
            <w:noWrap/>
            <w:vAlign w:val="bottom"/>
            <w:hideMark/>
          </w:tcPr>
          <w:p w14:paraId="29C2CA88" w14:textId="77777777" w:rsidR="00B23847" w:rsidRPr="004C65C9" w:rsidRDefault="00B23847" w:rsidP="00AB7D01">
            <w:pPr>
              <w:rPr>
                <w:rFonts w:ascii="Arial" w:hAnsi="Arial"/>
                <w:color w:val="000000"/>
                <w:sz w:val="20"/>
                <w:szCs w:val="20"/>
              </w:rPr>
            </w:pPr>
            <w:r w:rsidRPr="004C65C9">
              <w:rPr>
                <w:rFonts w:ascii="Arial" w:hAnsi="Arial"/>
                <w:color w:val="000000"/>
                <w:sz w:val="20"/>
                <w:szCs w:val="20"/>
              </w:rPr>
              <w:t> </w:t>
            </w:r>
          </w:p>
        </w:tc>
      </w:tr>
    </w:tbl>
    <w:p w14:paraId="320EE1CE" w14:textId="77777777" w:rsidR="00B23847" w:rsidRPr="004C65C9" w:rsidRDefault="00B23847" w:rsidP="00B23847">
      <w:pPr>
        <w:spacing w:line="0" w:lineRule="atLeast"/>
        <w:rPr>
          <w:rFonts w:ascii="Arial" w:eastAsia="Arial" w:hAnsi="Arial"/>
          <w:b/>
          <w:sz w:val="20"/>
          <w:szCs w:val="20"/>
        </w:rPr>
      </w:pPr>
    </w:p>
    <w:p w14:paraId="7FF96124" w14:textId="77777777" w:rsidR="00B23847" w:rsidRPr="004C65C9" w:rsidRDefault="00B23847" w:rsidP="00B23847">
      <w:pPr>
        <w:rPr>
          <w:rFonts w:ascii="Arial" w:eastAsia="Arial" w:hAnsi="Arial"/>
          <w:b/>
          <w:sz w:val="20"/>
          <w:szCs w:val="20"/>
        </w:rPr>
      </w:pPr>
      <w:r w:rsidRPr="004C65C9">
        <w:rPr>
          <w:rFonts w:ascii="Arial" w:eastAsia="Arial" w:hAnsi="Arial"/>
          <w:sz w:val="20"/>
          <w:szCs w:val="20"/>
        </w:rPr>
        <w:t>________________________________________________________________________________</w:t>
      </w:r>
    </w:p>
    <w:p w14:paraId="1D10A2F5" w14:textId="77777777" w:rsidR="00B23847" w:rsidRPr="004C65C9" w:rsidRDefault="00B23847" w:rsidP="00B23847">
      <w:pPr>
        <w:spacing w:line="0" w:lineRule="atLeast"/>
        <w:rPr>
          <w:rFonts w:ascii="Arial" w:eastAsia="Arial" w:hAnsi="Arial"/>
          <w:b/>
          <w:sz w:val="20"/>
          <w:szCs w:val="20"/>
        </w:rPr>
      </w:pPr>
      <w:r w:rsidRPr="004C65C9">
        <w:rPr>
          <w:rFonts w:ascii="Arial" w:eastAsia="Arial" w:hAnsi="Arial"/>
          <w:b/>
          <w:sz w:val="20"/>
          <w:szCs w:val="20"/>
        </w:rPr>
        <w:t>79. SÍNTESIS DE NECESIDADES PRIORITARIAS</w:t>
      </w:r>
    </w:p>
    <w:p w14:paraId="224854AB" w14:textId="77777777" w:rsidR="00B23847" w:rsidRPr="004C65C9" w:rsidRDefault="00B23847" w:rsidP="00B23847">
      <w:pPr>
        <w:spacing w:line="0" w:lineRule="atLeast"/>
        <w:rPr>
          <w:rFonts w:ascii="Arial" w:eastAsia="Arial" w:hAnsi="Arial"/>
          <w:b/>
          <w:sz w:val="20"/>
          <w:szCs w:val="20"/>
        </w:rPr>
      </w:pPr>
    </w:p>
    <w:p w14:paraId="4BE4D86C" w14:textId="77777777" w:rsidR="00B23847" w:rsidRPr="004C65C9" w:rsidRDefault="00B23847" w:rsidP="00B23847">
      <w:pPr>
        <w:spacing w:line="0" w:lineRule="atLeast"/>
        <w:rPr>
          <w:rFonts w:ascii="Arial" w:eastAsia="Arial" w:hAnsi="Arial"/>
          <w:b/>
          <w:sz w:val="20"/>
          <w:szCs w:val="20"/>
        </w:rPr>
      </w:pPr>
    </w:p>
    <w:p w14:paraId="254F78D5" w14:textId="77777777" w:rsidR="00B23847" w:rsidRPr="004C65C9" w:rsidRDefault="00B23847" w:rsidP="00B23847">
      <w:pPr>
        <w:spacing w:line="0" w:lineRule="atLeast"/>
        <w:rPr>
          <w:rFonts w:ascii="Arial" w:eastAsia="Arial" w:hAnsi="Arial"/>
          <w:b/>
          <w:caps/>
          <w:sz w:val="20"/>
          <w:szCs w:val="20"/>
        </w:rPr>
      </w:pPr>
    </w:p>
    <w:p w14:paraId="74DB55CC" w14:textId="77777777" w:rsidR="00D97011" w:rsidRPr="004C65C9" w:rsidRDefault="00D97011" w:rsidP="00B23847">
      <w:pPr>
        <w:spacing w:line="0" w:lineRule="atLeast"/>
        <w:rPr>
          <w:rFonts w:ascii="Arial" w:eastAsia="Arial" w:hAnsi="Arial"/>
          <w:b/>
          <w:caps/>
          <w:sz w:val="20"/>
          <w:szCs w:val="20"/>
        </w:rPr>
      </w:pPr>
    </w:p>
    <w:p w14:paraId="1D776BD2" w14:textId="77777777" w:rsidR="00B23847" w:rsidRPr="004C65C9" w:rsidRDefault="00B23847" w:rsidP="00B23847">
      <w:pPr>
        <w:rPr>
          <w:rFonts w:ascii="Arial" w:eastAsia="Arial" w:hAnsi="Arial"/>
          <w:b/>
          <w:sz w:val="20"/>
          <w:szCs w:val="20"/>
        </w:rPr>
      </w:pPr>
      <w:r w:rsidRPr="004C65C9">
        <w:rPr>
          <w:rFonts w:ascii="Arial" w:eastAsia="Arial" w:hAnsi="Arial"/>
          <w:sz w:val="20"/>
          <w:szCs w:val="20"/>
        </w:rPr>
        <w:t>________________________________________________________________________________</w:t>
      </w:r>
    </w:p>
    <w:p w14:paraId="097022BF" w14:textId="77777777" w:rsidR="00B23847" w:rsidRPr="004C65C9" w:rsidRDefault="00B23847" w:rsidP="00B23847">
      <w:pPr>
        <w:spacing w:line="0" w:lineRule="atLeast"/>
        <w:rPr>
          <w:rFonts w:ascii="Arial" w:eastAsia="Arial" w:hAnsi="Arial"/>
          <w:b/>
          <w:sz w:val="20"/>
          <w:szCs w:val="20"/>
        </w:rPr>
      </w:pPr>
      <w:r w:rsidRPr="004C65C9">
        <w:rPr>
          <w:rFonts w:ascii="Arial" w:eastAsia="Arial" w:hAnsi="Arial"/>
          <w:b/>
          <w:sz w:val="20"/>
          <w:szCs w:val="20"/>
        </w:rPr>
        <w:t>80. ACCIONES EN SALUD MENTAL Y APOYO PSICOSOCIAL YA REALIZADAS POR LA RED LOCAL</w:t>
      </w:r>
    </w:p>
    <w:p w14:paraId="2DF1A97E" w14:textId="77777777" w:rsidR="00B23847" w:rsidRPr="004C65C9" w:rsidRDefault="00B23847" w:rsidP="00B23847">
      <w:pPr>
        <w:spacing w:line="0" w:lineRule="atLeast"/>
        <w:rPr>
          <w:rFonts w:ascii="Arial" w:eastAsia="Arial" w:hAnsi="Arial"/>
          <w:b/>
          <w:sz w:val="20"/>
          <w:szCs w:val="20"/>
        </w:rPr>
      </w:pPr>
    </w:p>
    <w:p w14:paraId="2B0011C7" w14:textId="77777777" w:rsidR="00B23847" w:rsidRPr="004C65C9" w:rsidRDefault="00B23847" w:rsidP="00B23847">
      <w:pPr>
        <w:spacing w:line="0" w:lineRule="atLeast"/>
        <w:rPr>
          <w:rFonts w:ascii="Arial" w:eastAsia="Arial" w:hAnsi="Arial"/>
          <w:b/>
          <w:sz w:val="20"/>
          <w:szCs w:val="20"/>
        </w:rPr>
      </w:pPr>
    </w:p>
    <w:p w14:paraId="3CB6D250" w14:textId="77777777" w:rsidR="00D97011" w:rsidRPr="004C65C9" w:rsidRDefault="00D97011" w:rsidP="00B23847">
      <w:pPr>
        <w:spacing w:line="0" w:lineRule="atLeast"/>
        <w:rPr>
          <w:rFonts w:ascii="Arial" w:eastAsia="Arial" w:hAnsi="Arial"/>
          <w:b/>
          <w:sz w:val="20"/>
          <w:szCs w:val="20"/>
        </w:rPr>
      </w:pPr>
    </w:p>
    <w:p w14:paraId="4CAF2ACB" w14:textId="77777777" w:rsidR="00B23847" w:rsidRPr="004C65C9" w:rsidRDefault="00B23847" w:rsidP="00B23847">
      <w:pPr>
        <w:spacing w:line="0" w:lineRule="atLeast"/>
        <w:rPr>
          <w:rFonts w:ascii="Arial" w:eastAsia="Arial" w:hAnsi="Arial"/>
          <w:b/>
          <w:caps/>
          <w:sz w:val="20"/>
          <w:szCs w:val="20"/>
        </w:rPr>
      </w:pPr>
    </w:p>
    <w:p w14:paraId="77097E84" w14:textId="77777777" w:rsidR="00B23847" w:rsidRPr="004C65C9" w:rsidRDefault="00B23847" w:rsidP="00B23847">
      <w:pPr>
        <w:rPr>
          <w:rFonts w:ascii="Arial" w:eastAsia="Arial" w:hAnsi="Arial"/>
          <w:b/>
          <w:sz w:val="20"/>
          <w:szCs w:val="20"/>
        </w:rPr>
      </w:pPr>
      <w:r w:rsidRPr="004C65C9">
        <w:rPr>
          <w:rFonts w:ascii="Arial" w:eastAsia="Arial" w:hAnsi="Arial"/>
          <w:sz w:val="20"/>
          <w:szCs w:val="20"/>
        </w:rPr>
        <w:t>________________________________________________________________________________</w:t>
      </w:r>
    </w:p>
    <w:p w14:paraId="424786D0" w14:textId="77777777" w:rsidR="00B23847" w:rsidRPr="004C65C9" w:rsidRDefault="00B23847" w:rsidP="00B23847">
      <w:pPr>
        <w:spacing w:line="0" w:lineRule="atLeast"/>
        <w:rPr>
          <w:rFonts w:ascii="Arial" w:eastAsia="Arial" w:hAnsi="Arial"/>
          <w:b/>
          <w:sz w:val="20"/>
          <w:szCs w:val="20"/>
        </w:rPr>
      </w:pPr>
      <w:r w:rsidRPr="004C65C9">
        <w:rPr>
          <w:rFonts w:ascii="Arial" w:eastAsia="Arial" w:hAnsi="Arial"/>
          <w:b/>
          <w:sz w:val="20"/>
          <w:szCs w:val="20"/>
        </w:rPr>
        <w:t>81. ACCIONES EN SALUD MENTAL Y APOYO PSICOSOCIAL PLANIFICADAS A REALIZAR POR LA RED LOCAL</w:t>
      </w:r>
    </w:p>
    <w:p w14:paraId="4D0BB2F4" w14:textId="77777777" w:rsidR="00B23847" w:rsidRDefault="00B23847" w:rsidP="00B23847">
      <w:pPr>
        <w:spacing w:line="0" w:lineRule="atLeast"/>
        <w:rPr>
          <w:rFonts w:ascii="Arial" w:eastAsia="Arial" w:hAnsi="Arial"/>
          <w:b/>
          <w:sz w:val="16"/>
          <w:szCs w:val="16"/>
        </w:rPr>
      </w:pPr>
    </w:p>
    <w:p w14:paraId="54DD08DD" w14:textId="77777777" w:rsidR="00D97011" w:rsidRDefault="00D97011" w:rsidP="00B23847">
      <w:pPr>
        <w:spacing w:line="0" w:lineRule="atLeast"/>
        <w:rPr>
          <w:rFonts w:ascii="Arial" w:eastAsia="Arial" w:hAnsi="Arial"/>
          <w:b/>
          <w:sz w:val="16"/>
          <w:szCs w:val="16"/>
        </w:rPr>
      </w:pPr>
    </w:p>
    <w:p w14:paraId="3EA9F867" w14:textId="77777777" w:rsidR="00D97011" w:rsidRDefault="00D97011" w:rsidP="00B23847">
      <w:pPr>
        <w:spacing w:line="0" w:lineRule="atLeast"/>
        <w:rPr>
          <w:rFonts w:ascii="Arial" w:eastAsia="Arial" w:hAnsi="Arial"/>
          <w:b/>
          <w:sz w:val="16"/>
          <w:szCs w:val="16"/>
        </w:rPr>
      </w:pPr>
    </w:p>
    <w:p w14:paraId="19AB5366" w14:textId="77777777" w:rsidR="00D97011" w:rsidRPr="00B500DA" w:rsidRDefault="00D97011" w:rsidP="00B23847">
      <w:pPr>
        <w:spacing w:line="0" w:lineRule="atLeast"/>
        <w:rPr>
          <w:rFonts w:ascii="Arial" w:eastAsia="Arial" w:hAnsi="Arial"/>
          <w:b/>
          <w:sz w:val="16"/>
          <w:szCs w:val="16"/>
        </w:rPr>
      </w:pPr>
    </w:p>
    <w:p w14:paraId="5CAB2A92" w14:textId="77777777" w:rsidR="00B23847" w:rsidRPr="00B500DA" w:rsidRDefault="00B23847" w:rsidP="00B23847">
      <w:pPr>
        <w:spacing w:line="0" w:lineRule="atLeast"/>
        <w:rPr>
          <w:rFonts w:ascii="Arial" w:eastAsia="Arial" w:hAnsi="Arial"/>
          <w:b/>
          <w:sz w:val="16"/>
          <w:szCs w:val="16"/>
        </w:rPr>
      </w:pPr>
    </w:p>
    <w:p w14:paraId="2D8D1DEC" w14:textId="77777777" w:rsidR="00B23847" w:rsidRPr="00B500DA" w:rsidRDefault="00B23847" w:rsidP="00B23847">
      <w:pPr>
        <w:spacing w:line="0" w:lineRule="atLeast"/>
        <w:rPr>
          <w:rFonts w:ascii="Arial" w:eastAsia="Arial" w:hAnsi="Arial"/>
          <w:b/>
          <w:sz w:val="16"/>
          <w:szCs w:val="16"/>
        </w:rPr>
      </w:pPr>
      <w:r w:rsidRPr="00B500DA">
        <w:rPr>
          <w:rFonts w:ascii="Arial" w:eastAsia="Arial" w:hAnsi="Arial"/>
          <w:b/>
          <w:caps/>
          <w:sz w:val="16"/>
          <w:szCs w:val="16"/>
        </w:rPr>
        <w:t xml:space="preserve">Termino de MENSAJE </w:t>
      </w:r>
      <w:r w:rsidRPr="00B500DA">
        <w:rPr>
          <w:rFonts w:ascii="Arial" w:eastAsia="Arial" w:hAnsi="Arial"/>
          <w:b/>
          <w:sz w:val="16"/>
          <w:szCs w:val="16"/>
        </w:rPr>
        <w:t xml:space="preserve">(QSL) </w:t>
      </w:r>
    </w:p>
    <w:tbl>
      <w:tblPr>
        <w:tblStyle w:val="Tablaconcuadrcula"/>
        <w:tblW w:w="5000" w:type="pct"/>
        <w:tblLook w:val="04A0" w:firstRow="1" w:lastRow="0" w:firstColumn="1" w:lastColumn="0" w:noHBand="0" w:noVBand="1"/>
      </w:tblPr>
      <w:tblGrid>
        <w:gridCol w:w="1286"/>
        <w:gridCol w:w="2511"/>
        <w:gridCol w:w="1252"/>
        <w:gridCol w:w="2594"/>
        <w:gridCol w:w="705"/>
        <w:gridCol w:w="1046"/>
      </w:tblGrid>
      <w:tr w:rsidR="00B23847" w:rsidRPr="00B500DA" w14:paraId="2FF357C9" w14:textId="77777777" w:rsidTr="00AB7D01">
        <w:trPr>
          <w:trHeight w:val="184"/>
        </w:trPr>
        <w:tc>
          <w:tcPr>
            <w:tcW w:w="692" w:type="pct"/>
          </w:tcPr>
          <w:p w14:paraId="19C1BC61" w14:textId="77777777" w:rsidR="00B23847" w:rsidRPr="00B500DA" w:rsidRDefault="00B23847" w:rsidP="00AB7D01">
            <w:pPr>
              <w:spacing w:line="0" w:lineRule="atLeast"/>
              <w:rPr>
                <w:rFonts w:ascii="Arial" w:eastAsia="Arial" w:hAnsi="Arial"/>
                <w:sz w:val="16"/>
                <w:szCs w:val="16"/>
              </w:rPr>
            </w:pPr>
            <w:r w:rsidRPr="00B500DA">
              <w:rPr>
                <w:rFonts w:ascii="Arial" w:eastAsia="Arial" w:hAnsi="Arial"/>
                <w:sz w:val="16"/>
                <w:szCs w:val="16"/>
              </w:rPr>
              <w:t xml:space="preserve">(QRA) </w:t>
            </w:r>
            <w:proofErr w:type="spellStart"/>
            <w:r w:rsidRPr="00B500DA">
              <w:rPr>
                <w:rFonts w:ascii="Arial" w:eastAsia="Arial" w:hAnsi="Arial"/>
                <w:sz w:val="16"/>
                <w:szCs w:val="16"/>
              </w:rPr>
              <w:t>Tx</w:t>
            </w:r>
            <w:proofErr w:type="spellEnd"/>
            <w:r w:rsidRPr="00B500DA">
              <w:rPr>
                <w:rFonts w:ascii="Arial" w:eastAsia="Arial" w:hAnsi="Arial"/>
                <w:sz w:val="16"/>
                <w:szCs w:val="16"/>
              </w:rPr>
              <w:t>. Por:</w:t>
            </w:r>
          </w:p>
        </w:tc>
        <w:tc>
          <w:tcPr>
            <w:tcW w:w="1344" w:type="pct"/>
          </w:tcPr>
          <w:p w14:paraId="3864A051" w14:textId="77777777" w:rsidR="00B23847" w:rsidRPr="00B500DA" w:rsidRDefault="00B23847" w:rsidP="00AB7D01">
            <w:pPr>
              <w:spacing w:line="0" w:lineRule="atLeast"/>
              <w:rPr>
                <w:rFonts w:ascii="Arial" w:eastAsia="Arial" w:hAnsi="Arial"/>
                <w:sz w:val="16"/>
                <w:szCs w:val="16"/>
              </w:rPr>
            </w:pPr>
          </w:p>
        </w:tc>
        <w:tc>
          <w:tcPr>
            <w:tcW w:w="674" w:type="pct"/>
          </w:tcPr>
          <w:p w14:paraId="07671D6B" w14:textId="77777777" w:rsidR="00B23847" w:rsidRPr="00B500DA" w:rsidRDefault="00B23847" w:rsidP="00AB7D01">
            <w:pPr>
              <w:spacing w:line="0" w:lineRule="atLeast"/>
              <w:rPr>
                <w:rFonts w:ascii="Arial" w:eastAsia="Arial" w:hAnsi="Arial"/>
                <w:sz w:val="16"/>
                <w:szCs w:val="16"/>
              </w:rPr>
            </w:pPr>
            <w:r w:rsidRPr="00B500DA">
              <w:rPr>
                <w:rFonts w:ascii="Arial" w:eastAsia="Arial" w:hAnsi="Arial"/>
                <w:sz w:val="16"/>
                <w:szCs w:val="16"/>
              </w:rPr>
              <w:t xml:space="preserve">(QRA) </w:t>
            </w:r>
            <w:proofErr w:type="spellStart"/>
            <w:r w:rsidRPr="00B500DA">
              <w:rPr>
                <w:rFonts w:ascii="Arial" w:eastAsia="Arial" w:hAnsi="Arial"/>
                <w:sz w:val="16"/>
                <w:szCs w:val="16"/>
              </w:rPr>
              <w:t>Rx</w:t>
            </w:r>
            <w:proofErr w:type="spellEnd"/>
            <w:r w:rsidRPr="00B500DA">
              <w:rPr>
                <w:rFonts w:ascii="Arial" w:eastAsia="Arial" w:hAnsi="Arial"/>
                <w:sz w:val="16"/>
                <w:szCs w:val="16"/>
              </w:rPr>
              <w:t>. Por:</w:t>
            </w:r>
          </w:p>
        </w:tc>
        <w:tc>
          <w:tcPr>
            <w:tcW w:w="1388" w:type="pct"/>
          </w:tcPr>
          <w:p w14:paraId="19E04B1E" w14:textId="77777777" w:rsidR="00B23847" w:rsidRPr="00B500DA" w:rsidRDefault="00B23847" w:rsidP="00AB7D01">
            <w:pPr>
              <w:spacing w:line="0" w:lineRule="atLeast"/>
              <w:rPr>
                <w:rFonts w:ascii="Arial" w:eastAsia="Arial" w:hAnsi="Arial"/>
                <w:sz w:val="16"/>
                <w:szCs w:val="16"/>
              </w:rPr>
            </w:pPr>
          </w:p>
        </w:tc>
        <w:tc>
          <w:tcPr>
            <w:tcW w:w="338" w:type="pct"/>
            <w:vMerge w:val="restart"/>
          </w:tcPr>
          <w:p w14:paraId="4CAE8F0C" w14:textId="77777777" w:rsidR="00B23847" w:rsidRPr="00B500DA" w:rsidRDefault="00B23847" w:rsidP="00AB7D01">
            <w:pPr>
              <w:spacing w:line="0" w:lineRule="atLeast"/>
              <w:rPr>
                <w:rFonts w:ascii="Arial" w:eastAsia="Arial" w:hAnsi="Arial"/>
                <w:sz w:val="16"/>
                <w:szCs w:val="16"/>
              </w:rPr>
            </w:pPr>
            <w:r w:rsidRPr="00B500DA">
              <w:rPr>
                <w:rFonts w:ascii="Arial" w:eastAsia="Arial" w:hAnsi="Arial"/>
                <w:sz w:val="16"/>
                <w:szCs w:val="16"/>
              </w:rPr>
              <w:t xml:space="preserve">(QTR) </w:t>
            </w:r>
          </w:p>
          <w:p w14:paraId="5FB28E55" w14:textId="77777777" w:rsidR="00B23847" w:rsidRPr="00B500DA" w:rsidRDefault="00B23847" w:rsidP="00AB7D01">
            <w:pPr>
              <w:spacing w:line="0" w:lineRule="atLeast"/>
              <w:rPr>
                <w:rFonts w:ascii="Arial" w:eastAsia="Arial" w:hAnsi="Arial"/>
                <w:sz w:val="16"/>
                <w:szCs w:val="16"/>
              </w:rPr>
            </w:pPr>
            <w:r w:rsidRPr="00B500DA">
              <w:rPr>
                <w:rFonts w:ascii="Arial" w:eastAsia="Arial" w:hAnsi="Arial"/>
                <w:sz w:val="16"/>
                <w:szCs w:val="16"/>
              </w:rPr>
              <w:t>F/Hora</w:t>
            </w:r>
          </w:p>
          <w:p w14:paraId="600B3DF3" w14:textId="77777777" w:rsidR="00B23847" w:rsidRPr="00B500DA" w:rsidRDefault="00B23847" w:rsidP="00AB7D01">
            <w:pPr>
              <w:spacing w:line="0" w:lineRule="atLeast"/>
              <w:rPr>
                <w:rFonts w:ascii="Arial" w:eastAsia="Arial" w:hAnsi="Arial"/>
                <w:sz w:val="16"/>
                <w:szCs w:val="16"/>
              </w:rPr>
            </w:pPr>
            <w:proofErr w:type="spellStart"/>
            <w:r w:rsidRPr="00B500DA">
              <w:rPr>
                <w:rFonts w:ascii="Arial" w:eastAsia="Arial" w:hAnsi="Arial"/>
                <w:sz w:val="16"/>
                <w:szCs w:val="16"/>
              </w:rPr>
              <w:t>Rx</w:t>
            </w:r>
            <w:proofErr w:type="spellEnd"/>
            <w:r w:rsidRPr="00B500DA">
              <w:rPr>
                <w:rFonts w:ascii="Arial" w:eastAsia="Arial" w:hAnsi="Arial"/>
                <w:sz w:val="16"/>
                <w:szCs w:val="16"/>
              </w:rPr>
              <w:t>.</w:t>
            </w:r>
          </w:p>
        </w:tc>
        <w:tc>
          <w:tcPr>
            <w:tcW w:w="564" w:type="pct"/>
            <w:vMerge w:val="restart"/>
          </w:tcPr>
          <w:p w14:paraId="2A5482C6" w14:textId="77777777" w:rsidR="00B23847" w:rsidRPr="00B500DA" w:rsidRDefault="00B23847" w:rsidP="00AB7D01">
            <w:pPr>
              <w:spacing w:line="0" w:lineRule="atLeast"/>
              <w:rPr>
                <w:rFonts w:ascii="Arial" w:eastAsia="Arial" w:hAnsi="Arial"/>
                <w:b/>
                <w:sz w:val="16"/>
                <w:szCs w:val="16"/>
              </w:rPr>
            </w:pPr>
          </w:p>
          <w:p w14:paraId="0729A433" w14:textId="77777777" w:rsidR="00B23847" w:rsidRPr="00B500DA" w:rsidRDefault="00B23847" w:rsidP="00AB7D01">
            <w:pPr>
              <w:spacing w:line="0" w:lineRule="atLeast"/>
              <w:rPr>
                <w:rFonts w:ascii="Arial" w:eastAsia="Arial" w:hAnsi="Arial"/>
                <w:b/>
                <w:sz w:val="16"/>
                <w:szCs w:val="16"/>
              </w:rPr>
            </w:pPr>
          </w:p>
          <w:p w14:paraId="638CE9D4" w14:textId="77777777" w:rsidR="00B23847" w:rsidRPr="00B500DA" w:rsidRDefault="00B23847" w:rsidP="00AB7D01">
            <w:pPr>
              <w:rPr>
                <w:rFonts w:ascii="Arial" w:eastAsia="Arial" w:hAnsi="Arial"/>
                <w:sz w:val="16"/>
                <w:szCs w:val="16"/>
              </w:rPr>
            </w:pPr>
          </w:p>
        </w:tc>
      </w:tr>
      <w:tr w:rsidR="00B23847" w:rsidRPr="00B500DA" w14:paraId="47E84AAD" w14:textId="77777777" w:rsidTr="00AB7D01">
        <w:trPr>
          <w:trHeight w:val="337"/>
        </w:trPr>
        <w:tc>
          <w:tcPr>
            <w:tcW w:w="692" w:type="pct"/>
          </w:tcPr>
          <w:p w14:paraId="257B97D5" w14:textId="77777777" w:rsidR="00B23847" w:rsidRPr="00B500DA" w:rsidRDefault="00B23847" w:rsidP="00AB7D01">
            <w:pPr>
              <w:spacing w:line="0" w:lineRule="atLeast"/>
              <w:rPr>
                <w:rFonts w:ascii="Arial" w:eastAsia="Arial" w:hAnsi="Arial"/>
                <w:sz w:val="16"/>
                <w:szCs w:val="16"/>
              </w:rPr>
            </w:pPr>
            <w:r w:rsidRPr="00B500DA">
              <w:rPr>
                <w:rFonts w:ascii="Arial" w:eastAsia="Arial" w:hAnsi="Arial"/>
                <w:sz w:val="16"/>
                <w:szCs w:val="16"/>
              </w:rPr>
              <w:t>Cargo Función:</w:t>
            </w:r>
          </w:p>
        </w:tc>
        <w:tc>
          <w:tcPr>
            <w:tcW w:w="1344" w:type="pct"/>
          </w:tcPr>
          <w:p w14:paraId="117C89BE" w14:textId="77777777" w:rsidR="00B23847" w:rsidRPr="00B500DA" w:rsidRDefault="00B23847" w:rsidP="00AB7D01">
            <w:pPr>
              <w:spacing w:line="0" w:lineRule="atLeast"/>
              <w:rPr>
                <w:rFonts w:ascii="Arial" w:eastAsia="Arial" w:hAnsi="Arial"/>
                <w:sz w:val="16"/>
                <w:szCs w:val="16"/>
              </w:rPr>
            </w:pPr>
          </w:p>
        </w:tc>
        <w:tc>
          <w:tcPr>
            <w:tcW w:w="674" w:type="pct"/>
          </w:tcPr>
          <w:p w14:paraId="71BCFCD0" w14:textId="77777777" w:rsidR="00B23847" w:rsidRPr="00B500DA" w:rsidRDefault="00B23847" w:rsidP="00AB7D01">
            <w:pPr>
              <w:spacing w:line="0" w:lineRule="atLeast"/>
              <w:rPr>
                <w:rFonts w:ascii="Arial" w:eastAsia="Arial" w:hAnsi="Arial"/>
                <w:sz w:val="16"/>
                <w:szCs w:val="16"/>
              </w:rPr>
            </w:pPr>
            <w:r w:rsidRPr="00B500DA">
              <w:rPr>
                <w:rFonts w:ascii="Arial" w:eastAsia="Arial" w:hAnsi="Arial"/>
                <w:sz w:val="16"/>
                <w:szCs w:val="16"/>
              </w:rPr>
              <w:t>Cargo Función:</w:t>
            </w:r>
          </w:p>
        </w:tc>
        <w:tc>
          <w:tcPr>
            <w:tcW w:w="1388" w:type="pct"/>
          </w:tcPr>
          <w:p w14:paraId="7A3B99A4" w14:textId="77777777" w:rsidR="00B23847" w:rsidRPr="00B500DA" w:rsidRDefault="00B23847" w:rsidP="00AB7D01">
            <w:pPr>
              <w:spacing w:line="0" w:lineRule="atLeast"/>
              <w:rPr>
                <w:rFonts w:ascii="Arial" w:eastAsia="Arial" w:hAnsi="Arial"/>
                <w:sz w:val="16"/>
                <w:szCs w:val="16"/>
              </w:rPr>
            </w:pPr>
          </w:p>
        </w:tc>
        <w:tc>
          <w:tcPr>
            <w:tcW w:w="338" w:type="pct"/>
            <w:vMerge/>
          </w:tcPr>
          <w:p w14:paraId="5B821FF0" w14:textId="77777777" w:rsidR="00B23847" w:rsidRPr="00B500DA" w:rsidRDefault="00B23847" w:rsidP="00AB7D01">
            <w:pPr>
              <w:spacing w:line="0" w:lineRule="atLeast"/>
              <w:rPr>
                <w:rFonts w:ascii="Arial" w:eastAsia="Arial" w:hAnsi="Arial"/>
                <w:sz w:val="16"/>
                <w:szCs w:val="16"/>
              </w:rPr>
            </w:pPr>
          </w:p>
        </w:tc>
        <w:tc>
          <w:tcPr>
            <w:tcW w:w="564" w:type="pct"/>
            <w:vMerge/>
          </w:tcPr>
          <w:p w14:paraId="2A1021AA" w14:textId="77777777" w:rsidR="00B23847" w:rsidRPr="00B500DA" w:rsidRDefault="00B23847" w:rsidP="00AB7D01">
            <w:pPr>
              <w:spacing w:line="0" w:lineRule="atLeast"/>
              <w:rPr>
                <w:rFonts w:ascii="Arial" w:eastAsia="Arial" w:hAnsi="Arial"/>
                <w:b/>
                <w:sz w:val="16"/>
                <w:szCs w:val="16"/>
              </w:rPr>
            </w:pPr>
          </w:p>
        </w:tc>
      </w:tr>
    </w:tbl>
    <w:p w14:paraId="3585B979" w14:textId="77777777" w:rsidR="00B23847" w:rsidRPr="00B500DA" w:rsidRDefault="00B23847" w:rsidP="00B23847">
      <w:pPr>
        <w:rPr>
          <w:rFonts w:ascii="Arial" w:hAnsi="Arial"/>
          <w:sz w:val="4"/>
        </w:rPr>
      </w:pPr>
    </w:p>
    <w:p w14:paraId="66291CA3" w14:textId="77777777" w:rsidR="00B23847" w:rsidRDefault="00B23847" w:rsidP="00B23847">
      <w:pPr>
        <w:ind w:left="372" w:firstLine="708"/>
        <w:jc w:val="both"/>
        <w:rPr>
          <w:rFonts w:ascii="Calibri" w:hAnsi="Calibri" w:cs="Calibri"/>
          <w:bCs/>
          <w:i/>
          <w:color w:val="0070C0"/>
          <w:sz w:val="20"/>
          <w:szCs w:val="20"/>
          <w:lang w:val="es-CL" w:eastAsia="es-CL"/>
        </w:rPr>
      </w:pPr>
    </w:p>
    <w:p w14:paraId="523C9692" w14:textId="77777777" w:rsidR="00B23847" w:rsidRDefault="00B23847" w:rsidP="00B23847">
      <w:pPr>
        <w:ind w:left="372" w:firstLine="708"/>
        <w:jc w:val="both"/>
        <w:rPr>
          <w:rFonts w:ascii="Calibri" w:hAnsi="Calibri" w:cs="Calibri"/>
          <w:bCs/>
          <w:i/>
          <w:color w:val="0070C0"/>
          <w:sz w:val="20"/>
          <w:szCs w:val="20"/>
          <w:lang w:val="es-CL" w:eastAsia="es-CL"/>
        </w:rPr>
      </w:pPr>
    </w:p>
    <w:tbl>
      <w:tblPr>
        <w:tblStyle w:val="Tablaconcuadrcula"/>
        <w:tblW w:w="0" w:type="auto"/>
        <w:tblLook w:val="04A0" w:firstRow="1" w:lastRow="0" w:firstColumn="1" w:lastColumn="0" w:noHBand="0" w:noVBand="1"/>
      </w:tblPr>
      <w:tblGrid>
        <w:gridCol w:w="2474"/>
        <w:gridCol w:w="6920"/>
      </w:tblGrid>
      <w:tr w:rsidR="00B23847" w:rsidRPr="00BB77EF" w14:paraId="20F30C83" w14:textId="77777777" w:rsidTr="00AB7D01">
        <w:tc>
          <w:tcPr>
            <w:tcW w:w="2830" w:type="dxa"/>
          </w:tcPr>
          <w:p w14:paraId="79693474" w14:textId="77777777" w:rsidR="00B23847" w:rsidRPr="00BB77EF" w:rsidRDefault="00B23847" w:rsidP="00AB7D01">
            <w:pPr>
              <w:pStyle w:val="Piedepgina"/>
              <w:rPr>
                <w:rFonts w:ascii="Arial" w:eastAsia="SimSun" w:hAnsi="Arial"/>
                <w:sz w:val="12"/>
                <w:szCs w:val="12"/>
              </w:rPr>
            </w:pPr>
            <w:r w:rsidRPr="00BB77EF">
              <w:rPr>
                <w:rFonts w:ascii="Arial" w:eastAsia="SimSun" w:hAnsi="Arial"/>
                <w:sz w:val="12"/>
                <w:szCs w:val="12"/>
              </w:rPr>
              <w:t xml:space="preserve">Enviar a </w:t>
            </w:r>
            <w:r>
              <w:rPr>
                <w:rFonts w:ascii="Arial" w:eastAsia="SimSun" w:hAnsi="Arial"/>
                <w:sz w:val="12"/>
                <w:szCs w:val="12"/>
              </w:rPr>
              <w:t>C</w:t>
            </w:r>
            <w:r w:rsidRPr="00BB77EF">
              <w:rPr>
                <w:rFonts w:ascii="Arial" w:eastAsia="SimSun" w:hAnsi="Arial"/>
                <w:sz w:val="12"/>
                <w:szCs w:val="12"/>
              </w:rPr>
              <w:t>oordinador</w:t>
            </w:r>
            <w:r>
              <w:rPr>
                <w:rFonts w:ascii="Arial" w:eastAsia="SimSun" w:hAnsi="Arial"/>
                <w:sz w:val="12"/>
                <w:szCs w:val="12"/>
              </w:rPr>
              <w:t>(a)</w:t>
            </w:r>
            <w:r w:rsidRPr="00BB77EF">
              <w:rPr>
                <w:rFonts w:ascii="Arial" w:eastAsia="SimSun" w:hAnsi="Arial"/>
                <w:sz w:val="12"/>
                <w:szCs w:val="12"/>
              </w:rPr>
              <w:t xml:space="preserve"> de Servicio de Salud con copia a SEREMI y MINSAL</w:t>
            </w:r>
            <w:r>
              <w:rPr>
                <w:rFonts w:ascii="Arial" w:eastAsia="SimSun" w:hAnsi="Arial"/>
                <w:sz w:val="12"/>
                <w:szCs w:val="12"/>
              </w:rPr>
              <w:t xml:space="preserve"> (</w:t>
            </w:r>
            <w:r w:rsidRPr="00BB77EF">
              <w:rPr>
                <w:rFonts w:ascii="Arial" w:eastAsia="SimSun" w:hAnsi="Arial"/>
                <w:sz w:val="12"/>
                <w:szCs w:val="12"/>
              </w:rPr>
              <w:t xml:space="preserve">según </w:t>
            </w:r>
            <w:r>
              <w:rPr>
                <w:rFonts w:ascii="Arial" w:eastAsia="SimSun" w:hAnsi="Arial"/>
                <w:sz w:val="12"/>
                <w:szCs w:val="12"/>
              </w:rPr>
              <w:t xml:space="preserve">medios disponibles en </w:t>
            </w:r>
            <w:r w:rsidRPr="00BB77EF">
              <w:rPr>
                <w:rFonts w:ascii="Arial" w:eastAsia="SimSun" w:hAnsi="Arial"/>
                <w:sz w:val="12"/>
                <w:szCs w:val="12"/>
              </w:rPr>
              <w:t>normalidad o interrupción de telecomunicaciones tradicionales)</w:t>
            </w:r>
          </w:p>
        </w:tc>
        <w:tc>
          <w:tcPr>
            <w:tcW w:w="8409" w:type="dxa"/>
          </w:tcPr>
          <w:p w14:paraId="540E490A" w14:textId="77777777" w:rsidR="00B23847" w:rsidRDefault="00B23847" w:rsidP="00AB7D01">
            <w:pPr>
              <w:pStyle w:val="Piedepgina"/>
              <w:pBdr>
                <w:top w:val="single" w:sz="4" w:space="1" w:color="auto"/>
              </w:pBdr>
              <w:rPr>
                <w:rFonts w:ascii="Arial" w:hAnsi="Arial"/>
                <w:b/>
                <w:sz w:val="14"/>
                <w:szCs w:val="14"/>
                <w:u w:val="single"/>
              </w:rPr>
            </w:pPr>
            <w:r>
              <w:rPr>
                <w:rFonts w:ascii="Arial" w:hAnsi="Arial"/>
                <w:b/>
                <w:sz w:val="14"/>
                <w:szCs w:val="14"/>
                <w:u w:val="single"/>
              </w:rPr>
              <w:t>Según medios disponibles de MINSAL:</w:t>
            </w:r>
          </w:p>
          <w:p w14:paraId="4314EB0F" w14:textId="02F8552D" w:rsidR="00B23847" w:rsidRDefault="00B23847" w:rsidP="00AB7D01">
            <w:pPr>
              <w:pStyle w:val="Piedepgina"/>
              <w:pBdr>
                <w:top w:val="single" w:sz="4" w:space="1" w:color="auto"/>
              </w:pBdr>
              <w:rPr>
                <w:rFonts w:ascii="Arial" w:eastAsia="SimSun" w:hAnsi="Arial"/>
                <w:sz w:val="14"/>
                <w:szCs w:val="14"/>
              </w:rPr>
            </w:pPr>
            <w:r w:rsidRPr="00BB77EF">
              <w:rPr>
                <w:rFonts w:ascii="Arial" w:hAnsi="Arial"/>
                <w:b/>
                <w:sz w:val="14"/>
                <w:szCs w:val="14"/>
              </w:rPr>
              <w:t>1)</w:t>
            </w:r>
            <w:hyperlink r:id="rId25" w:history="1">
              <w:r w:rsidRPr="00BB77EF">
                <w:rPr>
                  <w:rStyle w:val="Hipervnculo"/>
                  <w:rFonts w:ascii="Arial" w:hAnsi="Arial"/>
                  <w:sz w:val="14"/>
                  <w:szCs w:val="14"/>
                </w:rPr>
                <w:t>https://midas.minsal.cl/</w:t>
              </w:r>
            </w:hyperlink>
            <w:r w:rsidRPr="00BB77EF">
              <w:rPr>
                <w:rFonts w:ascii="Arial" w:eastAsia="SimSun" w:hAnsi="Arial"/>
                <w:b/>
                <w:sz w:val="14"/>
                <w:szCs w:val="14"/>
              </w:rPr>
              <w:t>2)</w:t>
            </w:r>
            <w:r w:rsidRPr="00BB77EF">
              <w:rPr>
                <w:rFonts w:ascii="Arial" w:eastAsia="SimSun" w:hAnsi="Arial"/>
                <w:sz w:val="14"/>
                <w:szCs w:val="14"/>
              </w:rPr>
              <w:t xml:space="preserve"> Correo </w:t>
            </w:r>
            <w:r>
              <w:rPr>
                <w:rFonts w:ascii="Arial" w:eastAsia="SimSun" w:hAnsi="Arial"/>
                <w:sz w:val="14"/>
                <w:szCs w:val="14"/>
              </w:rPr>
              <w:t>Turno MINSAL</w:t>
            </w:r>
            <w:hyperlink r:id="rId26" w:history="1">
              <w:r w:rsidRPr="00BB77EF">
                <w:rPr>
                  <w:rStyle w:val="Hipervnculo"/>
                  <w:rFonts w:ascii="Arial" w:eastAsia="SimSun" w:hAnsi="Arial"/>
                  <w:sz w:val="14"/>
                  <w:szCs w:val="14"/>
                  <w:lang w:val="es-ES_tradnl"/>
                </w:rPr>
                <w:t>deyd@minsal.cl</w:t>
              </w:r>
            </w:hyperlink>
            <w:r w:rsidRPr="00BB77EF">
              <w:rPr>
                <w:rFonts w:ascii="Arial" w:eastAsia="SimSun" w:hAnsi="Arial"/>
                <w:b/>
                <w:sz w:val="14"/>
                <w:szCs w:val="14"/>
              </w:rPr>
              <w:t>3)</w:t>
            </w:r>
            <w:r w:rsidR="004C65C9">
              <w:rPr>
                <w:rFonts w:ascii="Arial" w:eastAsia="SimSun" w:hAnsi="Arial"/>
                <w:b/>
                <w:sz w:val="14"/>
                <w:szCs w:val="14"/>
              </w:rPr>
              <w:t xml:space="preserve"> </w:t>
            </w:r>
            <w:r>
              <w:rPr>
                <w:rFonts w:ascii="Arial" w:eastAsia="SimSun" w:hAnsi="Arial"/>
                <w:sz w:val="14"/>
                <w:szCs w:val="14"/>
              </w:rPr>
              <w:t>Teléfono Móvil Turno MINSAL</w:t>
            </w:r>
            <w:r w:rsidRPr="00BB77EF">
              <w:rPr>
                <w:rFonts w:ascii="Arial" w:eastAsia="SimSun" w:hAnsi="Arial"/>
                <w:sz w:val="14"/>
                <w:szCs w:val="14"/>
              </w:rPr>
              <w:t xml:space="preserve"> (+56) 9 89027282</w:t>
            </w:r>
          </w:p>
          <w:p w14:paraId="148A83E8" w14:textId="77777777" w:rsidR="00B23847" w:rsidRPr="004F6F72" w:rsidRDefault="00B23847" w:rsidP="00AB7D01">
            <w:pPr>
              <w:pStyle w:val="Piedepgina"/>
              <w:pBdr>
                <w:top w:val="single" w:sz="4" w:space="1" w:color="auto"/>
              </w:pBdr>
              <w:rPr>
                <w:rFonts w:ascii="Arial" w:eastAsia="SimSun" w:hAnsi="Arial"/>
                <w:sz w:val="14"/>
                <w:szCs w:val="14"/>
              </w:rPr>
            </w:pPr>
            <w:r w:rsidRPr="00BB77EF">
              <w:rPr>
                <w:rFonts w:ascii="Arial" w:eastAsia="SimSun" w:hAnsi="Arial"/>
                <w:b/>
                <w:sz w:val="14"/>
                <w:szCs w:val="14"/>
              </w:rPr>
              <w:t>4)</w:t>
            </w:r>
            <w:r w:rsidRPr="00BB77EF">
              <w:rPr>
                <w:rFonts w:ascii="Arial" w:eastAsia="SimSun" w:hAnsi="Arial"/>
                <w:sz w:val="14"/>
                <w:szCs w:val="14"/>
              </w:rPr>
              <w:t xml:space="preserve"> Anexo</w:t>
            </w:r>
            <w:r>
              <w:rPr>
                <w:rFonts w:ascii="Arial" w:eastAsia="SimSun" w:hAnsi="Arial"/>
                <w:sz w:val="14"/>
                <w:szCs w:val="14"/>
              </w:rPr>
              <w:t xml:space="preserve"> Estación de RA</w:t>
            </w:r>
            <w:r w:rsidRPr="00BB77EF">
              <w:rPr>
                <w:rFonts w:ascii="Arial" w:eastAsia="SimSun" w:hAnsi="Arial"/>
                <w:sz w:val="14"/>
                <w:szCs w:val="14"/>
              </w:rPr>
              <w:t xml:space="preserve"> 240722 </w:t>
            </w:r>
            <w:r w:rsidRPr="00BB77EF">
              <w:rPr>
                <w:rFonts w:ascii="Arial" w:eastAsia="SimSun" w:hAnsi="Arial"/>
                <w:b/>
                <w:sz w:val="14"/>
                <w:szCs w:val="14"/>
              </w:rPr>
              <w:t>5)</w:t>
            </w:r>
            <w:r w:rsidRPr="00BB77EF">
              <w:rPr>
                <w:rFonts w:ascii="Arial" w:eastAsia="SimSun" w:hAnsi="Arial"/>
                <w:sz w:val="14"/>
                <w:szCs w:val="14"/>
              </w:rPr>
              <w:t xml:space="preserve"> Teléfono Satelital: 881632567646; </w:t>
            </w:r>
            <w:r w:rsidRPr="00BB77EF">
              <w:rPr>
                <w:rFonts w:ascii="Arial" w:eastAsia="SimSun" w:hAnsi="Arial"/>
                <w:b/>
                <w:sz w:val="14"/>
                <w:szCs w:val="14"/>
              </w:rPr>
              <w:t>6)</w:t>
            </w:r>
            <w:r w:rsidRPr="00BB77EF">
              <w:rPr>
                <w:rFonts w:ascii="Arial" w:eastAsia="SimSun" w:hAnsi="Arial"/>
                <w:sz w:val="14"/>
                <w:szCs w:val="14"/>
              </w:rPr>
              <w:t xml:space="preserve"> Red HF MINSAL: (</w:t>
            </w:r>
            <w:proofErr w:type="spellStart"/>
            <w:r w:rsidRPr="00BB77EF">
              <w:rPr>
                <w:rFonts w:ascii="Arial" w:eastAsia="SimSun" w:hAnsi="Arial"/>
                <w:sz w:val="14"/>
                <w:szCs w:val="14"/>
              </w:rPr>
              <w:t>Frec</w:t>
            </w:r>
            <w:proofErr w:type="spellEnd"/>
            <w:r>
              <w:rPr>
                <w:rFonts w:ascii="Arial" w:eastAsia="SimSun" w:hAnsi="Arial"/>
                <w:sz w:val="14"/>
                <w:szCs w:val="14"/>
              </w:rPr>
              <w:t>.</w:t>
            </w:r>
            <w:r w:rsidRPr="00BB77EF">
              <w:rPr>
                <w:rFonts w:ascii="Arial" w:eastAsia="SimSun" w:hAnsi="Arial"/>
                <w:sz w:val="14"/>
                <w:szCs w:val="14"/>
              </w:rPr>
              <w:t>: 5.420 – 7.660 – 10.450 MHz)</w:t>
            </w:r>
          </w:p>
        </w:tc>
      </w:tr>
    </w:tbl>
    <w:p w14:paraId="2733BE08" w14:textId="77777777" w:rsidR="00B23847" w:rsidRDefault="00B23847" w:rsidP="00B23847">
      <w:pPr>
        <w:ind w:left="372" w:firstLine="708"/>
        <w:jc w:val="both"/>
        <w:rPr>
          <w:rFonts w:ascii="Calibri" w:hAnsi="Calibri" w:cs="Calibri"/>
          <w:bCs/>
          <w:i/>
          <w:color w:val="0070C0"/>
          <w:sz w:val="20"/>
          <w:szCs w:val="20"/>
          <w:lang w:val="es-CL" w:eastAsia="es-CL"/>
        </w:rPr>
      </w:pPr>
    </w:p>
    <w:p w14:paraId="6ADDD8E7" w14:textId="77777777" w:rsidR="004C65C9" w:rsidRDefault="004C65C9" w:rsidP="000B3DE1">
      <w:pPr>
        <w:jc w:val="center"/>
        <w:rPr>
          <w:rFonts w:ascii="Arial Narrow" w:hAnsi="Arial Narrow" w:cs="Arial"/>
          <w:b/>
          <w:lang w:val="es-MX"/>
        </w:rPr>
      </w:pPr>
    </w:p>
    <w:p w14:paraId="1D88B53A" w14:textId="209D422C" w:rsidR="003B6CC2" w:rsidRDefault="003B6CC2" w:rsidP="00B23847">
      <w:pPr>
        <w:jc w:val="both"/>
        <w:rPr>
          <w:rFonts w:asciiTheme="minorHAnsi" w:hAnsiTheme="minorHAnsi" w:cstheme="minorHAnsi"/>
          <w:sz w:val="22"/>
          <w:szCs w:val="22"/>
        </w:rPr>
      </w:pPr>
    </w:p>
    <w:p w14:paraId="2CD804CB" w14:textId="763CA8F3" w:rsidR="003B6CC2" w:rsidRDefault="003B6CC2" w:rsidP="00B23847">
      <w:pPr>
        <w:jc w:val="both"/>
        <w:rPr>
          <w:rFonts w:asciiTheme="minorHAnsi" w:hAnsiTheme="minorHAnsi" w:cstheme="minorHAnsi"/>
          <w:sz w:val="22"/>
          <w:szCs w:val="22"/>
        </w:rPr>
      </w:pPr>
    </w:p>
    <w:p w14:paraId="102A5DE1" w14:textId="44602DEC" w:rsidR="003B6CC2" w:rsidRDefault="003B6CC2" w:rsidP="00B23847">
      <w:pPr>
        <w:jc w:val="both"/>
        <w:rPr>
          <w:rFonts w:asciiTheme="minorHAnsi" w:hAnsiTheme="minorHAnsi" w:cstheme="minorHAnsi"/>
          <w:sz w:val="22"/>
          <w:szCs w:val="22"/>
        </w:rPr>
      </w:pPr>
    </w:p>
    <w:p w14:paraId="3167C6B8" w14:textId="77777777" w:rsidR="003B6CC2" w:rsidRDefault="003B6CC2" w:rsidP="003B6CC2">
      <w:pPr>
        <w:pStyle w:val="Ttulo1"/>
        <w:ind w:left="720" w:firstLine="0"/>
        <w:sectPr w:rsidR="003B6CC2" w:rsidSect="003B6CC2">
          <w:pgSz w:w="12240" w:h="18720" w:code="14"/>
          <w:pgMar w:top="1418" w:right="1418" w:bottom="1418" w:left="1418" w:header="709" w:footer="709" w:gutter="0"/>
          <w:cols w:space="708"/>
          <w:docGrid w:linePitch="360"/>
        </w:sectPr>
      </w:pPr>
    </w:p>
    <w:p w14:paraId="603DC42A" w14:textId="3C9B6B15" w:rsidR="003B6CC2" w:rsidRDefault="003B6CC2" w:rsidP="003B6CC2">
      <w:pPr>
        <w:pStyle w:val="Ttulo1"/>
        <w:ind w:left="720" w:firstLine="0"/>
      </w:pPr>
    </w:p>
    <w:p w14:paraId="7DAA32CC" w14:textId="3E3A5E3B" w:rsidR="00FB09E0" w:rsidRPr="009E23CA" w:rsidRDefault="00507652" w:rsidP="00396BAB">
      <w:pPr>
        <w:pStyle w:val="Ttulo1"/>
        <w:numPr>
          <w:ilvl w:val="1"/>
          <w:numId w:val="21"/>
        </w:numPr>
        <w:rPr>
          <w:color w:val="002060"/>
        </w:rPr>
      </w:pPr>
      <w:bookmarkStart w:id="46" w:name="_Toc90650790"/>
      <w:r w:rsidRPr="009E23CA">
        <w:rPr>
          <w:color w:val="002060"/>
        </w:rPr>
        <w:t>Tarjetas de Acción</w:t>
      </w:r>
      <w:bookmarkEnd w:id="46"/>
      <w:r w:rsidRPr="009E23CA">
        <w:rPr>
          <w:color w:val="002060"/>
        </w:rPr>
        <w:t xml:space="preserve"> </w:t>
      </w:r>
    </w:p>
    <w:p w14:paraId="2E3E8AD6" w14:textId="77777777" w:rsidR="00F15AB2" w:rsidRDefault="00F15AB2" w:rsidP="00F15AB2">
      <w:pPr>
        <w:rPr>
          <w:rFonts w:ascii="Calibri" w:hAnsi="Calibri"/>
          <w:b/>
          <w:bCs/>
          <w:sz w:val="22"/>
          <w:szCs w:val="22"/>
        </w:rPr>
      </w:pPr>
    </w:p>
    <w:p w14:paraId="7D40859C" w14:textId="09CA3ACD" w:rsidR="00507652" w:rsidRPr="00FB09E0" w:rsidRDefault="00EC678E" w:rsidP="00F15AB2">
      <w:pPr>
        <w:ind w:left="360"/>
        <w:rPr>
          <w:rFonts w:ascii="Calibri" w:hAnsi="Calibri"/>
          <w:b/>
          <w:bCs/>
          <w:sz w:val="22"/>
          <w:szCs w:val="22"/>
        </w:rPr>
      </w:pPr>
      <w:r w:rsidRPr="00FB09E0">
        <w:rPr>
          <w:rFonts w:ascii="Calibri" w:hAnsi="Calibri"/>
          <w:b/>
          <w:bCs/>
          <w:sz w:val="22"/>
          <w:szCs w:val="22"/>
        </w:rPr>
        <w:t>Consignar</w:t>
      </w:r>
      <w:r w:rsidR="00507652" w:rsidRPr="00FB09E0">
        <w:rPr>
          <w:rFonts w:ascii="Calibri" w:hAnsi="Calibri"/>
          <w:b/>
          <w:bCs/>
          <w:sz w:val="22"/>
          <w:szCs w:val="22"/>
        </w:rPr>
        <w:t xml:space="preserve"> las funciones para cada uno de los integrantes del Comité de </w:t>
      </w:r>
      <w:r w:rsidR="007836B0">
        <w:rPr>
          <w:rFonts w:ascii="Calibri" w:hAnsi="Calibri"/>
          <w:b/>
          <w:bCs/>
          <w:sz w:val="22"/>
          <w:szCs w:val="22"/>
        </w:rPr>
        <w:t>Gestión del Riesgo de Desastres COGRID d</w:t>
      </w:r>
      <w:r w:rsidR="00507652" w:rsidRPr="00FB09E0">
        <w:rPr>
          <w:rFonts w:ascii="Calibri" w:hAnsi="Calibri"/>
          <w:b/>
          <w:bCs/>
          <w:sz w:val="22"/>
          <w:szCs w:val="22"/>
        </w:rPr>
        <w:t>el establecimiento</w:t>
      </w:r>
      <w:r w:rsidR="00F94790" w:rsidRPr="00FB09E0">
        <w:rPr>
          <w:rFonts w:ascii="Calibri" w:hAnsi="Calibri"/>
          <w:b/>
          <w:bCs/>
          <w:sz w:val="22"/>
          <w:szCs w:val="22"/>
        </w:rPr>
        <w:t>, de acuerdo con el punto 3.1.2. de la presente guía. Por e</w:t>
      </w:r>
      <w:r w:rsidR="00507652" w:rsidRPr="00FB09E0">
        <w:rPr>
          <w:rFonts w:ascii="Calibri" w:hAnsi="Calibri"/>
          <w:b/>
          <w:bCs/>
          <w:sz w:val="22"/>
          <w:szCs w:val="22"/>
        </w:rPr>
        <w:t>jemplo</w:t>
      </w:r>
      <w:r w:rsidR="00F94790" w:rsidRPr="00FB09E0">
        <w:rPr>
          <w:rFonts w:ascii="Calibri" w:hAnsi="Calibri"/>
          <w:b/>
          <w:bCs/>
          <w:sz w:val="22"/>
          <w:szCs w:val="22"/>
        </w:rPr>
        <w:t>:</w:t>
      </w:r>
    </w:p>
    <w:p w14:paraId="2F52AB22" w14:textId="77777777" w:rsidR="00DB79C2" w:rsidRDefault="00DB79C2" w:rsidP="00EC678E">
      <w:pPr>
        <w:pStyle w:val="Ttulo1"/>
        <w:ind w:left="720" w:firstLine="0"/>
      </w:pPr>
    </w:p>
    <w:p w14:paraId="117BFBC4" w14:textId="77777777" w:rsidR="00C83DBE" w:rsidRDefault="00C83DBE" w:rsidP="00C83DBE">
      <w:pPr>
        <w:pStyle w:val="Prrafodelista"/>
        <w:jc w:val="both"/>
        <w:rPr>
          <w:rFonts w:asciiTheme="minorHAnsi" w:hAnsiTheme="minorHAnsi" w:cstheme="minorHAnsi"/>
          <w:b/>
          <w:sz w:val="22"/>
          <w:szCs w:val="22"/>
        </w:rPr>
      </w:pP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2388"/>
        <w:gridCol w:w="2873"/>
        <w:gridCol w:w="10613"/>
      </w:tblGrid>
      <w:tr w:rsidR="00C83DBE" w:rsidRPr="00E67CAA" w14:paraId="4078732B" w14:textId="77777777" w:rsidTr="00651F4B">
        <w:trPr>
          <w:trHeight w:val="300"/>
          <w:jc w:val="center"/>
        </w:trPr>
        <w:tc>
          <w:tcPr>
            <w:tcW w:w="752" w:type="pct"/>
            <w:shd w:val="clear" w:color="auto" w:fill="DBE5F1" w:themeFill="accent1" w:themeFillTint="33"/>
            <w:vAlign w:val="center"/>
          </w:tcPr>
          <w:p w14:paraId="5C763B75" w14:textId="77777777" w:rsidR="00C83DBE" w:rsidRPr="00E67CAA" w:rsidRDefault="00C83DBE" w:rsidP="00473BD8">
            <w:pPr>
              <w:jc w:val="center"/>
              <w:rPr>
                <w:rFonts w:ascii="Calibri" w:hAnsi="Calibri" w:cs="Calibri"/>
                <w:b/>
                <w:bCs/>
                <w:szCs w:val="20"/>
                <w:lang w:val="es-CL" w:eastAsia="es-CL"/>
              </w:rPr>
            </w:pPr>
            <w:r w:rsidRPr="00E67CAA">
              <w:rPr>
                <w:rFonts w:ascii="Calibri" w:hAnsi="Calibri" w:cs="Calibri"/>
                <w:b/>
                <w:bCs/>
                <w:sz w:val="22"/>
                <w:szCs w:val="20"/>
                <w:lang w:val="es-CL" w:eastAsia="es-CL"/>
              </w:rPr>
              <w:t>Integrante</w:t>
            </w:r>
          </w:p>
        </w:tc>
        <w:tc>
          <w:tcPr>
            <w:tcW w:w="905" w:type="pct"/>
            <w:shd w:val="clear" w:color="auto" w:fill="DBE5F1" w:themeFill="accent1" w:themeFillTint="33"/>
            <w:noWrap/>
            <w:vAlign w:val="center"/>
            <w:hideMark/>
          </w:tcPr>
          <w:p w14:paraId="3ED3EC9E" w14:textId="77777777" w:rsidR="00C83DBE" w:rsidRPr="00E67CAA" w:rsidRDefault="00C83DBE" w:rsidP="00473BD8">
            <w:pPr>
              <w:jc w:val="center"/>
              <w:rPr>
                <w:rFonts w:ascii="Calibri" w:hAnsi="Calibri" w:cs="Calibri"/>
                <w:b/>
                <w:bCs/>
                <w:szCs w:val="20"/>
                <w:lang w:val="es-CL" w:eastAsia="es-CL"/>
              </w:rPr>
            </w:pPr>
            <w:r w:rsidRPr="00E67CAA">
              <w:rPr>
                <w:rFonts w:ascii="Calibri" w:hAnsi="Calibri" w:cs="Calibri"/>
                <w:b/>
                <w:bCs/>
                <w:sz w:val="22"/>
                <w:szCs w:val="20"/>
                <w:lang w:val="es-CL" w:eastAsia="es-CL"/>
              </w:rPr>
              <w:t>Rol</w:t>
            </w:r>
          </w:p>
        </w:tc>
        <w:tc>
          <w:tcPr>
            <w:tcW w:w="3343" w:type="pct"/>
            <w:shd w:val="clear" w:color="auto" w:fill="DBE5F1" w:themeFill="accent1" w:themeFillTint="33"/>
            <w:noWrap/>
            <w:vAlign w:val="center"/>
            <w:hideMark/>
          </w:tcPr>
          <w:p w14:paraId="63293F90" w14:textId="77777777" w:rsidR="00C83DBE" w:rsidRPr="00E67CAA" w:rsidRDefault="00C83DBE" w:rsidP="00473BD8">
            <w:pPr>
              <w:jc w:val="center"/>
              <w:rPr>
                <w:rFonts w:ascii="Calibri" w:hAnsi="Calibri" w:cs="Calibri"/>
                <w:b/>
                <w:bCs/>
                <w:szCs w:val="20"/>
                <w:lang w:val="es-CL" w:eastAsia="es-CL"/>
              </w:rPr>
            </w:pPr>
            <w:r w:rsidRPr="00E67CAA">
              <w:rPr>
                <w:rFonts w:ascii="Calibri" w:hAnsi="Calibri" w:cs="Calibri"/>
                <w:b/>
                <w:bCs/>
                <w:sz w:val="22"/>
                <w:szCs w:val="20"/>
                <w:lang w:val="es-CL" w:eastAsia="es-CL"/>
              </w:rPr>
              <w:t>Funciones</w:t>
            </w:r>
          </w:p>
        </w:tc>
      </w:tr>
      <w:tr w:rsidR="00C83DBE" w:rsidRPr="00E67CAA" w14:paraId="3A96D2A7" w14:textId="77777777" w:rsidTr="00651F4B">
        <w:trPr>
          <w:trHeight w:val="300"/>
          <w:jc w:val="center"/>
        </w:trPr>
        <w:tc>
          <w:tcPr>
            <w:tcW w:w="752" w:type="pct"/>
            <w:shd w:val="clear" w:color="auto" w:fill="DBE5F1" w:themeFill="accent1" w:themeFillTint="33"/>
            <w:vAlign w:val="center"/>
          </w:tcPr>
          <w:p w14:paraId="67E71C20" w14:textId="77777777" w:rsidR="00C83DBE" w:rsidRPr="00E67CAA" w:rsidRDefault="00C83DBE" w:rsidP="00473BD8">
            <w:pPr>
              <w:jc w:val="center"/>
              <w:rPr>
                <w:rFonts w:ascii="Calibri" w:hAnsi="Calibri" w:cs="Calibri"/>
                <w:b/>
                <w:bCs/>
                <w:szCs w:val="20"/>
                <w:lang w:val="es-CL" w:eastAsia="es-CL"/>
              </w:rPr>
            </w:pPr>
            <w:r w:rsidRPr="00E67CAA">
              <w:rPr>
                <w:rFonts w:ascii="Calibri" w:hAnsi="Calibri" w:cs="Calibri"/>
                <w:b/>
                <w:bCs/>
                <w:sz w:val="22"/>
                <w:szCs w:val="20"/>
                <w:lang w:val="es-CL" w:eastAsia="es-CL"/>
              </w:rPr>
              <w:t>Director</w:t>
            </w:r>
            <w:r w:rsidR="00F94790">
              <w:rPr>
                <w:rFonts w:ascii="Calibri" w:hAnsi="Calibri" w:cs="Calibri"/>
                <w:b/>
                <w:bCs/>
                <w:sz w:val="22"/>
                <w:szCs w:val="20"/>
                <w:lang w:val="es-CL" w:eastAsia="es-CL"/>
              </w:rPr>
              <w:t>/a</w:t>
            </w:r>
          </w:p>
        </w:tc>
        <w:tc>
          <w:tcPr>
            <w:tcW w:w="905" w:type="pct"/>
            <w:shd w:val="clear" w:color="auto" w:fill="DBE5F1" w:themeFill="accent1" w:themeFillTint="33"/>
            <w:noWrap/>
            <w:vAlign w:val="center"/>
          </w:tcPr>
          <w:p w14:paraId="282ED9DC" w14:textId="7DCC48E4" w:rsidR="00F94790" w:rsidRDefault="00C83DBE" w:rsidP="00473BD8">
            <w:pPr>
              <w:jc w:val="center"/>
              <w:rPr>
                <w:rFonts w:ascii="Calibri" w:hAnsi="Calibri" w:cs="Calibri"/>
                <w:b/>
                <w:bCs/>
                <w:szCs w:val="20"/>
                <w:lang w:val="es-CL" w:eastAsia="es-CL"/>
              </w:rPr>
            </w:pPr>
            <w:r w:rsidRPr="00E67CAA">
              <w:rPr>
                <w:rFonts w:ascii="Calibri" w:hAnsi="Calibri" w:cs="Calibri"/>
                <w:b/>
                <w:bCs/>
                <w:sz w:val="22"/>
                <w:szCs w:val="20"/>
                <w:lang w:val="es-CL" w:eastAsia="es-CL"/>
              </w:rPr>
              <w:t>Jefe</w:t>
            </w:r>
            <w:r w:rsidR="00F94790">
              <w:rPr>
                <w:rFonts w:ascii="Calibri" w:hAnsi="Calibri" w:cs="Calibri"/>
                <w:b/>
                <w:bCs/>
                <w:sz w:val="22"/>
                <w:szCs w:val="20"/>
                <w:lang w:val="es-CL" w:eastAsia="es-CL"/>
              </w:rPr>
              <w:t>/a</w:t>
            </w:r>
            <w:r w:rsidR="004C65C9">
              <w:rPr>
                <w:rFonts w:ascii="Calibri" w:hAnsi="Calibri" w:cs="Calibri"/>
                <w:b/>
                <w:bCs/>
                <w:sz w:val="22"/>
                <w:szCs w:val="20"/>
                <w:lang w:val="es-CL" w:eastAsia="es-CL"/>
              </w:rPr>
              <w:t xml:space="preserve"> </w:t>
            </w:r>
            <w:r w:rsidRPr="005F1AC8">
              <w:rPr>
                <w:rFonts w:ascii="Calibri" w:hAnsi="Calibri" w:cs="Calibri"/>
                <w:b/>
                <w:bCs/>
                <w:sz w:val="22"/>
                <w:szCs w:val="20"/>
                <w:lang w:val="es-CL" w:eastAsia="es-CL"/>
              </w:rPr>
              <w:t xml:space="preserve">de la Emergencia </w:t>
            </w:r>
          </w:p>
          <w:p w14:paraId="2868856B" w14:textId="77777777" w:rsidR="00F94790" w:rsidRDefault="00F94790" w:rsidP="00473BD8">
            <w:pPr>
              <w:jc w:val="center"/>
              <w:rPr>
                <w:rFonts w:ascii="Calibri" w:hAnsi="Calibri" w:cs="Calibri"/>
                <w:b/>
                <w:bCs/>
                <w:szCs w:val="20"/>
                <w:lang w:val="es-CL" w:eastAsia="es-CL"/>
              </w:rPr>
            </w:pPr>
          </w:p>
          <w:p w14:paraId="4CD33210" w14:textId="77777777" w:rsidR="00C83DBE" w:rsidRPr="00E67CAA" w:rsidRDefault="00C83DBE" w:rsidP="00473BD8">
            <w:pPr>
              <w:jc w:val="center"/>
              <w:rPr>
                <w:rFonts w:ascii="Calibri" w:hAnsi="Calibri" w:cs="Calibri"/>
                <w:b/>
                <w:bCs/>
                <w:szCs w:val="20"/>
                <w:lang w:val="es-CL" w:eastAsia="es-CL"/>
              </w:rPr>
            </w:pPr>
            <w:r w:rsidRPr="005F1AC8">
              <w:rPr>
                <w:rFonts w:ascii="Calibri" w:hAnsi="Calibri" w:cs="Calibri"/>
                <w:b/>
                <w:bCs/>
                <w:sz w:val="22"/>
                <w:szCs w:val="20"/>
                <w:lang w:val="es-CL" w:eastAsia="es-CL"/>
              </w:rPr>
              <w:t>Mando Autoridad</w:t>
            </w:r>
          </w:p>
        </w:tc>
        <w:tc>
          <w:tcPr>
            <w:tcW w:w="3343" w:type="pct"/>
            <w:shd w:val="clear" w:color="auto" w:fill="FFFFFF" w:themeFill="background1"/>
            <w:noWrap/>
            <w:vAlign w:val="center"/>
          </w:tcPr>
          <w:p w14:paraId="5D3461A2" w14:textId="77777777" w:rsidR="00F94790" w:rsidRPr="00E67CAA" w:rsidRDefault="00F94790" w:rsidP="00F94790">
            <w:pPr>
              <w:jc w:val="both"/>
              <w:rPr>
                <w:rFonts w:ascii="Calibri" w:hAnsi="Calibri"/>
                <w:i/>
                <w:color w:val="0070C0"/>
                <w:sz w:val="20"/>
                <w:szCs w:val="20"/>
                <w:lang w:val="es-CL"/>
              </w:rPr>
            </w:pPr>
            <w:r w:rsidRPr="00E67CAA">
              <w:rPr>
                <w:rFonts w:ascii="Calibri" w:hAnsi="Calibri"/>
                <w:i/>
                <w:color w:val="0070C0"/>
                <w:sz w:val="20"/>
                <w:szCs w:val="20"/>
                <w:lang w:val="es-CL"/>
              </w:rPr>
              <w:t>En caso de emergencia, el Jefe de Emergencia, además de las acciones generales definidas para el Comité, realizará las siguientes funciones:</w:t>
            </w:r>
          </w:p>
          <w:p w14:paraId="3D926B2E" w14:textId="77777777" w:rsidR="00F94790" w:rsidRPr="00E67CAA" w:rsidRDefault="00F94790" w:rsidP="00F94790">
            <w:pPr>
              <w:pStyle w:val="Textoindependiente"/>
              <w:ind w:firstLine="708"/>
              <w:jc w:val="both"/>
              <w:rPr>
                <w:i/>
                <w:color w:val="0070C0"/>
                <w:sz w:val="20"/>
              </w:rPr>
            </w:pPr>
          </w:p>
          <w:p w14:paraId="352689B2" w14:textId="77777777" w:rsidR="00F94790" w:rsidRPr="00E67CAA" w:rsidRDefault="00F9479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 xml:space="preserve">Se encargará de poner en operación el Plan de Emergencia del </w:t>
            </w:r>
            <w:r>
              <w:rPr>
                <w:rFonts w:ascii="Calibri" w:hAnsi="Calibri" w:cs="Calibri"/>
                <w:bCs/>
                <w:i/>
                <w:color w:val="0070C0"/>
                <w:sz w:val="20"/>
                <w:szCs w:val="20"/>
                <w:lang w:val="es-CL" w:eastAsia="es-CL"/>
              </w:rPr>
              <w:t>Establecimiento.</w:t>
            </w:r>
          </w:p>
          <w:p w14:paraId="227D3E2B" w14:textId="77777777" w:rsidR="00F94790" w:rsidRPr="00E67CAA" w:rsidRDefault="00F9479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Definir la instrucción de evacuación parcial o total del establecimiento.</w:t>
            </w:r>
          </w:p>
          <w:p w14:paraId="39C6BC8E" w14:textId="77777777" w:rsidR="00F94790" w:rsidRPr="00E67CAA" w:rsidRDefault="00F9479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Autorizar al coordinador de emergencia ejecutar los procedimientos que le corresponden de acuerdo con el Plan de Emergencia.</w:t>
            </w:r>
          </w:p>
          <w:p w14:paraId="183C71A0" w14:textId="77777777" w:rsidR="00F94790" w:rsidRPr="00E67CAA" w:rsidRDefault="00F9479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Tomas las decisiones conforme la información aportada por los mandos técnicos como subdirecciones y áreas respectivas. (áreas clínicas, áreas de apoyo clínico, áreas administrativas, áreas de personal, etc.)</w:t>
            </w:r>
          </w:p>
          <w:p w14:paraId="61DFB907" w14:textId="77777777" w:rsidR="00F94790" w:rsidRPr="00E67CAA" w:rsidRDefault="00F9479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Informar a autoridades superiores.</w:t>
            </w:r>
          </w:p>
          <w:p w14:paraId="5ECA1A55" w14:textId="77777777" w:rsidR="00F94790" w:rsidRDefault="00F9479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 xml:space="preserve">Dar la orden de cesar </w:t>
            </w:r>
            <w:r>
              <w:rPr>
                <w:rFonts w:ascii="Calibri" w:hAnsi="Calibri" w:cs="Calibri"/>
                <w:bCs/>
                <w:i/>
                <w:color w:val="0070C0"/>
                <w:sz w:val="20"/>
                <w:szCs w:val="20"/>
                <w:lang w:val="es-CL" w:eastAsia="es-CL"/>
              </w:rPr>
              <w:t xml:space="preserve">o suspender </w:t>
            </w:r>
            <w:r w:rsidRPr="00E67CAA">
              <w:rPr>
                <w:rFonts w:ascii="Calibri" w:hAnsi="Calibri" w:cs="Calibri"/>
                <w:bCs/>
                <w:i/>
                <w:color w:val="0070C0"/>
                <w:sz w:val="20"/>
                <w:szCs w:val="20"/>
                <w:lang w:val="es-CL" w:eastAsia="es-CL"/>
              </w:rPr>
              <w:t xml:space="preserve">determinadas actividades: Urgencia, Consultas, </w:t>
            </w:r>
            <w:r>
              <w:rPr>
                <w:rFonts w:ascii="Calibri" w:hAnsi="Calibri" w:cs="Calibri"/>
                <w:bCs/>
                <w:i/>
                <w:color w:val="0070C0"/>
                <w:sz w:val="20"/>
                <w:szCs w:val="20"/>
                <w:lang w:val="es-CL" w:eastAsia="es-CL"/>
              </w:rPr>
              <w:t xml:space="preserve">entrega de fármacos, </w:t>
            </w:r>
            <w:proofErr w:type="spellStart"/>
            <w:r>
              <w:rPr>
                <w:rFonts w:ascii="Calibri" w:hAnsi="Calibri" w:cs="Calibri"/>
                <w:bCs/>
                <w:i/>
                <w:color w:val="0070C0"/>
                <w:sz w:val="20"/>
                <w:szCs w:val="20"/>
                <w:lang w:val="es-CL" w:eastAsia="es-CL"/>
              </w:rPr>
              <w:t>vacunatorio</w:t>
            </w:r>
            <w:proofErr w:type="spellEnd"/>
            <w:r>
              <w:rPr>
                <w:rFonts w:ascii="Calibri" w:hAnsi="Calibri" w:cs="Calibri"/>
                <w:bCs/>
                <w:i/>
                <w:color w:val="0070C0"/>
                <w:sz w:val="20"/>
                <w:szCs w:val="20"/>
                <w:lang w:val="es-CL" w:eastAsia="es-CL"/>
              </w:rPr>
              <w:t xml:space="preserve">, </w:t>
            </w:r>
            <w:r w:rsidRPr="00E67CAA">
              <w:rPr>
                <w:rFonts w:ascii="Calibri" w:hAnsi="Calibri" w:cs="Calibri"/>
                <w:bCs/>
                <w:i/>
                <w:color w:val="0070C0"/>
                <w:sz w:val="20"/>
                <w:szCs w:val="20"/>
                <w:lang w:val="es-CL" w:eastAsia="es-CL"/>
              </w:rPr>
              <w:t>etc.</w:t>
            </w:r>
            <w:r>
              <w:rPr>
                <w:rFonts w:ascii="Calibri" w:hAnsi="Calibri" w:cs="Calibri"/>
                <w:bCs/>
                <w:i/>
                <w:color w:val="0070C0"/>
                <w:sz w:val="20"/>
                <w:szCs w:val="20"/>
                <w:lang w:val="es-CL" w:eastAsia="es-CL"/>
              </w:rPr>
              <w:t xml:space="preserve"> acorde con la emergencia.</w:t>
            </w:r>
          </w:p>
          <w:p w14:paraId="0A611216" w14:textId="77777777" w:rsidR="00F94790" w:rsidRPr="00E67CAA" w:rsidRDefault="00F9479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Generar las solicitudes de recursos necesarios a Instancias superiores</w:t>
            </w:r>
          </w:p>
          <w:p w14:paraId="48FF9C5A" w14:textId="77777777" w:rsidR="00F94790" w:rsidRPr="00E67CAA" w:rsidRDefault="00F9479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Establecer un sistema para la información a familiares</w:t>
            </w:r>
          </w:p>
          <w:p w14:paraId="111DF1AE" w14:textId="77777777" w:rsidR="00F94790" w:rsidRDefault="00F9479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Informar a la opinión pública y prensa.</w:t>
            </w:r>
          </w:p>
          <w:p w14:paraId="44CD508A" w14:textId="77777777" w:rsidR="00F94790" w:rsidRPr="00E67CAA" w:rsidRDefault="00F94790" w:rsidP="002F6868">
            <w:pPr>
              <w:pStyle w:val="Prrafodelista"/>
              <w:numPr>
                <w:ilvl w:val="0"/>
                <w:numId w:val="3"/>
              </w:numPr>
              <w:ind w:left="263" w:hanging="219"/>
              <w:jc w:val="both"/>
              <w:rPr>
                <w:rFonts w:ascii="Calibri" w:hAnsi="Calibri" w:cs="Calibri"/>
                <w:bCs/>
                <w:i/>
                <w:color w:val="0070C0"/>
                <w:sz w:val="20"/>
                <w:szCs w:val="20"/>
                <w:lang w:val="es-CL" w:eastAsia="es-CL"/>
              </w:rPr>
            </w:pPr>
            <w:r w:rsidRPr="00E67CAA">
              <w:rPr>
                <w:rFonts w:ascii="Calibri" w:hAnsi="Calibri" w:cs="Calibri"/>
                <w:bCs/>
                <w:i/>
                <w:color w:val="0070C0"/>
                <w:sz w:val="20"/>
                <w:szCs w:val="20"/>
                <w:lang w:val="es-CL" w:eastAsia="es-CL"/>
              </w:rPr>
              <w:t>Otras funciones que se estimen pertinentes.</w:t>
            </w:r>
          </w:p>
          <w:p w14:paraId="13979E0B" w14:textId="77777777" w:rsidR="00C83DBE" w:rsidRPr="00E67CAA" w:rsidRDefault="00C83DBE" w:rsidP="00473BD8">
            <w:pPr>
              <w:tabs>
                <w:tab w:val="left" w:pos="390"/>
              </w:tabs>
              <w:jc w:val="both"/>
              <w:rPr>
                <w:rFonts w:ascii="Calibri" w:hAnsi="Calibri" w:cs="Calibri"/>
                <w:bCs/>
                <w:i/>
                <w:color w:val="0070C0"/>
                <w:sz w:val="20"/>
                <w:szCs w:val="20"/>
                <w:lang w:val="es-CL" w:eastAsia="es-CL"/>
              </w:rPr>
            </w:pPr>
          </w:p>
        </w:tc>
      </w:tr>
    </w:tbl>
    <w:p w14:paraId="471C3585" w14:textId="77777777" w:rsidR="00C83DBE" w:rsidRPr="00C83DBE" w:rsidRDefault="00C83DBE" w:rsidP="00C83DBE">
      <w:pPr>
        <w:pStyle w:val="Prrafodelista"/>
        <w:jc w:val="both"/>
        <w:rPr>
          <w:rFonts w:asciiTheme="minorHAnsi" w:hAnsiTheme="minorHAnsi" w:cstheme="minorHAnsi"/>
          <w:b/>
          <w:sz w:val="22"/>
          <w:szCs w:val="22"/>
          <w:lang w:val="es-CL"/>
        </w:rPr>
      </w:pPr>
    </w:p>
    <w:p w14:paraId="203E1BE4" w14:textId="77777777" w:rsidR="008C08AC" w:rsidRDefault="008C08AC" w:rsidP="008C08AC">
      <w:pPr>
        <w:pStyle w:val="Prrafodelista"/>
        <w:ind w:left="1110"/>
        <w:jc w:val="both"/>
        <w:rPr>
          <w:rFonts w:asciiTheme="minorHAnsi" w:hAnsiTheme="minorHAnsi" w:cstheme="minorHAnsi"/>
          <w:b/>
          <w:sz w:val="22"/>
          <w:szCs w:val="22"/>
        </w:rPr>
      </w:pPr>
    </w:p>
    <w:p w14:paraId="09C0B4E0" w14:textId="77777777" w:rsidR="008C08AC" w:rsidRDefault="008C08AC" w:rsidP="008C08AC">
      <w:pPr>
        <w:pStyle w:val="Prrafodelista"/>
        <w:ind w:left="1800"/>
        <w:jc w:val="both"/>
        <w:rPr>
          <w:rFonts w:asciiTheme="minorHAnsi" w:hAnsiTheme="minorHAnsi" w:cstheme="minorHAnsi"/>
          <w:b/>
          <w:sz w:val="22"/>
          <w:szCs w:val="22"/>
        </w:rPr>
      </w:pPr>
    </w:p>
    <w:p w14:paraId="40E7ADF2" w14:textId="77777777" w:rsidR="007E31BF" w:rsidRDefault="007E31BF" w:rsidP="008C08AC">
      <w:pPr>
        <w:pStyle w:val="Prrafodelista"/>
        <w:ind w:left="1800"/>
        <w:jc w:val="both"/>
        <w:rPr>
          <w:rFonts w:asciiTheme="minorHAnsi" w:hAnsiTheme="minorHAnsi" w:cstheme="minorHAnsi"/>
          <w:b/>
          <w:sz w:val="22"/>
          <w:szCs w:val="22"/>
        </w:rPr>
      </w:pPr>
    </w:p>
    <w:p w14:paraId="1308FC13" w14:textId="77777777" w:rsidR="007E31BF" w:rsidRDefault="007E31BF" w:rsidP="008C08AC">
      <w:pPr>
        <w:pStyle w:val="Prrafodelista"/>
        <w:ind w:left="1800"/>
        <w:jc w:val="both"/>
        <w:rPr>
          <w:rFonts w:asciiTheme="minorHAnsi" w:hAnsiTheme="minorHAnsi" w:cstheme="minorHAnsi"/>
          <w:b/>
          <w:sz w:val="22"/>
          <w:szCs w:val="22"/>
        </w:rPr>
      </w:pPr>
    </w:p>
    <w:p w14:paraId="5ABB329A" w14:textId="77777777" w:rsidR="007E31BF" w:rsidRDefault="007E31BF" w:rsidP="008C08AC">
      <w:pPr>
        <w:pStyle w:val="Prrafodelista"/>
        <w:ind w:left="1800"/>
        <w:jc w:val="both"/>
        <w:rPr>
          <w:rFonts w:asciiTheme="minorHAnsi" w:hAnsiTheme="minorHAnsi" w:cstheme="minorHAnsi"/>
          <w:b/>
          <w:sz w:val="22"/>
          <w:szCs w:val="22"/>
        </w:rPr>
      </w:pPr>
    </w:p>
    <w:p w14:paraId="5A9125A5" w14:textId="77777777" w:rsidR="007E31BF" w:rsidRDefault="007E31BF" w:rsidP="008C08AC">
      <w:pPr>
        <w:pStyle w:val="Prrafodelista"/>
        <w:ind w:left="1800"/>
        <w:jc w:val="both"/>
        <w:rPr>
          <w:rFonts w:asciiTheme="minorHAnsi" w:hAnsiTheme="minorHAnsi" w:cstheme="minorHAnsi"/>
          <w:b/>
          <w:sz w:val="22"/>
          <w:szCs w:val="22"/>
        </w:rPr>
      </w:pPr>
    </w:p>
    <w:p w14:paraId="0D5E13C5" w14:textId="77777777" w:rsidR="007E31BF" w:rsidRDefault="007E31BF" w:rsidP="008C08AC">
      <w:pPr>
        <w:pStyle w:val="Prrafodelista"/>
        <w:ind w:left="1800"/>
        <w:jc w:val="both"/>
        <w:rPr>
          <w:rFonts w:asciiTheme="minorHAnsi" w:hAnsiTheme="minorHAnsi" w:cstheme="minorHAnsi"/>
          <w:b/>
          <w:sz w:val="22"/>
          <w:szCs w:val="22"/>
        </w:rPr>
      </w:pPr>
    </w:p>
    <w:p w14:paraId="71363C22" w14:textId="77777777" w:rsidR="007E31BF" w:rsidRDefault="007E31BF" w:rsidP="008C08AC">
      <w:pPr>
        <w:pStyle w:val="Prrafodelista"/>
        <w:ind w:left="1800"/>
        <w:jc w:val="both"/>
        <w:rPr>
          <w:rFonts w:asciiTheme="minorHAnsi" w:hAnsiTheme="minorHAnsi" w:cstheme="minorHAnsi"/>
          <w:b/>
          <w:sz w:val="22"/>
          <w:szCs w:val="22"/>
        </w:rPr>
      </w:pPr>
    </w:p>
    <w:p w14:paraId="48ADCFA6" w14:textId="4575E49B" w:rsidR="00CD5E0A" w:rsidRPr="009E23CA" w:rsidRDefault="008C08AC" w:rsidP="00396BAB">
      <w:pPr>
        <w:pStyle w:val="Ttulo1"/>
        <w:numPr>
          <w:ilvl w:val="1"/>
          <w:numId w:val="21"/>
        </w:numPr>
        <w:rPr>
          <w:color w:val="002060"/>
        </w:rPr>
      </w:pPr>
      <w:bookmarkStart w:id="47" w:name="_Toc90650791"/>
      <w:r w:rsidRPr="009E23CA">
        <w:rPr>
          <w:color w:val="002060"/>
        </w:rPr>
        <w:t xml:space="preserve">Ficha de Enlaces </w:t>
      </w:r>
      <w:r w:rsidR="00C51496" w:rsidRPr="009E23CA">
        <w:rPr>
          <w:color w:val="002060"/>
        </w:rPr>
        <w:t>–</w:t>
      </w:r>
      <w:r w:rsidR="00946953" w:rsidRPr="009E23CA">
        <w:rPr>
          <w:color w:val="002060"/>
        </w:rPr>
        <w:t xml:space="preserve"> </w:t>
      </w:r>
      <w:r w:rsidR="00C51496" w:rsidRPr="009E23CA">
        <w:rPr>
          <w:color w:val="002060"/>
        </w:rPr>
        <w:t xml:space="preserve">Comité de </w:t>
      </w:r>
      <w:r w:rsidR="007836B0" w:rsidRPr="009E23CA">
        <w:rPr>
          <w:color w:val="002060"/>
        </w:rPr>
        <w:t>Gestión del Riesgo de Desastres COGRID del establecimiento</w:t>
      </w:r>
      <w:r w:rsidRPr="009E23CA">
        <w:rPr>
          <w:color w:val="002060"/>
        </w:rPr>
        <w:t xml:space="preserve"> (titulares - suplentes)</w:t>
      </w:r>
      <w:r w:rsidR="00C51496" w:rsidRPr="009E23CA">
        <w:rPr>
          <w:color w:val="002060"/>
        </w:rPr>
        <w:t xml:space="preserve"> y otros enlaces relevantes</w:t>
      </w:r>
      <w:bookmarkEnd w:id="47"/>
    </w:p>
    <w:p w14:paraId="167DFCDD" w14:textId="77777777" w:rsidR="00F15AB2" w:rsidRDefault="00F15AB2" w:rsidP="00F15AB2">
      <w:pPr>
        <w:ind w:left="360"/>
        <w:jc w:val="both"/>
        <w:rPr>
          <w:rFonts w:asciiTheme="minorHAnsi" w:hAnsiTheme="minorHAnsi" w:cstheme="minorHAnsi"/>
          <w:sz w:val="22"/>
          <w:szCs w:val="22"/>
        </w:rPr>
      </w:pPr>
    </w:p>
    <w:p w14:paraId="4F03F157" w14:textId="30610EB5" w:rsidR="00D32174" w:rsidRDefault="005112B1" w:rsidP="00F15AB2">
      <w:pPr>
        <w:ind w:left="360"/>
        <w:jc w:val="both"/>
        <w:rPr>
          <w:rFonts w:asciiTheme="minorHAnsi" w:hAnsiTheme="minorHAnsi" w:cstheme="minorHAnsi"/>
          <w:sz w:val="22"/>
          <w:szCs w:val="22"/>
        </w:rPr>
      </w:pPr>
      <w:r>
        <w:rPr>
          <w:rFonts w:asciiTheme="minorHAnsi" w:hAnsiTheme="minorHAnsi" w:cstheme="minorHAnsi"/>
          <w:sz w:val="22"/>
          <w:szCs w:val="22"/>
        </w:rPr>
        <w:t xml:space="preserve">Esta ficha deberá ser mantenida actualizada por el </w:t>
      </w:r>
      <w:r w:rsidR="00716042">
        <w:rPr>
          <w:rFonts w:asciiTheme="minorHAnsi" w:hAnsiTheme="minorHAnsi" w:cstheme="minorHAnsi"/>
          <w:sz w:val="22"/>
          <w:szCs w:val="22"/>
        </w:rPr>
        <w:t>encargado</w:t>
      </w:r>
      <w:r>
        <w:rPr>
          <w:rFonts w:asciiTheme="minorHAnsi" w:hAnsiTheme="minorHAnsi" w:cstheme="minorHAnsi"/>
          <w:sz w:val="22"/>
          <w:szCs w:val="22"/>
        </w:rPr>
        <w:t xml:space="preserve"> o Coordinador de emergencias</w:t>
      </w:r>
      <w:r w:rsidR="0013126E">
        <w:rPr>
          <w:rFonts w:asciiTheme="minorHAnsi" w:hAnsiTheme="minorHAnsi" w:cstheme="minorHAnsi"/>
          <w:sz w:val="22"/>
          <w:szCs w:val="22"/>
        </w:rPr>
        <w:t xml:space="preserve"> y desastres del </w:t>
      </w:r>
      <w:r w:rsidR="00716042">
        <w:rPr>
          <w:rFonts w:asciiTheme="minorHAnsi" w:hAnsiTheme="minorHAnsi" w:cstheme="minorHAnsi"/>
          <w:sz w:val="22"/>
          <w:szCs w:val="22"/>
        </w:rPr>
        <w:t>establecimiento</w:t>
      </w:r>
      <w:r w:rsidR="0013126E">
        <w:rPr>
          <w:rFonts w:asciiTheme="minorHAnsi" w:hAnsiTheme="minorHAnsi" w:cstheme="minorHAnsi"/>
          <w:sz w:val="22"/>
          <w:szCs w:val="22"/>
        </w:rPr>
        <w:t xml:space="preserve"> y difundirlo en los actores relevantes para la </w:t>
      </w:r>
      <w:r w:rsidR="00716042">
        <w:rPr>
          <w:rFonts w:asciiTheme="minorHAnsi" w:hAnsiTheme="minorHAnsi" w:cstheme="minorHAnsi"/>
          <w:sz w:val="22"/>
          <w:szCs w:val="22"/>
        </w:rPr>
        <w:t>respuesta</w:t>
      </w:r>
      <w:r w:rsidR="0013126E">
        <w:rPr>
          <w:rFonts w:asciiTheme="minorHAnsi" w:hAnsiTheme="minorHAnsi" w:cstheme="minorHAnsi"/>
          <w:sz w:val="22"/>
          <w:szCs w:val="22"/>
        </w:rPr>
        <w:t xml:space="preserve">. </w:t>
      </w:r>
    </w:p>
    <w:p w14:paraId="654E6EDE" w14:textId="77777777" w:rsidR="0013126E" w:rsidRPr="00F43519" w:rsidRDefault="0013126E" w:rsidP="00DC25C6">
      <w:pPr>
        <w:jc w:val="both"/>
        <w:rPr>
          <w:rFonts w:asciiTheme="minorHAnsi" w:hAnsiTheme="minorHAnsi" w:cstheme="minorHAnsi"/>
          <w:sz w:val="22"/>
          <w:szCs w:val="22"/>
        </w:rPr>
      </w:pPr>
    </w:p>
    <w:tbl>
      <w:tblPr>
        <w:tblW w:w="14960" w:type="dxa"/>
        <w:tblInd w:w="21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70" w:type="dxa"/>
          <w:right w:w="70" w:type="dxa"/>
        </w:tblCellMar>
        <w:tblLook w:val="04A0" w:firstRow="1" w:lastRow="0" w:firstColumn="1" w:lastColumn="0" w:noHBand="0" w:noVBand="1"/>
      </w:tblPr>
      <w:tblGrid>
        <w:gridCol w:w="2330"/>
        <w:gridCol w:w="1276"/>
        <w:gridCol w:w="2328"/>
        <w:gridCol w:w="2065"/>
        <w:gridCol w:w="2305"/>
        <w:gridCol w:w="1552"/>
        <w:gridCol w:w="1552"/>
        <w:gridCol w:w="1552"/>
      </w:tblGrid>
      <w:tr w:rsidR="00C51496" w:rsidRPr="00F43519" w14:paraId="5941E991" w14:textId="77777777" w:rsidTr="00F068EE">
        <w:trPr>
          <w:trHeight w:val="525"/>
        </w:trPr>
        <w:tc>
          <w:tcPr>
            <w:tcW w:w="10304" w:type="dxa"/>
            <w:gridSpan w:val="5"/>
            <w:shd w:val="clear" w:color="auto" w:fill="DBE5F1" w:themeFill="accent1" w:themeFillTint="33"/>
            <w:vAlign w:val="center"/>
          </w:tcPr>
          <w:p w14:paraId="0D0039CE" w14:textId="77777777" w:rsidR="00C51496" w:rsidRPr="00F068EE" w:rsidRDefault="00C51496" w:rsidP="00C51496">
            <w:pPr>
              <w:jc w:val="center"/>
              <w:rPr>
                <w:rFonts w:asciiTheme="minorHAnsi" w:hAnsiTheme="minorHAnsi" w:cstheme="minorHAnsi"/>
                <w:b/>
                <w:bCs/>
                <w:lang w:val="es-CL" w:eastAsia="es-CL"/>
              </w:rPr>
            </w:pPr>
            <w:r w:rsidRPr="00F068EE">
              <w:rPr>
                <w:rFonts w:asciiTheme="minorHAnsi" w:hAnsiTheme="minorHAnsi" w:cstheme="minorHAnsi"/>
                <w:b/>
                <w:bCs/>
                <w:sz w:val="20"/>
                <w:szCs w:val="20"/>
                <w:lang w:val="es-CL" w:eastAsia="es-CL"/>
              </w:rPr>
              <w:t>Ficha de Enlaces – Titulares/Suplentes</w:t>
            </w:r>
          </w:p>
        </w:tc>
        <w:tc>
          <w:tcPr>
            <w:tcW w:w="4656" w:type="dxa"/>
            <w:gridSpan w:val="3"/>
            <w:shd w:val="clear" w:color="auto" w:fill="DBE5F1" w:themeFill="accent1" w:themeFillTint="33"/>
            <w:vAlign w:val="center"/>
          </w:tcPr>
          <w:p w14:paraId="5CB650AD" w14:textId="77777777" w:rsidR="00C51496" w:rsidRPr="00F068EE" w:rsidRDefault="00C51496" w:rsidP="00904B68">
            <w:pPr>
              <w:jc w:val="center"/>
              <w:rPr>
                <w:rFonts w:asciiTheme="minorHAnsi" w:hAnsiTheme="minorHAnsi" w:cstheme="minorHAnsi"/>
                <w:b/>
                <w:bCs/>
                <w:sz w:val="20"/>
                <w:szCs w:val="20"/>
                <w:lang w:val="es-CL" w:eastAsia="es-CL"/>
              </w:rPr>
            </w:pPr>
            <w:r w:rsidRPr="00F068EE">
              <w:rPr>
                <w:rFonts w:asciiTheme="minorHAnsi" w:hAnsiTheme="minorHAnsi" w:cstheme="minorHAnsi"/>
                <w:b/>
                <w:bCs/>
                <w:sz w:val="20"/>
                <w:szCs w:val="20"/>
                <w:lang w:val="es-CL" w:eastAsia="es-CL"/>
              </w:rPr>
              <w:t xml:space="preserve">Fecha de Actualización: </w:t>
            </w:r>
            <w:proofErr w:type="spellStart"/>
            <w:r w:rsidRPr="00F068EE">
              <w:rPr>
                <w:rFonts w:asciiTheme="minorHAnsi" w:hAnsiTheme="minorHAnsi" w:cstheme="minorHAnsi"/>
                <w:b/>
                <w:bCs/>
                <w:sz w:val="20"/>
                <w:szCs w:val="20"/>
                <w:lang w:val="es-CL" w:eastAsia="es-CL"/>
              </w:rPr>
              <w:t>dd</w:t>
            </w:r>
            <w:proofErr w:type="spellEnd"/>
            <w:r w:rsidRPr="00F068EE">
              <w:rPr>
                <w:rFonts w:asciiTheme="minorHAnsi" w:hAnsiTheme="minorHAnsi" w:cstheme="minorHAnsi"/>
                <w:b/>
                <w:bCs/>
                <w:sz w:val="20"/>
                <w:szCs w:val="20"/>
                <w:lang w:val="es-CL" w:eastAsia="es-CL"/>
              </w:rPr>
              <w:t>/mm/</w:t>
            </w:r>
            <w:proofErr w:type="spellStart"/>
            <w:r w:rsidRPr="00F068EE">
              <w:rPr>
                <w:rFonts w:asciiTheme="minorHAnsi" w:hAnsiTheme="minorHAnsi" w:cstheme="minorHAnsi"/>
                <w:b/>
                <w:bCs/>
                <w:sz w:val="20"/>
                <w:szCs w:val="20"/>
                <w:lang w:val="es-CL" w:eastAsia="es-CL"/>
              </w:rPr>
              <w:t>aaaa</w:t>
            </w:r>
            <w:proofErr w:type="spellEnd"/>
          </w:p>
        </w:tc>
      </w:tr>
      <w:tr w:rsidR="00C51496" w:rsidRPr="00F43519" w14:paraId="1B4AC7CA" w14:textId="77777777" w:rsidTr="00F068EE">
        <w:trPr>
          <w:trHeight w:val="525"/>
        </w:trPr>
        <w:tc>
          <w:tcPr>
            <w:tcW w:w="2330" w:type="dxa"/>
            <w:shd w:val="clear" w:color="auto" w:fill="DBE5F1" w:themeFill="accent1" w:themeFillTint="33"/>
            <w:vAlign w:val="center"/>
            <w:hideMark/>
          </w:tcPr>
          <w:p w14:paraId="50AA4F05" w14:textId="77777777" w:rsidR="00C51496" w:rsidRPr="00F43519" w:rsidRDefault="00C51496" w:rsidP="00904B68">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Área de la Institución</w:t>
            </w:r>
            <w:r>
              <w:rPr>
                <w:rFonts w:asciiTheme="minorHAnsi" w:hAnsiTheme="minorHAnsi" w:cstheme="minorHAnsi"/>
                <w:b/>
                <w:bCs/>
                <w:sz w:val="20"/>
                <w:szCs w:val="20"/>
                <w:lang w:val="es-CL" w:eastAsia="es-CL"/>
              </w:rPr>
              <w:t xml:space="preserve"> (Unidad/departamento</w:t>
            </w:r>
          </w:p>
        </w:tc>
        <w:tc>
          <w:tcPr>
            <w:tcW w:w="1276" w:type="dxa"/>
            <w:shd w:val="clear" w:color="auto" w:fill="DBE5F1" w:themeFill="accent1" w:themeFillTint="33"/>
          </w:tcPr>
          <w:p w14:paraId="30A64982" w14:textId="77777777" w:rsidR="00C51496" w:rsidRPr="00F43519" w:rsidRDefault="00C51496" w:rsidP="00904B68">
            <w:pPr>
              <w:jc w:val="center"/>
              <w:rPr>
                <w:rFonts w:asciiTheme="minorHAnsi" w:hAnsiTheme="minorHAnsi" w:cstheme="minorHAnsi"/>
                <w:b/>
                <w:bCs/>
                <w:sz w:val="20"/>
                <w:szCs w:val="20"/>
                <w:lang w:val="es-CL" w:eastAsia="es-CL"/>
              </w:rPr>
            </w:pPr>
            <w:r>
              <w:rPr>
                <w:rFonts w:asciiTheme="minorHAnsi" w:hAnsiTheme="minorHAnsi" w:cstheme="minorHAnsi"/>
                <w:b/>
                <w:bCs/>
                <w:sz w:val="20"/>
                <w:szCs w:val="20"/>
                <w:lang w:val="es-CL" w:eastAsia="es-CL"/>
              </w:rPr>
              <w:t>Función titular o Suplente</w:t>
            </w:r>
          </w:p>
        </w:tc>
        <w:tc>
          <w:tcPr>
            <w:tcW w:w="2328" w:type="dxa"/>
            <w:shd w:val="clear" w:color="auto" w:fill="DBE5F1" w:themeFill="accent1" w:themeFillTint="33"/>
            <w:vAlign w:val="center"/>
            <w:hideMark/>
          </w:tcPr>
          <w:p w14:paraId="765EE022" w14:textId="77777777" w:rsidR="00C51496" w:rsidRPr="00F43519" w:rsidRDefault="00C51496" w:rsidP="00904B68">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Nombre</w:t>
            </w:r>
          </w:p>
        </w:tc>
        <w:tc>
          <w:tcPr>
            <w:tcW w:w="2065" w:type="dxa"/>
            <w:shd w:val="clear" w:color="auto" w:fill="DBE5F1" w:themeFill="accent1" w:themeFillTint="33"/>
            <w:vAlign w:val="center"/>
            <w:hideMark/>
          </w:tcPr>
          <w:p w14:paraId="30C96560" w14:textId="77777777" w:rsidR="00C51496" w:rsidRPr="00F43519" w:rsidRDefault="00C51496" w:rsidP="00904B68">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Cargo</w:t>
            </w:r>
          </w:p>
        </w:tc>
        <w:tc>
          <w:tcPr>
            <w:tcW w:w="2305" w:type="dxa"/>
            <w:shd w:val="clear" w:color="auto" w:fill="DBE5F1" w:themeFill="accent1" w:themeFillTint="33"/>
            <w:vAlign w:val="center"/>
            <w:hideMark/>
          </w:tcPr>
          <w:p w14:paraId="3942D271" w14:textId="77777777" w:rsidR="00C51496" w:rsidRPr="00F43519" w:rsidRDefault="00C51496" w:rsidP="00904B68">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Correo electrónico (institucional/Secundario)</w:t>
            </w:r>
          </w:p>
        </w:tc>
        <w:tc>
          <w:tcPr>
            <w:tcW w:w="1552" w:type="dxa"/>
            <w:shd w:val="clear" w:color="auto" w:fill="DBE5F1" w:themeFill="accent1" w:themeFillTint="33"/>
            <w:vAlign w:val="center"/>
            <w:hideMark/>
          </w:tcPr>
          <w:p w14:paraId="5390063A" w14:textId="77777777" w:rsidR="00C51496" w:rsidRPr="00F43519" w:rsidRDefault="00C51496" w:rsidP="00904B68">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Teléfono Celular 1</w:t>
            </w:r>
          </w:p>
        </w:tc>
        <w:tc>
          <w:tcPr>
            <w:tcW w:w="1552" w:type="dxa"/>
            <w:shd w:val="clear" w:color="auto" w:fill="DBE5F1" w:themeFill="accent1" w:themeFillTint="33"/>
            <w:vAlign w:val="center"/>
          </w:tcPr>
          <w:p w14:paraId="574BBC5B" w14:textId="77777777" w:rsidR="00C51496" w:rsidRPr="00F43519" w:rsidRDefault="00C51496" w:rsidP="00904B68">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Teléfono Celular 2</w:t>
            </w:r>
          </w:p>
        </w:tc>
        <w:tc>
          <w:tcPr>
            <w:tcW w:w="1552" w:type="dxa"/>
            <w:shd w:val="clear" w:color="auto" w:fill="DBE5F1" w:themeFill="accent1" w:themeFillTint="33"/>
            <w:vAlign w:val="center"/>
          </w:tcPr>
          <w:p w14:paraId="0F85CE5F" w14:textId="77777777" w:rsidR="00C51496" w:rsidRPr="00F43519" w:rsidRDefault="00C51496" w:rsidP="00904B68">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Teléfono satelital (si aplica)</w:t>
            </w:r>
          </w:p>
        </w:tc>
      </w:tr>
      <w:tr w:rsidR="00E77554" w:rsidRPr="00F43519" w14:paraId="186964A0" w14:textId="77777777" w:rsidTr="00F068EE">
        <w:trPr>
          <w:trHeight w:val="315"/>
        </w:trPr>
        <w:tc>
          <w:tcPr>
            <w:tcW w:w="2330" w:type="dxa"/>
            <w:vMerge w:val="restart"/>
            <w:shd w:val="clear" w:color="auto" w:fill="auto"/>
            <w:noWrap/>
            <w:vAlign w:val="center"/>
          </w:tcPr>
          <w:p w14:paraId="1EDF497B" w14:textId="77777777" w:rsidR="00E77554" w:rsidRPr="00F43519" w:rsidRDefault="00E77554" w:rsidP="00904B68">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7712B6E4" w14:textId="77777777" w:rsidR="00E77554" w:rsidRPr="00F43519" w:rsidRDefault="00E77554" w:rsidP="00904B68">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Titular</w:t>
            </w:r>
          </w:p>
        </w:tc>
        <w:tc>
          <w:tcPr>
            <w:tcW w:w="2328" w:type="dxa"/>
            <w:shd w:val="clear" w:color="auto" w:fill="auto"/>
            <w:noWrap/>
            <w:vAlign w:val="center"/>
            <w:hideMark/>
          </w:tcPr>
          <w:p w14:paraId="23FF4669" w14:textId="77777777" w:rsidR="00E77554" w:rsidRPr="00F43519" w:rsidRDefault="00E77554" w:rsidP="00904B68">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133CEE1C" w14:textId="77777777" w:rsidR="00E77554" w:rsidRPr="00F43519" w:rsidRDefault="00E77554" w:rsidP="00904B68">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238751FC" w14:textId="77777777" w:rsidR="00E77554" w:rsidRPr="00F43519" w:rsidRDefault="00E77554" w:rsidP="00904B68">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1960F1AA" w14:textId="77777777" w:rsidR="00E77554" w:rsidRPr="00F43519" w:rsidRDefault="00E77554" w:rsidP="00904B68">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3723B451" w14:textId="77777777" w:rsidR="00E77554" w:rsidRPr="00F43519" w:rsidRDefault="00E77554" w:rsidP="00904B68">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6FC94BAF" w14:textId="77777777" w:rsidR="00E77554" w:rsidRPr="00F43519" w:rsidRDefault="00E77554" w:rsidP="00904B68">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E77554" w:rsidRPr="00F43519" w14:paraId="1FEC7FD5" w14:textId="77777777" w:rsidTr="00F068EE">
        <w:trPr>
          <w:trHeight w:val="315"/>
        </w:trPr>
        <w:tc>
          <w:tcPr>
            <w:tcW w:w="2330" w:type="dxa"/>
            <w:vMerge/>
            <w:shd w:val="clear" w:color="auto" w:fill="auto"/>
            <w:noWrap/>
            <w:vAlign w:val="center"/>
          </w:tcPr>
          <w:p w14:paraId="1E45FEE8" w14:textId="77777777" w:rsidR="00E77554" w:rsidRPr="00F43519" w:rsidRDefault="00E77554" w:rsidP="00904B68">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7E50C745" w14:textId="77777777" w:rsidR="00E77554" w:rsidRPr="00F43519" w:rsidRDefault="00E77554" w:rsidP="00904B68">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Suplente</w:t>
            </w:r>
          </w:p>
        </w:tc>
        <w:tc>
          <w:tcPr>
            <w:tcW w:w="2328" w:type="dxa"/>
            <w:shd w:val="clear" w:color="auto" w:fill="auto"/>
            <w:noWrap/>
            <w:vAlign w:val="center"/>
            <w:hideMark/>
          </w:tcPr>
          <w:p w14:paraId="7BF99CB8" w14:textId="77777777" w:rsidR="00E77554" w:rsidRPr="00F43519" w:rsidRDefault="00E77554" w:rsidP="00904B68">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31FE4C62" w14:textId="77777777" w:rsidR="00E77554" w:rsidRPr="00F43519" w:rsidRDefault="00E77554" w:rsidP="00904B68">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03C52A17" w14:textId="77777777" w:rsidR="00E77554" w:rsidRPr="00F43519" w:rsidRDefault="00E77554" w:rsidP="00904B68">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3DEC69B4" w14:textId="77777777" w:rsidR="00E77554" w:rsidRPr="00F43519" w:rsidRDefault="00E77554" w:rsidP="00904B68">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31A004D2" w14:textId="77777777" w:rsidR="00E77554" w:rsidRPr="00F43519" w:rsidRDefault="00E77554" w:rsidP="00904B68">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62E5AB60" w14:textId="77777777" w:rsidR="00E77554" w:rsidRPr="00F43519" w:rsidRDefault="00E77554" w:rsidP="00904B68">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E77554" w:rsidRPr="00F43519" w14:paraId="1E90998D" w14:textId="77777777" w:rsidTr="00F068EE">
        <w:trPr>
          <w:trHeight w:val="315"/>
        </w:trPr>
        <w:tc>
          <w:tcPr>
            <w:tcW w:w="2330" w:type="dxa"/>
            <w:vMerge w:val="restart"/>
            <w:shd w:val="clear" w:color="auto" w:fill="auto"/>
            <w:noWrap/>
            <w:vAlign w:val="center"/>
          </w:tcPr>
          <w:p w14:paraId="4EF0CED1" w14:textId="77777777" w:rsidR="00E77554" w:rsidRPr="00F43519" w:rsidRDefault="00E77554" w:rsidP="00E77554">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073B09DC" w14:textId="77777777" w:rsidR="00E77554" w:rsidRPr="00F43519" w:rsidRDefault="00E77554" w:rsidP="00E77554">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Titular</w:t>
            </w:r>
          </w:p>
        </w:tc>
        <w:tc>
          <w:tcPr>
            <w:tcW w:w="2328" w:type="dxa"/>
            <w:shd w:val="clear" w:color="auto" w:fill="auto"/>
            <w:noWrap/>
            <w:vAlign w:val="center"/>
            <w:hideMark/>
          </w:tcPr>
          <w:p w14:paraId="7EF5FFE7" w14:textId="77777777" w:rsidR="00E77554" w:rsidRPr="00F43519" w:rsidRDefault="00E77554" w:rsidP="00E77554">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3E674FF5"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1C733A68"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0B945770"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54EB2B3E"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5CE6D545"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E77554" w:rsidRPr="00F43519" w14:paraId="15E2CB87" w14:textId="77777777" w:rsidTr="00F068EE">
        <w:trPr>
          <w:trHeight w:val="315"/>
        </w:trPr>
        <w:tc>
          <w:tcPr>
            <w:tcW w:w="2330" w:type="dxa"/>
            <w:vMerge/>
            <w:shd w:val="clear" w:color="auto" w:fill="auto"/>
            <w:noWrap/>
            <w:vAlign w:val="center"/>
          </w:tcPr>
          <w:p w14:paraId="2C5F75C3" w14:textId="77777777" w:rsidR="00E77554" w:rsidRPr="00F43519" w:rsidRDefault="00E77554" w:rsidP="00E77554">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653594E0" w14:textId="77777777" w:rsidR="00E77554" w:rsidRPr="00F43519" w:rsidRDefault="00E77554" w:rsidP="00E77554">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Suplente</w:t>
            </w:r>
          </w:p>
        </w:tc>
        <w:tc>
          <w:tcPr>
            <w:tcW w:w="2328" w:type="dxa"/>
            <w:shd w:val="clear" w:color="auto" w:fill="auto"/>
            <w:noWrap/>
            <w:vAlign w:val="center"/>
            <w:hideMark/>
          </w:tcPr>
          <w:p w14:paraId="539D49D0" w14:textId="77777777" w:rsidR="00E77554" w:rsidRPr="00F43519" w:rsidRDefault="00E77554" w:rsidP="00E77554">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542594BE"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40C8113E"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564A57A8"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7D11A397"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28BDD6B6"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E77554" w:rsidRPr="00F43519" w14:paraId="3B8B362B" w14:textId="77777777" w:rsidTr="00F068EE">
        <w:trPr>
          <w:trHeight w:val="315"/>
        </w:trPr>
        <w:tc>
          <w:tcPr>
            <w:tcW w:w="2330" w:type="dxa"/>
            <w:vMerge w:val="restart"/>
            <w:shd w:val="clear" w:color="auto" w:fill="auto"/>
            <w:noWrap/>
            <w:vAlign w:val="center"/>
          </w:tcPr>
          <w:p w14:paraId="38A6B17E" w14:textId="77777777" w:rsidR="00E77554" w:rsidRPr="00F43519" w:rsidRDefault="00E77554" w:rsidP="00E77554">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6DF3F222" w14:textId="77777777" w:rsidR="00E77554" w:rsidRPr="00F43519" w:rsidRDefault="00E77554" w:rsidP="00E77554">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Titular</w:t>
            </w:r>
          </w:p>
        </w:tc>
        <w:tc>
          <w:tcPr>
            <w:tcW w:w="2328" w:type="dxa"/>
            <w:shd w:val="clear" w:color="auto" w:fill="auto"/>
            <w:noWrap/>
            <w:vAlign w:val="center"/>
            <w:hideMark/>
          </w:tcPr>
          <w:p w14:paraId="429CE781" w14:textId="77777777" w:rsidR="00E77554" w:rsidRPr="00F43519" w:rsidRDefault="00E77554" w:rsidP="00E77554">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186A2219"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3AAAD194"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4636F2F5"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451372D3"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1628EFFB"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E77554" w:rsidRPr="00F43519" w14:paraId="5F533F91" w14:textId="77777777" w:rsidTr="00F068EE">
        <w:trPr>
          <w:trHeight w:val="315"/>
        </w:trPr>
        <w:tc>
          <w:tcPr>
            <w:tcW w:w="2330" w:type="dxa"/>
            <w:vMerge/>
            <w:shd w:val="clear" w:color="auto" w:fill="auto"/>
            <w:noWrap/>
            <w:vAlign w:val="center"/>
          </w:tcPr>
          <w:p w14:paraId="66A9DC1F" w14:textId="77777777" w:rsidR="00E77554" w:rsidRPr="00F43519" w:rsidRDefault="00E77554" w:rsidP="00E77554">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1D6E7C90" w14:textId="77777777" w:rsidR="00E77554" w:rsidRPr="00F43519" w:rsidRDefault="00E77554" w:rsidP="00E77554">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Suplente</w:t>
            </w:r>
          </w:p>
        </w:tc>
        <w:tc>
          <w:tcPr>
            <w:tcW w:w="2328" w:type="dxa"/>
            <w:shd w:val="clear" w:color="auto" w:fill="auto"/>
            <w:noWrap/>
            <w:vAlign w:val="center"/>
            <w:hideMark/>
          </w:tcPr>
          <w:p w14:paraId="32AD57FC" w14:textId="77777777" w:rsidR="00E77554" w:rsidRPr="00F43519" w:rsidRDefault="00E77554" w:rsidP="00E77554">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3F1536D0"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2BE4A25B"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7D3539E6"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7DFB1946"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250581DA" w14:textId="77777777" w:rsidR="00E77554" w:rsidRPr="00F43519" w:rsidRDefault="00E77554" w:rsidP="00E77554">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7E31BF" w:rsidRPr="00F43519" w14:paraId="0B3A2076" w14:textId="77777777" w:rsidTr="00F068EE">
        <w:trPr>
          <w:trHeight w:val="315"/>
        </w:trPr>
        <w:tc>
          <w:tcPr>
            <w:tcW w:w="2330" w:type="dxa"/>
            <w:vMerge w:val="restart"/>
            <w:shd w:val="clear" w:color="auto" w:fill="auto"/>
            <w:noWrap/>
            <w:vAlign w:val="center"/>
          </w:tcPr>
          <w:p w14:paraId="17BA806F" w14:textId="77777777" w:rsidR="007E31BF" w:rsidRPr="00F43519" w:rsidRDefault="007E31BF" w:rsidP="00186C12">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68DDE53C" w14:textId="77777777" w:rsidR="007E31BF" w:rsidRPr="00F43519" w:rsidRDefault="007E31BF" w:rsidP="00186C12">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Titular</w:t>
            </w:r>
          </w:p>
        </w:tc>
        <w:tc>
          <w:tcPr>
            <w:tcW w:w="2328" w:type="dxa"/>
            <w:shd w:val="clear" w:color="auto" w:fill="auto"/>
            <w:noWrap/>
            <w:vAlign w:val="center"/>
            <w:hideMark/>
          </w:tcPr>
          <w:p w14:paraId="23B01081" w14:textId="77777777" w:rsidR="007E31BF" w:rsidRPr="00F43519" w:rsidRDefault="007E31BF" w:rsidP="00186C12">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3475F94F"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2CEA1A60"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2C02A413"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7C5D4683"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21671916"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7E31BF" w:rsidRPr="00F43519" w14:paraId="08CA36B5" w14:textId="77777777" w:rsidTr="00F068EE">
        <w:trPr>
          <w:trHeight w:val="315"/>
        </w:trPr>
        <w:tc>
          <w:tcPr>
            <w:tcW w:w="2330" w:type="dxa"/>
            <w:vMerge/>
            <w:shd w:val="clear" w:color="auto" w:fill="auto"/>
            <w:noWrap/>
            <w:vAlign w:val="center"/>
          </w:tcPr>
          <w:p w14:paraId="4FFBFC93" w14:textId="77777777" w:rsidR="007E31BF" w:rsidRPr="00F43519" w:rsidRDefault="007E31BF" w:rsidP="00186C12">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1115659A" w14:textId="77777777" w:rsidR="007E31BF" w:rsidRPr="00F43519" w:rsidRDefault="007E31BF" w:rsidP="00186C12">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Suplente</w:t>
            </w:r>
          </w:p>
        </w:tc>
        <w:tc>
          <w:tcPr>
            <w:tcW w:w="2328" w:type="dxa"/>
            <w:shd w:val="clear" w:color="auto" w:fill="auto"/>
            <w:noWrap/>
            <w:vAlign w:val="center"/>
            <w:hideMark/>
          </w:tcPr>
          <w:p w14:paraId="7CE78262" w14:textId="77777777" w:rsidR="007E31BF" w:rsidRPr="00F43519" w:rsidRDefault="007E31BF" w:rsidP="00186C12">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5881E7B4"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0AA2D935"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2473808D"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7E1760D5"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61EAD3BF"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7E31BF" w:rsidRPr="00F43519" w14:paraId="00227FC5" w14:textId="77777777" w:rsidTr="00F068EE">
        <w:trPr>
          <w:trHeight w:val="315"/>
        </w:trPr>
        <w:tc>
          <w:tcPr>
            <w:tcW w:w="2330" w:type="dxa"/>
            <w:vMerge w:val="restart"/>
            <w:shd w:val="clear" w:color="auto" w:fill="auto"/>
            <w:noWrap/>
            <w:vAlign w:val="center"/>
          </w:tcPr>
          <w:p w14:paraId="50A17BF2" w14:textId="77777777" w:rsidR="007E31BF" w:rsidRPr="00F43519" w:rsidRDefault="007E31BF" w:rsidP="00186C12">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5E1CC39C" w14:textId="77777777" w:rsidR="007E31BF" w:rsidRPr="00F43519" w:rsidRDefault="007E31BF" w:rsidP="00186C12">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Titular</w:t>
            </w:r>
          </w:p>
        </w:tc>
        <w:tc>
          <w:tcPr>
            <w:tcW w:w="2328" w:type="dxa"/>
            <w:shd w:val="clear" w:color="auto" w:fill="auto"/>
            <w:noWrap/>
            <w:vAlign w:val="center"/>
            <w:hideMark/>
          </w:tcPr>
          <w:p w14:paraId="10892991" w14:textId="77777777" w:rsidR="007E31BF" w:rsidRPr="00F43519" w:rsidRDefault="007E31BF" w:rsidP="00186C12">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790C56BF"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6968CAA1"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74327C65"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4FDB1CD6"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23EE182F"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7E31BF" w:rsidRPr="00F43519" w14:paraId="26504BA8" w14:textId="77777777" w:rsidTr="00F068EE">
        <w:trPr>
          <w:trHeight w:val="315"/>
        </w:trPr>
        <w:tc>
          <w:tcPr>
            <w:tcW w:w="2330" w:type="dxa"/>
            <w:vMerge/>
            <w:shd w:val="clear" w:color="auto" w:fill="auto"/>
            <w:noWrap/>
            <w:vAlign w:val="center"/>
          </w:tcPr>
          <w:p w14:paraId="468C60FD" w14:textId="77777777" w:rsidR="007E31BF" w:rsidRPr="00F43519" w:rsidRDefault="007E31BF" w:rsidP="00186C12">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12719B23" w14:textId="77777777" w:rsidR="007E31BF" w:rsidRPr="00F43519" w:rsidRDefault="007E31BF" w:rsidP="00186C12">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Suplente</w:t>
            </w:r>
          </w:p>
        </w:tc>
        <w:tc>
          <w:tcPr>
            <w:tcW w:w="2328" w:type="dxa"/>
            <w:shd w:val="clear" w:color="auto" w:fill="auto"/>
            <w:noWrap/>
            <w:vAlign w:val="center"/>
            <w:hideMark/>
          </w:tcPr>
          <w:p w14:paraId="2B594BAF" w14:textId="77777777" w:rsidR="007E31BF" w:rsidRPr="00F43519" w:rsidRDefault="007E31BF" w:rsidP="00186C12">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1BB9345F"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2B1AD20A"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3EF8A5F2"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6403065C"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6317E245"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7E31BF" w:rsidRPr="00F43519" w14:paraId="47D5A7C6" w14:textId="77777777" w:rsidTr="00F068EE">
        <w:trPr>
          <w:trHeight w:val="315"/>
        </w:trPr>
        <w:tc>
          <w:tcPr>
            <w:tcW w:w="2330" w:type="dxa"/>
            <w:vMerge w:val="restart"/>
            <w:shd w:val="clear" w:color="auto" w:fill="auto"/>
            <w:noWrap/>
            <w:vAlign w:val="center"/>
          </w:tcPr>
          <w:p w14:paraId="717336A8" w14:textId="77777777" w:rsidR="007E31BF" w:rsidRPr="00F43519" w:rsidRDefault="007E31BF" w:rsidP="00186C12">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6C04C7EF" w14:textId="77777777" w:rsidR="007E31BF" w:rsidRPr="00F43519" w:rsidRDefault="007E31BF" w:rsidP="00186C12">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Titular</w:t>
            </w:r>
          </w:p>
        </w:tc>
        <w:tc>
          <w:tcPr>
            <w:tcW w:w="2328" w:type="dxa"/>
            <w:shd w:val="clear" w:color="auto" w:fill="auto"/>
            <w:noWrap/>
            <w:vAlign w:val="center"/>
            <w:hideMark/>
          </w:tcPr>
          <w:p w14:paraId="0E77143D" w14:textId="77777777" w:rsidR="007E31BF" w:rsidRPr="00F43519" w:rsidRDefault="007E31BF" w:rsidP="00186C12">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095017BE"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60AB949C"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3171148B"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5A2DD33D"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2B0DB496"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7E31BF" w:rsidRPr="00F43519" w14:paraId="4A93491D" w14:textId="77777777" w:rsidTr="00F068EE">
        <w:trPr>
          <w:trHeight w:val="315"/>
        </w:trPr>
        <w:tc>
          <w:tcPr>
            <w:tcW w:w="2330" w:type="dxa"/>
            <w:vMerge/>
            <w:shd w:val="clear" w:color="auto" w:fill="auto"/>
            <w:noWrap/>
            <w:vAlign w:val="center"/>
          </w:tcPr>
          <w:p w14:paraId="6A922321" w14:textId="77777777" w:rsidR="007E31BF" w:rsidRPr="00F43519" w:rsidRDefault="007E31BF" w:rsidP="00186C12">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tcPr>
          <w:p w14:paraId="035A9EC8" w14:textId="77777777" w:rsidR="007E31BF" w:rsidRPr="00F43519" w:rsidRDefault="007E31BF" w:rsidP="00186C12">
            <w:pPr>
              <w:jc w:val="center"/>
              <w:rPr>
                <w:rFonts w:asciiTheme="minorHAnsi" w:hAnsiTheme="minorHAnsi" w:cstheme="minorHAnsi"/>
                <w:sz w:val="20"/>
                <w:szCs w:val="20"/>
                <w:lang w:val="es-CL" w:eastAsia="es-CL"/>
              </w:rPr>
            </w:pPr>
            <w:r>
              <w:rPr>
                <w:rFonts w:asciiTheme="minorHAnsi" w:hAnsiTheme="minorHAnsi" w:cstheme="minorHAnsi"/>
                <w:sz w:val="20"/>
                <w:szCs w:val="20"/>
                <w:lang w:val="es-CL" w:eastAsia="es-CL"/>
              </w:rPr>
              <w:t>Suplente</w:t>
            </w:r>
          </w:p>
        </w:tc>
        <w:tc>
          <w:tcPr>
            <w:tcW w:w="2328" w:type="dxa"/>
            <w:shd w:val="clear" w:color="auto" w:fill="auto"/>
            <w:noWrap/>
            <w:vAlign w:val="center"/>
            <w:hideMark/>
          </w:tcPr>
          <w:p w14:paraId="468A0073" w14:textId="77777777" w:rsidR="007E31BF" w:rsidRPr="00F43519" w:rsidRDefault="007E31BF" w:rsidP="00186C12">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065" w:type="dxa"/>
            <w:shd w:val="clear" w:color="auto" w:fill="auto"/>
            <w:noWrap/>
            <w:vAlign w:val="center"/>
            <w:hideMark/>
          </w:tcPr>
          <w:p w14:paraId="3740128C"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30144560"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14B6366A"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2D523F60"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2" w:type="dxa"/>
            <w:shd w:val="clear" w:color="auto" w:fill="auto"/>
            <w:noWrap/>
            <w:vAlign w:val="center"/>
            <w:hideMark/>
          </w:tcPr>
          <w:p w14:paraId="47560890" w14:textId="77777777" w:rsidR="007E31BF" w:rsidRPr="00F43519" w:rsidRDefault="007E31BF" w:rsidP="00186C1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bl>
    <w:p w14:paraId="0F68BE59" w14:textId="77777777" w:rsidR="007E31BF" w:rsidRPr="00F43519" w:rsidRDefault="007E31BF" w:rsidP="007E31BF">
      <w:pPr>
        <w:jc w:val="both"/>
        <w:rPr>
          <w:rFonts w:asciiTheme="minorHAnsi" w:hAnsiTheme="minorHAnsi" w:cstheme="minorHAnsi"/>
          <w:sz w:val="22"/>
          <w:szCs w:val="22"/>
        </w:rPr>
      </w:pPr>
    </w:p>
    <w:p w14:paraId="405B0385" w14:textId="77777777" w:rsidR="007E31BF" w:rsidRDefault="007E31BF" w:rsidP="007E31BF">
      <w:pPr>
        <w:jc w:val="both"/>
        <w:rPr>
          <w:rFonts w:asciiTheme="minorHAnsi" w:hAnsiTheme="minorHAnsi" w:cstheme="minorHAnsi"/>
          <w:sz w:val="22"/>
          <w:szCs w:val="22"/>
        </w:rPr>
      </w:pPr>
    </w:p>
    <w:p w14:paraId="7EA2DF14" w14:textId="77777777" w:rsidR="007E31BF" w:rsidRDefault="007E31BF" w:rsidP="007E31BF">
      <w:pPr>
        <w:jc w:val="both"/>
        <w:rPr>
          <w:rFonts w:asciiTheme="minorHAnsi" w:hAnsiTheme="minorHAnsi" w:cstheme="minorHAnsi"/>
          <w:sz w:val="22"/>
          <w:szCs w:val="22"/>
        </w:rPr>
      </w:pPr>
    </w:p>
    <w:p w14:paraId="4954F355" w14:textId="77777777" w:rsidR="007E31BF" w:rsidRPr="00F43519" w:rsidRDefault="007E31BF" w:rsidP="007E31BF">
      <w:pPr>
        <w:jc w:val="both"/>
        <w:rPr>
          <w:rFonts w:asciiTheme="minorHAnsi" w:hAnsiTheme="minorHAnsi" w:cstheme="minorHAnsi"/>
          <w:sz w:val="22"/>
          <w:szCs w:val="22"/>
        </w:rPr>
      </w:pPr>
    </w:p>
    <w:p w14:paraId="5B07E177" w14:textId="77777777" w:rsidR="007E31BF" w:rsidRPr="00F43519" w:rsidRDefault="007E31BF" w:rsidP="007E31BF">
      <w:pPr>
        <w:jc w:val="both"/>
        <w:rPr>
          <w:rFonts w:asciiTheme="minorHAnsi" w:hAnsiTheme="minorHAnsi" w:cstheme="minorHAnsi"/>
          <w:sz w:val="22"/>
          <w:szCs w:val="22"/>
        </w:rPr>
      </w:pPr>
    </w:p>
    <w:p w14:paraId="5861670C" w14:textId="77777777" w:rsidR="006451D5" w:rsidRPr="00F43519" w:rsidRDefault="006451D5" w:rsidP="00DC25C6">
      <w:pPr>
        <w:jc w:val="both"/>
        <w:rPr>
          <w:rFonts w:asciiTheme="minorHAnsi" w:hAnsiTheme="minorHAnsi" w:cstheme="minorHAnsi"/>
          <w:sz w:val="22"/>
          <w:szCs w:val="22"/>
        </w:rPr>
      </w:pPr>
    </w:p>
    <w:p w14:paraId="2BBB28E1" w14:textId="77777777" w:rsidR="006451D5" w:rsidRPr="00F43519" w:rsidRDefault="006451D5" w:rsidP="00DC25C6">
      <w:pPr>
        <w:jc w:val="both"/>
        <w:rPr>
          <w:rFonts w:asciiTheme="minorHAnsi" w:hAnsiTheme="minorHAnsi" w:cstheme="minorHAnsi"/>
          <w:sz w:val="22"/>
          <w:szCs w:val="22"/>
        </w:rPr>
      </w:pPr>
    </w:p>
    <w:p w14:paraId="461BFA55" w14:textId="77777777" w:rsidR="00CD5E0A" w:rsidRPr="009E23CA" w:rsidRDefault="0026674E" w:rsidP="00396BAB">
      <w:pPr>
        <w:pStyle w:val="Ttulo1"/>
        <w:numPr>
          <w:ilvl w:val="1"/>
          <w:numId w:val="21"/>
        </w:numPr>
        <w:rPr>
          <w:color w:val="002060"/>
        </w:rPr>
      </w:pPr>
      <w:bookmarkStart w:id="48" w:name="_Toc90650792"/>
      <w:r w:rsidRPr="009E23CA">
        <w:rPr>
          <w:color w:val="002060"/>
        </w:rPr>
        <w:t>Ficha de Enlaces – Extra Sectorial (titulares - suplentes)</w:t>
      </w:r>
      <w:bookmarkEnd w:id="48"/>
    </w:p>
    <w:p w14:paraId="3A5F6A5E" w14:textId="77777777" w:rsidR="0026674E" w:rsidRPr="00F43519" w:rsidRDefault="0026674E" w:rsidP="0026674E">
      <w:pPr>
        <w:jc w:val="both"/>
        <w:rPr>
          <w:rFonts w:asciiTheme="minorHAnsi" w:hAnsiTheme="minorHAnsi" w:cstheme="minorHAnsi"/>
          <w:sz w:val="22"/>
          <w:szCs w:val="22"/>
        </w:rPr>
      </w:pPr>
    </w:p>
    <w:tbl>
      <w:tblPr>
        <w:tblW w:w="15004" w:type="dxa"/>
        <w:tblInd w:w="21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70" w:type="dxa"/>
          <w:right w:w="70" w:type="dxa"/>
        </w:tblCellMar>
        <w:tblLook w:val="04A0" w:firstRow="1" w:lastRow="0" w:firstColumn="1" w:lastColumn="0" w:noHBand="0" w:noVBand="1"/>
      </w:tblPr>
      <w:tblGrid>
        <w:gridCol w:w="2330"/>
        <w:gridCol w:w="1276"/>
        <w:gridCol w:w="2268"/>
        <w:gridCol w:w="2126"/>
        <w:gridCol w:w="2305"/>
        <w:gridCol w:w="71"/>
        <w:gridCol w:w="1451"/>
        <w:gridCol w:w="1559"/>
        <w:gridCol w:w="1618"/>
      </w:tblGrid>
      <w:tr w:rsidR="00E717C6" w:rsidRPr="00F43519" w14:paraId="3C10EBBB" w14:textId="77777777" w:rsidTr="00F068EE">
        <w:trPr>
          <w:trHeight w:val="525"/>
        </w:trPr>
        <w:tc>
          <w:tcPr>
            <w:tcW w:w="10376" w:type="dxa"/>
            <w:gridSpan w:val="6"/>
            <w:tcBorders>
              <w:right w:val="single" w:sz="4" w:space="0" w:color="4F81BD" w:themeColor="accent1"/>
            </w:tcBorders>
            <w:shd w:val="clear" w:color="auto" w:fill="DBE5F1" w:themeFill="accent1" w:themeFillTint="33"/>
            <w:vAlign w:val="center"/>
          </w:tcPr>
          <w:p w14:paraId="798069AB" w14:textId="77777777" w:rsidR="00E717C6" w:rsidRPr="00F43519" w:rsidRDefault="00E717C6" w:rsidP="00E717C6">
            <w:pPr>
              <w:jc w:val="center"/>
              <w:rPr>
                <w:rFonts w:asciiTheme="minorHAnsi" w:hAnsiTheme="minorHAnsi" w:cstheme="minorHAnsi"/>
                <w:b/>
                <w:bCs/>
                <w:sz w:val="20"/>
                <w:szCs w:val="20"/>
                <w:lang w:val="es-CL" w:eastAsia="es-CL"/>
              </w:rPr>
            </w:pPr>
            <w:r w:rsidRPr="00C51496">
              <w:rPr>
                <w:rFonts w:asciiTheme="minorHAnsi" w:hAnsiTheme="minorHAnsi" w:cstheme="minorHAnsi"/>
                <w:b/>
                <w:bCs/>
                <w:sz w:val="20"/>
                <w:szCs w:val="20"/>
                <w:lang w:val="es-CL" w:eastAsia="es-CL"/>
              </w:rPr>
              <w:t xml:space="preserve">Ficha de Enlaces </w:t>
            </w:r>
            <w:r>
              <w:rPr>
                <w:rFonts w:asciiTheme="minorHAnsi" w:hAnsiTheme="minorHAnsi" w:cstheme="minorHAnsi"/>
                <w:b/>
                <w:bCs/>
                <w:sz w:val="20"/>
                <w:szCs w:val="20"/>
                <w:lang w:val="es-CL" w:eastAsia="es-CL"/>
              </w:rPr>
              <w:t xml:space="preserve">Extra Sectorial </w:t>
            </w:r>
            <w:r w:rsidRPr="00C51496">
              <w:rPr>
                <w:rFonts w:asciiTheme="minorHAnsi" w:hAnsiTheme="minorHAnsi" w:cstheme="minorHAnsi"/>
                <w:b/>
                <w:bCs/>
                <w:sz w:val="20"/>
                <w:szCs w:val="20"/>
                <w:lang w:val="es-CL" w:eastAsia="es-CL"/>
              </w:rPr>
              <w:t>– Titulares/Suplentes</w:t>
            </w:r>
          </w:p>
        </w:tc>
        <w:tc>
          <w:tcPr>
            <w:tcW w:w="4628" w:type="dxa"/>
            <w:gridSpan w:val="3"/>
            <w:tcBorders>
              <w:left w:val="single" w:sz="4" w:space="0" w:color="4F81BD" w:themeColor="accent1"/>
            </w:tcBorders>
            <w:shd w:val="clear" w:color="auto" w:fill="DBE5F1" w:themeFill="accent1" w:themeFillTint="33"/>
            <w:vAlign w:val="center"/>
          </w:tcPr>
          <w:p w14:paraId="4E62B6F0" w14:textId="77777777" w:rsidR="00E717C6" w:rsidRPr="00F43519" w:rsidRDefault="00E717C6" w:rsidP="00436BEF">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 xml:space="preserve">Fecha de Actualización: </w:t>
            </w:r>
            <w:proofErr w:type="spellStart"/>
            <w:r w:rsidRPr="00F43519">
              <w:rPr>
                <w:rFonts w:asciiTheme="minorHAnsi" w:hAnsiTheme="minorHAnsi" w:cstheme="minorHAnsi"/>
                <w:b/>
                <w:bCs/>
                <w:sz w:val="20"/>
                <w:szCs w:val="20"/>
                <w:lang w:val="es-CL" w:eastAsia="es-CL"/>
              </w:rPr>
              <w:t>dd</w:t>
            </w:r>
            <w:proofErr w:type="spellEnd"/>
            <w:r w:rsidRPr="00F43519">
              <w:rPr>
                <w:rFonts w:asciiTheme="minorHAnsi" w:hAnsiTheme="minorHAnsi" w:cstheme="minorHAnsi"/>
                <w:b/>
                <w:bCs/>
                <w:sz w:val="20"/>
                <w:szCs w:val="20"/>
                <w:lang w:val="es-CL" w:eastAsia="es-CL"/>
              </w:rPr>
              <w:t>/mm/</w:t>
            </w:r>
            <w:proofErr w:type="spellStart"/>
            <w:r w:rsidRPr="00F43519">
              <w:rPr>
                <w:rFonts w:asciiTheme="minorHAnsi" w:hAnsiTheme="minorHAnsi" w:cstheme="minorHAnsi"/>
                <w:b/>
                <w:bCs/>
                <w:sz w:val="20"/>
                <w:szCs w:val="20"/>
                <w:lang w:val="es-CL" w:eastAsia="es-CL"/>
              </w:rPr>
              <w:t>aaaa</w:t>
            </w:r>
            <w:proofErr w:type="spellEnd"/>
          </w:p>
        </w:tc>
      </w:tr>
      <w:tr w:rsidR="009351A2" w:rsidRPr="00F43519" w14:paraId="6FADFC94" w14:textId="77777777" w:rsidTr="00F068EE">
        <w:trPr>
          <w:trHeight w:val="525"/>
        </w:trPr>
        <w:tc>
          <w:tcPr>
            <w:tcW w:w="2330" w:type="dxa"/>
            <w:shd w:val="clear" w:color="auto" w:fill="DBE5F1" w:themeFill="accent1" w:themeFillTint="33"/>
          </w:tcPr>
          <w:p w14:paraId="703036E7" w14:textId="77777777" w:rsidR="009351A2" w:rsidRDefault="009351A2" w:rsidP="00436BEF">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Organismo/Institución</w:t>
            </w:r>
          </w:p>
        </w:tc>
        <w:tc>
          <w:tcPr>
            <w:tcW w:w="1276" w:type="dxa"/>
            <w:shd w:val="clear" w:color="auto" w:fill="DBE5F1" w:themeFill="accent1" w:themeFillTint="33"/>
            <w:vAlign w:val="center"/>
            <w:hideMark/>
          </w:tcPr>
          <w:p w14:paraId="04B7312F" w14:textId="77777777" w:rsidR="009351A2" w:rsidRPr="00F43519" w:rsidRDefault="009351A2" w:rsidP="00436BEF">
            <w:pPr>
              <w:jc w:val="center"/>
              <w:rPr>
                <w:rFonts w:asciiTheme="minorHAnsi" w:hAnsiTheme="minorHAnsi" w:cstheme="minorHAnsi"/>
                <w:b/>
                <w:bCs/>
                <w:sz w:val="20"/>
                <w:szCs w:val="20"/>
                <w:lang w:val="es-CL" w:eastAsia="es-CL"/>
              </w:rPr>
            </w:pPr>
            <w:r>
              <w:rPr>
                <w:rFonts w:asciiTheme="minorHAnsi" w:hAnsiTheme="minorHAnsi" w:cstheme="minorHAnsi"/>
                <w:b/>
                <w:bCs/>
                <w:sz w:val="20"/>
                <w:szCs w:val="20"/>
                <w:lang w:val="es-CL" w:eastAsia="es-CL"/>
              </w:rPr>
              <w:t>Función titular o Suplente</w:t>
            </w:r>
          </w:p>
        </w:tc>
        <w:tc>
          <w:tcPr>
            <w:tcW w:w="2268" w:type="dxa"/>
            <w:shd w:val="clear" w:color="auto" w:fill="DBE5F1" w:themeFill="accent1" w:themeFillTint="33"/>
            <w:vAlign w:val="center"/>
            <w:hideMark/>
          </w:tcPr>
          <w:p w14:paraId="02E695E5" w14:textId="77777777" w:rsidR="009351A2" w:rsidRPr="00F43519" w:rsidRDefault="009351A2" w:rsidP="00436BEF">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Nombre</w:t>
            </w:r>
          </w:p>
        </w:tc>
        <w:tc>
          <w:tcPr>
            <w:tcW w:w="2126" w:type="dxa"/>
            <w:shd w:val="clear" w:color="auto" w:fill="DBE5F1" w:themeFill="accent1" w:themeFillTint="33"/>
            <w:vAlign w:val="center"/>
            <w:hideMark/>
          </w:tcPr>
          <w:p w14:paraId="6311200C" w14:textId="77777777" w:rsidR="009351A2" w:rsidRPr="00F43519" w:rsidRDefault="009351A2" w:rsidP="00436BEF">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Cargo</w:t>
            </w:r>
          </w:p>
        </w:tc>
        <w:tc>
          <w:tcPr>
            <w:tcW w:w="2305" w:type="dxa"/>
            <w:shd w:val="clear" w:color="auto" w:fill="DBE5F1" w:themeFill="accent1" w:themeFillTint="33"/>
            <w:vAlign w:val="center"/>
            <w:hideMark/>
          </w:tcPr>
          <w:p w14:paraId="23074C7F" w14:textId="77777777" w:rsidR="009351A2" w:rsidRPr="00F43519" w:rsidRDefault="009351A2" w:rsidP="00436BEF">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Correo electrónico (institucional/Secundario)</w:t>
            </w:r>
          </w:p>
        </w:tc>
        <w:tc>
          <w:tcPr>
            <w:tcW w:w="1522" w:type="dxa"/>
            <w:gridSpan w:val="2"/>
            <w:shd w:val="clear" w:color="auto" w:fill="DBE5F1" w:themeFill="accent1" w:themeFillTint="33"/>
            <w:vAlign w:val="center"/>
            <w:hideMark/>
          </w:tcPr>
          <w:p w14:paraId="6A0E7056" w14:textId="77777777" w:rsidR="009351A2" w:rsidRPr="00F43519" w:rsidRDefault="009351A2" w:rsidP="00436BEF">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Teléfono Celular 1</w:t>
            </w:r>
          </w:p>
        </w:tc>
        <w:tc>
          <w:tcPr>
            <w:tcW w:w="1559" w:type="dxa"/>
            <w:shd w:val="clear" w:color="auto" w:fill="DBE5F1" w:themeFill="accent1" w:themeFillTint="33"/>
            <w:vAlign w:val="center"/>
          </w:tcPr>
          <w:p w14:paraId="46F88908" w14:textId="77777777" w:rsidR="009351A2" w:rsidRPr="00F43519" w:rsidRDefault="009351A2" w:rsidP="00436BEF">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Teléfono Celular 2</w:t>
            </w:r>
          </w:p>
        </w:tc>
        <w:tc>
          <w:tcPr>
            <w:tcW w:w="1618" w:type="dxa"/>
            <w:shd w:val="clear" w:color="auto" w:fill="DBE5F1" w:themeFill="accent1" w:themeFillTint="33"/>
            <w:vAlign w:val="center"/>
          </w:tcPr>
          <w:p w14:paraId="47ADC010" w14:textId="77777777" w:rsidR="009351A2" w:rsidRPr="00F43519" w:rsidRDefault="009351A2" w:rsidP="00436BEF">
            <w:pPr>
              <w:jc w:val="center"/>
              <w:rPr>
                <w:rFonts w:asciiTheme="minorHAnsi" w:hAnsiTheme="minorHAnsi" w:cstheme="minorHAnsi"/>
                <w:b/>
                <w:bCs/>
                <w:sz w:val="20"/>
                <w:szCs w:val="20"/>
                <w:lang w:val="es-CL" w:eastAsia="es-CL"/>
              </w:rPr>
            </w:pPr>
            <w:r w:rsidRPr="00F43519">
              <w:rPr>
                <w:rFonts w:asciiTheme="minorHAnsi" w:hAnsiTheme="minorHAnsi" w:cstheme="minorHAnsi"/>
                <w:b/>
                <w:bCs/>
                <w:sz w:val="20"/>
                <w:szCs w:val="20"/>
                <w:lang w:val="es-CL" w:eastAsia="es-CL"/>
              </w:rPr>
              <w:t>Teléfono satelital (si aplica)</w:t>
            </w:r>
          </w:p>
        </w:tc>
      </w:tr>
      <w:tr w:rsidR="009351A2" w:rsidRPr="00F43519" w14:paraId="40463B57" w14:textId="77777777" w:rsidTr="00F068EE">
        <w:trPr>
          <w:trHeight w:val="315"/>
        </w:trPr>
        <w:tc>
          <w:tcPr>
            <w:tcW w:w="2330" w:type="dxa"/>
            <w:vMerge w:val="restart"/>
            <w:shd w:val="clear" w:color="auto" w:fill="DBE5F1" w:themeFill="accent1" w:themeFillTint="33"/>
          </w:tcPr>
          <w:p w14:paraId="00BFA0A5" w14:textId="77777777" w:rsidR="009351A2" w:rsidRPr="00F43519" w:rsidRDefault="0027433F" w:rsidP="0027433F">
            <w:pPr>
              <w:jc w:val="center"/>
              <w:rPr>
                <w:rFonts w:asciiTheme="minorHAnsi" w:hAnsiTheme="minorHAnsi" w:cstheme="minorHAnsi"/>
                <w:b/>
                <w:bCs/>
                <w:sz w:val="20"/>
                <w:szCs w:val="20"/>
                <w:lang w:val="es-CL" w:eastAsia="es-CL"/>
              </w:rPr>
            </w:pPr>
            <w:r w:rsidRPr="005F1AC8">
              <w:rPr>
                <w:rFonts w:asciiTheme="minorHAnsi" w:hAnsiTheme="minorHAnsi" w:cstheme="minorHAnsi"/>
                <w:b/>
                <w:bCs/>
                <w:sz w:val="20"/>
                <w:szCs w:val="20"/>
                <w:lang w:val="es-CL" w:eastAsia="es-CL"/>
              </w:rPr>
              <w:t>Carabineros de Chile</w:t>
            </w:r>
          </w:p>
        </w:tc>
        <w:tc>
          <w:tcPr>
            <w:tcW w:w="1276" w:type="dxa"/>
            <w:shd w:val="clear" w:color="auto" w:fill="DBE5F1" w:themeFill="accent1" w:themeFillTint="33"/>
            <w:noWrap/>
          </w:tcPr>
          <w:p w14:paraId="52829C8D" w14:textId="77777777" w:rsidR="009351A2" w:rsidRPr="00F43519" w:rsidRDefault="009351A2" w:rsidP="009351A2">
            <w:pPr>
              <w:jc w:val="center"/>
              <w:rPr>
                <w:rFonts w:asciiTheme="minorHAnsi" w:hAnsiTheme="minorHAnsi" w:cstheme="minorHAnsi"/>
                <w:b/>
                <w:bCs/>
                <w:sz w:val="20"/>
                <w:szCs w:val="20"/>
                <w:lang w:val="es-CL" w:eastAsia="es-CL"/>
              </w:rPr>
            </w:pPr>
            <w:r>
              <w:rPr>
                <w:rFonts w:asciiTheme="minorHAnsi" w:hAnsiTheme="minorHAnsi" w:cstheme="minorHAnsi"/>
                <w:sz w:val="20"/>
                <w:szCs w:val="20"/>
                <w:lang w:val="es-CL" w:eastAsia="es-CL"/>
              </w:rPr>
              <w:t>Titular</w:t>
            </w:r>
          </w:p>
        </w:tc>
        <w:tc>
          <w:tcPr>
            <w:tcW w:w="2268" w:type="dxa"/>
            <w:shd w:val="clear" w:color="auto" w:fill="auto"/>
            <w:noWrap/>
            <w:vAlign w:val="center"/>
            <w:hideMark/>
          </w:tcPr>
          <w:p w14:paraId="77BCB96B" w14:textId="77777777" w:rsidR="009351A2" w:rsidRPr="00F43519" w:rsidRDefault="009351A2" w:rsidP="009351A2">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126" w:type="dxa"/>
            <w:shd w:val="clear" w:color="auto" w:fill="auto"/>
            <w:noWrap/>
            <w:vAlign w:val="center"/>
            <w:hideMark/>
          </w:tcPr>
          <w:p w14:paraId="1E222E44"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2055ABDD"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22" w:type="dxa"/>
            <w:gridSpan w:val="2"/>
            <w:shd w:val="clear" w:color="auto" w:fill="auto"/>
            <w:noWrap/>
            <w:vAlign w:val="center"/>
            <w:hideMark/>
          </w:tcPr>
          <w:p w14:paraId="11AF09DD" w14:textId="77777777" w:rsidR="009351A2" w:rsidRPr="00F43519" w:rsidRDefault="009351A2" w:rsidP="0027433F">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9" w:type="dxa"/>
            <w:shd w:val="clear" w:color="auto" w:fill="auto"/>
            <w:noWrap/>
            <w:vAlign w:val="center"/>
            <w:hideMark/>
          </w:tcPr>
          <w:p w14:paraId="031A2F31"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618" w:type="dxa"/>
            <w:shd w:val="clear" w:color="auto" w:fill="auto"/>
            <w:noWrap/>
            <w:vAlign w:val="center"/>
            <w:hideMark/>
          </w:tcPr>
          <w:p w14:paraId="1E911E5B"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9351A2" w:rsidRPr="00F43519" w14:paraId="3FA9080C" w14:textId="77777777" w:rsidTr="00F068EE">
        <w:trPr>
          <w:trHeight w:val="315"/>
        </w:trPr>
        <w:tc>
          <w:tcPr>
            <w:tcW w:w="2330" w:type="dxa"/>
            <w:vMerge/>
            <w:shd w:val="clear" w:color="auto" w:fill="DBE5F1" w:themeFill="accent1" w:themeFillTint="33"/>
          </w:tcPr>
          <w:p w14:paraId="615F3E83" w14:textId="77777777" w:rsidR="009351A2" w:rsidRPr="00F43519" w:rsidRDefault="009351A2" w:rsidP="009351A2">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noWrap/>
          </w:tcPr>
          <w:p w14:paraId="1DEE137D" w14:textId="77777777" w:rsidR="009351A2" w:rsidRPr="00F43519" w:rsidRDefault="009351A2" w:rsidP="009351A2">
            <w:pPr>
              <w:jc w:val="center"/>
              <w:rPr>
                <w:rFonts w:asciiTheme="minorHAnsi" w:hAnsiTheme="minorHAnsi" w:cstheme="minorHAnsi"/>
                <w:b/>
                <w:bCs/>
                <w:sz w:val="20"/>
                <w:szCs w:val="20"/>
                <w:lang w:val="es-CL" w:eastAsia="es-CL"/>
              </w:rPr>
            </w:pPr>
            <w:r>
              <w:rPr>
                <w:rFonts w:asciiTheme="minorHAnsi" w:hAnsiTheme="minorHAnsi" w:cstheme="minorHAnsi"/>
                <w:sz w:val="20"/>
                <w:szCs w:val="20"/>
                <w:lang w:val="es-CL" w:eastAsia="es-CL"/>
              </w:rPr>
              <w:t>Suplente</w:t>
            </w:r>
          </w:p>
        </w:tc>
        <w:tc>
          <w:tcPr>
            <w:tcW w:w="2268" w:type="dxa"/>
            <w:shd w:val="clear" w:color="auto" w:fill="auto"/>
            <w:noWrap/>
            <w:vAlign w:val="center"/>
            <w:hideMark/>
          </w:tcPr>
          <w:p w14:paraId="516E6B77" w14:textId="77777777" w:rsidR="009351A2" w:rsidRPr="00F43519" w:rsidRDefault="009351A2" w:rsidP="009351A2">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126" w:type="dxa"/>
            <w:shd w:val="clear" w:color="auto" w:fill="auto"/>
            <w:noWrap/>
            <w:vAlign w:val="center"/>
            <w:hideMark/>
          </w:tcPr>
          <w:p w14:paraId="141D91E5"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4D72B39D"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22" w:type="dxa"/>
            <w:gridSpan w:val="2"/>
            <w:shd w:val="clear" w:color="auto" w:fill="auto"/>
            <w:noWrap/>
            <w:vAlign w:val="center"/>
            <w:hideMark/>
          </w:tcPr>
          <w:p w14:paraId="44617B6E"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9" w:type="dxa"/>
            <w:shd w:val="clear" w:color="auto" w:fill="auto"/>
            <w:noWrap/>
            <w:vAlign w:val="center"/>
            <w:hideMark/>
          </w:tcPr>
          <w:p w14:paraId="6AC90C4A"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618" w:type="dxa"/>
            <w:shd w:val="clear" w:color="auto" w:fill="auto"/>
            <w:noWrap/>
            <w:vAlign w:val="center"/>
            <w:hideMark/>
          </w:tcPr>
          <w:p w14:paraId="3DE97136"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9351A2" w:rsidRPr="00F43519" w14:paraId="63062006" w14:textId="77777777" w:rsidTr="00F068EE">
        <w:trPr>
          <w:trHeight w:val="380"/>
        </w:trPr>
        <w:tc>
          <w:tcPr>
            <w:tcW w:w="2330" w:type="dxa"/>
            <w:vMerge w:val="restart"/>
            <w:shd w:val="clear" w:color="auto" w:fill="DBE5F1" w:themeFill="accent1" w:themeFillTint="33"/>
          </w:tcPr>
          <w:p w14:paraId="52A68F9F" w14:textId="77777777" w:rsidR="009351A2" w:rsidRPr="00F43519" w:rsidRDefault="00716042" w:rsidP="009351A2">
            <w:pPr>
              <w:jc w:val="center"/>
              <w:rPr>
                <w:rFonts w:asciiTheme="minorHAnsi" w:hAnsiTheme="minorHAnsi" w:cstheme="minorHAnsi"/>
                <w:b/>
                <w:bCs/>
                <w:sz w:val="20"/>
                <w:szCs w:val="20"/>
                <w:lang w:val="es-CL" w:eastAsia="es-CL"/>
              </w:rPr>
            </w:pPr>
            <w:r>
              <w:rPr>
                <w:rFonts w:asciiTheme="minorHAnsi" w:hAnsiTheme="minorHAnsi" w:cstheme="minorHAnsi"/>
                <w:b/>
                <w:bCs/>
                <w:sz w:val="20"/>
                <w:szCs w:val="20"/>
                <w:lang w:val="es-CL" w:eastAsia="es-CL"/>
              </w:rPr>
              <w:t>Bomberos del Sector</w:t>
            </w:r>
          </w:p>
        </w:tc>
        <w:tc>
          <w:tcPr>
            <w:tcW w:w="1276" w:type="dxa"/>
            <w:shd w:val="clear" w:color="auto" w:fill="DBE5F1" w:themeFill="accent1" w:themeFillTint="33"/>
            <w:noWrap/>
          </w:tcPr>
          <w:p w14:paraId="5AE0A9BE" w14:textId="77777777" w:rsidR="009351A2" w:rsidRPr="00F43519" w:rsidRDefault="009351A2" w:rsidP="009351A2">
            <w:pPr>
              <w:jc w:val="center"/>
              <w:rPr>
                <w:rFonts w:asciiTheme="minorHAnsi" w:hAnsiTheme="minorHAnsi" w:cstheme="minorHAnsi"/>
                <w:b/>
                <w:bCs/>
                <w:sz w:val="20"/>
                <w:szCs w:val="20"/>
                <w:lang w:val="es-CL" w:eastAsia="es-CL"/>
              </w:rPr>
            </w:pPr>
            <w:r>
              <w:rPr>
                <w:rFonts w:asciiTheme="minorHAnsi" w:hAnsiTheme="minorHAnsi" w:cstheme="minorHAnsi"/>
                <w:sz w:val="20"/>
                <w:szCs w:val="20"/>
                <w:lang w:val="es-CL" w:eastAsia="es-CL"/>
              </w:rPr>
              <w:t>Titular</w:t>
            </w:r>
          </w:p>
        </w:tc>
        <w:tc>
          <w:tcPr>
            <w:tcW w:w="2268" w:type="dxa"/>
            <w:shd w:val="clear" w:color="auto" w:fill="auto"/>
            <w:noWrap/>
            <w:vAlign w:val="center"/>
            <w:hideMark/>
          </w:tcPr>
          <w:p w14:paraId="77DCB5D6" w14:textId="77777777" w:rsidR="009351A2" w:rsidRPr="00F43519" w:rsidRDefault="009351A2" w:rsidP="009351A2">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126" w:type="dxa"/>
            <w:shd w:val="clear" w:color="auto" w:fill="auto"/>
            <w:noWrap/>
            <w:vAlign w:val="center"/>
            <w:hideMark/>
          </w:tcPr>
          <w:p w14:paraId="6938CE72"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4354E76C"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22" w:type="dxa"/>
            <w:gridSpan w:val="2"/>
            <w:shd w:val="clear" w:color="auto" w:fill="auto"/>
            <w:noWrap/>
            <w:vAlign w:val="center"/>
            <w:hideMark/>
          </w:tcPr>
          <w:p w14:paraId="2B3EE550"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9" w:type="dxa"/>
            <w:shd w:val="clear" w:color="auto" w:fill="auto"/>
            <w:noWrap/>
            <w:vAlign w:val="center"/>
            <w:hideMark/>
          </w:tcPr>
          <w:p w14:paraId="26F0080E"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618" w:type="dxa"/>
            <w:shd w:val="clear" w:color="auto" w:fill="auto"/>
            <w:noWrap/>
            <w:vAlign w:val="center"/>
            <w:hideMark/>
          </w:tcPr>
          <w:p w14:paraId="6171BA54"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9351A2" w:rsidRPr="00F43519" w14:paraId="2DB18F87" w14:textId="77777777" w:rsidTr="00F068EE">
        <w:trPr>
          <w:trHeight w:val="315"/>
        </w:trPr>
        <w:tc>
          <w:tcPr>
            <w:tcW w:w="2330" w:type="dxa"/>
            <w:vMerge/>
            <w:shd w:val="clear" w:color="auto" w:fill="DBE5F1" w:themeFill="accent1" w:themeFillTint="33"/>
          </w:tcPr>
          <w:p w14:paraId="7D077B84" w14:textId="77777777" w:rsidR="009351A2" w:rsidRPr="00F43519" w:rsidRDefault="009351A2" w:rsidP="009351A2">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noWrap/>
          </w:tcPr>
          <w:p w14:paraId="231A6207" w14:textId="77777777" w:rsidR="009351A2" w:rsidRPr="00F43519" w:rsidRDefault="009351A2" w:rsidP="009351A2">
            <w:pPr>
              <w:jc w:val="center"/>
              <w:rPr>
                <w:rFonts w:asciiTheme="minorHAnsi" w:hAnsiTheme="minorHAnsi" w:cstheme="minorHAnsi"/>
                <w:b/>
                <w:bCs/>
                <w:sz w:val="20"/>
                <w:szCs w:val="20"/>
                <w:lang w:val="es-CL" w:eastAsia="es-CL"/>
              </w:rPr>
            </w:pPr>
            <w:r>
              <w:rPr>
                <w:rFonts w:asciiTheme="minorHAnsi" w:hAnsiTheme="minorHAnsi" w:cstheme="minorHAnsi"/>
                <w:sz w:val="20"/>
                <w:szCs w:val="20"/>
                <w:lang w:val="es-CL" w:eastAsia="es-CL"/>
              </w:rPr>
              <w:t>Suplente</w:t>
            </w:r>
          </w:p>
        </w:tc>
        <w:tc>
          <w:tcPr>
            <w:tcW w:w="2268" w:type="dxa"/>
            <w:shd w:val="clear" w:color="auto" w:fill="auto"/>
            <w:noWrap/>
            <w:vAlign w:val="center"/>
            <w:hideMark/>
          </w:tcPr>
          <w:p w14:paraId="462F6FBF" w14:textId="77777777" w:rsidR="009351A2" w:rsidRPr="00F43519" w:rsidRDefault="009351A2" w:rsidP="009351A2">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126" w:type="dxa"/>
            <w:shd w:val="clear" w:color="auto" w:fill="auto"/>
            <w:noWrap/>
            <w:vAlign w:val="center"/>
            <w:hideMark/>
          </w:tcPr>
          <w:p w14:paraId="24DEDDFC"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14F6E018"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22" w:type="dxa"/>
            <w:gridSpan w:val="2"/>
            <w:shd w:val="clear" w:color="auto" w:fill="auto"/>
            <w:noWrap/>
            <w:vAlign w:val="center"/>
            <w:hideMark/>
          </w:tcPr>
          <w:p w14:paraId="5DFFC080"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9" w:type="dxa"/>
            <w:shd w:val="clear" w:color="auto" w:fill="auto"/>
            <w:noWrap/>
            <w:vAlign w:val="center"/>
            <w:hideMark/>
          </w:tcPr>
          <w:p w14:paraId="3788C8CA"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618" w:type="dxa"/>
            <w:shd w:val="clear" w:color="auto" w:fill="auto"/>
            <w:noWrap/>
            <w:vAlign w:val="center"/>
            <w:hideMark/>
          </w:tcPr>
          <w:p w14:paraId="158BC281" w14:textId="77777777" w:rsidR="009351A2" w:rsidRPr="00F43519" w:rsidRDefault="009351A2" w:rsidP="009351A2">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0342D0" w:rsidRPr="00F43519" w14:paraId="328E9EB8" w14:textId="77777777" w:rsidTr="00F068EE">
        <w:trPr>
          <w:trHeight w:val="315"/>
        </w:trPr>
        <w:tc>
          <w:tcPr>
            <w:tcW w:w="2330" w:type="dxa"/>
            <w:vMerge w:val="restart"/>
            <w:shd w:val="clear" w:color="auto" w:fill="DBE5F1" w:themeFill="accent1" w:themeFillTint="33"/>
          </w:tcPr>
          <w:p w14:paraId="0FDBFE85" w14:textId="77777777" w:rsidR="000342D0" w:rsidRPr="00F43519" w:rsidRDefault="00F94790" w:rsidP="000342D0">
            <w:pPr>
              <w:jc w:val="center"/>
              <w:rPr>
                <w:rFonts w:asciiTheme="minorHAnsi" w:hAnsiTheme="minorHAnsi" w:cstheme="minorHAnsi"/>
                <w:b/>
                <w:bCs/>
                <w:sz w:val="20"/>
                <w:szCs w:val="20"/>
                <w:lang w:val="es-CL" w:eastAsia="es-CL"/>
              </w:rPr>
            </w:pPr>
            <w:r>
              <w:rPr>
                <w:rFonts w:asciiTheme="minorHAnsi" w:hAnsiTheme="minorHAnsi" w:cstheme="minorHAnsi"/>
                <w:b/>
                <w:bCs/>
                <w:sz w:val="20"/>
                <w:szCs w:val="20"/>
                <w:lang w:val="es-CL" w:eastAsia="es-CL"/>
              </w:rPr>
              <w:t>Encargado Municipal de emergencia</w:t>
            </w:r>
          </w:p>
        </w:tc>
        <w:tc>
          <w:tcPr>
            <w:tcW w:w="1276" w:type="dxa"/>
            <w:shd w:val="clear" w:color="auto" w:fill="DBE5F1" w:themeFill="accent1" w:themeFillTint="33"/>
            <w:noWrap/>
          </w:tcPr>
          <w:p w14:paraId="05BFEAF1" w14:textId="77777777" w:rsidR="000342D0" w:rsidRPr="00F43519" w:rsidRDefault="000342D0" w:rsidP="000342D0">
            <w:pPr>
              <w:jc w:val="center"/>
              <w:rPr>
                <w:rFonts w:asciiTheme="minorHAnsi" w:hAnsiTheme="minorHAnsi" w:cstheme="minorHAnsi"/>
                <w:b/>
                <w:bCs/>
                <w:sz w:val="20"/>
                <w:szCs w:val="20"/>
                <w:lang w:val="es-CL" w:eastAsia="es-CL"/>
              </w:rPr>
            </w:pPr>
            <w:r>
              <w:rPr>
                <w:rFonts w:asciiTheme="minorHAnsi" w:hAnsiTheme="minorHAnsi" w:cstheme="minorHAnsi"/>
                <w:sz w:val="20"/>
                <w:szCs w:val="20"/>
                <w:lang w:val="es-CL" w:eastAsia="es-CL"/>
              </w:rPr>
              <w:t>Titular</w:t>
            </w:r>
          </w:p>
        </w:tc>
        <w:tc>
          <w:tcPr>
            <w:tcW w:w="2268" w:type="dxa"/>
            <w:shd w:val="clear" w:color="auto" w:fill="auto"/>
            <w:noWrap/>
            <w:vAlign w:val="center"/>
            <w:hideMark/>
          </w:tcPr>
          <w:p w14:paraId="2EA4E2FD" w14:textId="77777777" w:rsidR="000342D0" w:rsidRPr="00F43519" w:rsidRDefault="000342D0" w:rsidP="000342D0">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126" w:type="dxa"/>
            <w:shd w:val="clear" w:color="auto" w:fill="auto"/>
            <w:noWrap/>
            <w:vAlign w:val="center"/>
            <w:hideMark/>
          </w:tcPr>
          <w:p w14:paraId="06A4C9AC"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7AD98314"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22" w:type="dxa"/>
            <w:gridSpan w:val="2"/>
            <w:shd w:val="clear" w:color="auto" w:fill="auto"/>
            <w:noWrap/>
            <w:vAlign w:val="center"/>
            <w:hideMark/>
          </w:tcPr>
          <w:p w14:paraId="05868DEE"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9" w:type="dxa"/>
            <w:shd w:val="clear" w:color="auto" w:fill="auto"/>
            <w:noWrap/>
            <w:vAlign w:val="center"/>
            <w:hideMark/>
          </w:tcPr>
          <w:p w14:paraId="15FF9A16"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618" w:type="dxa"/>
            <w:shd w:val="clear" w:color="auto" w:fill="auto"/>
            <w:noWrap/>
            <w:vAlign w:val="center"/>
            <w:hideMark/>
          </w:tcPr>
          <w:p w14:paraId="09C7016E"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0342D0" w:rsidRPr="00F43519" w14:paraId="7B6A4B5C" w14:textId="77777777" w:rsidTr="00F068EE">
        <w:trPr>
          <w:trHeight w:val="315"/>
        </w:trPr>
        <w:tc>
          <w:tcPr>
            <w:tcW w:w="2330" w:type="dxa"/>
            <w:vMerge/>
            <w:shd w:val="clear" w:color="auto" w:fill="DBE5F1" w:themeFill="accent1" w:themeFillTint="33"/>
          </w:tcPr>
          <w:p w14:paraId="246BD6CE" w14:textId="77777777" w:rsidR="000342D0" w:rsidRPr="00F43519" w:rsidRDefault="000342D0" w:rsidP="000342D0">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noWrap/>
          </w:tcPr>
          <w:p w14:paraId="581C6E22" w14:textId="77777777" w:rsidR="000342D0" w:rsidRPr="00F43519" w:rsidRDefault="000342D0" w:rsidP="000342D0">
            <w:pPr>
              <w:jc w:val="center"/>
              <w:rPr>
                <w:rFonts w:asciiTheme="minorHAnsi" w:hAnsiTheme="minorHAnsi" w:cstheme="minorHAnsi"/>
                <w:b/>
                <w:bCs/>
                <w:sz w:val="20"/>
                <w:szCs w:val="20"/>
                <w:lang w:val="es-CL" w:eastAsia="es-CL"/>
              </w:rPr>
            </w:pPr>
            <w:r>
              <w:rPr>
                <w:rFonts w:asciiTheme="minorHAnsi" w:hAnsiTheme="minorHAnsi" w:cstheme="minorHAnsi"/>
                <w:sz w:val="20"/>
                <w:szCs w:val="20"/>
                <w:lang w:val="es-CL" w:eastAsia="es-CL"/>
              </w:rPr>
              <w:t>Suplente</w:t>
            </w:r>
          </w:p>
        </w:tc>
        <w:tc>
          <w:tcPr>
            <w:tcW w:w="2268" w:type="dxa"/>
            <w:shd w:val="clear" w:color="auto" w:fill="auto"/>
            <w:noWrap/>
            <w:vAlign w:val="center"/>
            <w:hideMark/>
          </w:tcPr>
          <w:p w14:paraId="55B9EB43" w14:textId="77777777" w:rsidR="000342D0" w:rsidRPr="00F43519" w:rsidRDefault="000342D0" w:rsidP="000342D0">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126" w:type="dxa"/>
            <w:shd w:val="clear" w:color="auto" w:fill="auto"/>
            <w:noWrap/>
            <w:vAlign w:val="center"/>
            <w:hideMark/>
          </w:tcPr>
          <w:p w14:paraId="58834C2B"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400DFDDD"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22" w:type="dxa"/>
            <w:gridSpan w:val="2"/>
            <w:shd w:val="clear" w:color="auto" w:fill="auto"/>
            <w:noWrap/>
            <w:vAlign w:val="center"/>
            <w:hideMark/>
          </w:tcPr>
          <w:p w14:paraId="73D0E4DE"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9" w:type="dxa"/>
            <w:shd w:val="clear" w:color="auto" w:fill="auto"/>
            <w:noWrap/>
            <w:vAlign w:val="center"/>
            <w:hideMark/>
          </w:tcPr>
          <w:p w14:paraId="2FE913D5"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618" w:type="dxa"/>
            <w:shd w:val="clear" w:color="auto" w:fill="auto"/>
            <w:noWrap/>
            <w:vAlign w:val="center"/>
            <w:hideMark/>
          </w:tcPr>
          <w:p w14:paraId="1BAA9D89"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0342D0" w:rsidRPr="00F43519" w14:paraId="3665E749" w14:textId="77777777" w:rsidTr="00F068EE">
        <w:trPr>
          <w:trHeight w:val="315"/>
        </w:trPr>
        <w:tc>
          <w:tcPr>
            <w:tcW w:w="2330" w:type="dxa"/>
            <w:vMerge w:val="restart"/>
            <w:shd w:val="clear" w:color="auto" w:fill="DBE5F1" w:themeFill="accent1" w:themeFillTint="33"/>
          </w:tcPr>
          <w:p w14:paraId="37DA0A46" w14:textId="77777777" w:rsidR="000342D0" w:rsidRPr="00F43519" w:rsidRDefault="000342D0" w:rsidP="000342D0">
            <w:pPr>
              <w:jc w:val="center"/>
              <w:rPr>
                <w:rFonts w:asciiTheme="minorHAnsi" w:hAnsiTheme="minorHAnsi" w:cstheme="minorHAnsi"/>
                <w:b/>
                <w:bCs/>
                <w:sz w:val="20"/>
                <w:szCs w:val="20"/>
                <w:lang w:val="es-CL" w:eastAsia="es-CL"/>
              </w:rPr>
            </w:pPr>
            <w:r>
              <w:rPr>
                <w:rFonts w:asciiTheme="minorHAnsi" w:hAnsiTheme="minorHAnsi" w:cstheme="minorHAnsi"/>
                <w:b/>
                <w:bCs/>
                <w:sz w:val="20"/>
                <w:szCs w:val="20"/>
                <w:lang w:val="es-CL" w:eastAsia="es-CL"/>
              </w:rPr>
              <w:t>Otros</w:t>
            </w:r>
          </w:p>
        </w:tc>
        <w:tc>
          <w:tcPr>
            <w:tcW w:w="1276" w:type="dxa"/>
            <w:shd w:val="clear" w:color="auto" w:fill="DBE5F1" w:themeFill="accent1" w:themeFillTint="33"/>
            <w:noWrap/>
          </w:tcPr>
          <w:p w14:paraId="42C8F107" w14:textId="77777777" w:rsidR="000342D0" w:rsidRPr="00F43519" w:rsidRDefault="000342D0" w:rsidP="000342D0">
            <w:pPr>
              <w:jc w:val="center"/>
              <w:rPr>
                <w:rFonts w:asciiTheme="minorHAnsi" w:hAnsiTheme="minorHAnsi" w:cstheme="minorHAnsi"/>
                <w:b/>
                <w:bCs/>
                <w:sz w:val="20"/>
                <w:szCs w:val="20"/>
                <w:lang w:val="es-CL" w:eastAsia="es-CL"/>
              </w:rPr>
            </w:pPr>
            <w:r>
              <w:rPr>
                <w:rFonts w:asciiTheme="minorHAnsi" w:hAnsiTheme="minorHAnsi" w:cstheme="minorHAnsi"/>
                <w:sz w:val="20"/>
                <w:szCs w:val="20"/>
                <w:lang w:val="es-CL" w:eastAsia="es-CL"/>
              </w:rPr>
              <w:t>Titular</w:t>
            </w:r>
          </w:p>
        </w:tc>
        <w:tc>
          <w:tcPr>
            <w:tcW w:w="2268" w:type="dxa"/>
            <w:shd w:val="clear" w:color="auto" w:fill="auto"/>
            <w:noWrap/>
            <w:vAlign w:val="center"/>
            <w:hideMark/>
          </w:tcPr>
          <w:p w14:paraId="31D36BF7" w14:textId="77777777" w:rsidR="000342D0" w:rsidRPr="00F43519" w:rsidRDefault="000342D0" w:rsidP="000342D0">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126" w:type="dxa"/>
            <w:shd w:val="clear" w:color="auto" w:fill="auto"/>
            <w:noWrap/>
            <w:vAlign w:val="center"/>
            <w:hideMark/>
          </w:tcPr>
          <w:p w14:paraId="16E1B514"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6BEC8BA4"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22" w:type="dxa"/>
            <w:gridSpan w:val="2"/>
            <w:shd w:val="clear" w:color="auto" w:fill="auto"/>
            <w:noWrap/>
            <w:vAlign w:val="center"/>
            <w:hideMark/>
          </w:tcPr>
          <w:p w14:paraId="6CB60870"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9" w:type="dxa"/>
            <w:shd w:val="clear" w:color="auto" w:fill="auto"/>
            <w:noWrap/>
            <w:vAlign w:val="center"/>
            <w:hideMark/>
          </w:tcPr>
          <w:p w14:paraId="1E6EA641"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618" w:type="dxa"/>
            <w:shd w:val="clear" w:color="auto" w:fill="auto"/>
            <w:noWrap/>
            <w:vAlign w:val="center"/>
            <w:hideMark/>
          </w:tcPr>
          <w:p w14:paraId="15ECBEF1"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0342D0" w:rsidRPr="00F43519" w14:paraId="228B4E92" w14:textId="77777777" w:rsidTr="00F068EE">
        <w:trPr>
          <w:trHeight w:val="315"/>
        </w:trPr>
        <w:tc>
          <w:tcPr>
            <w:tcW w:w="2330" w:type="dxa"/>
            <w:vMerge/>
            <w:shd w:val="clear" w:color="auto" w:fill="DBE5F1" w:themeFill="accent1" w:themeFillTint="33"/>
          </w:tcPr>
          <w:p w14:paraId="7E66BD26" w14:textId="77777777" w:rsidR="000342D0" w:rsidRPr="00F43519" w:rsidRDefault="000342D0" w:rsidP="000342D0">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noWrap/>
          </w:tcPr>
          <w:p w14:paraId="46734EA5" w14:textId="77777777" w:rsidR="000342D0" w:rsidRPr="00F43519" w:rsidRDefault="000342D0" w:rsidP="000342D0">
            <w:pPr>
              <w:jc w:val="center"/>
              <w:rPr>
                <w:rFonts w:asciiTheme="minorHAnsi" w:hAnsiTheme="minorHAnsi" w:cstheme="minorHAnsi"/>
                <w:b/>
                <w:bCs/>
                <w:sz w:val="20"/>
                <w:szCs w:val="20"/>
                <w:lang w:val="es-CL" w:eastAsia="es-CL"/>
              </w:rPr>
            </w:pPr>
            <w:r>
              <w:rPr>
                <w:rFonts w:asciiTheme="minorHAnsi" w:hAnsiTheme="minorHAnsi" w:cstheme="minorHAnsi"/>
                <w:sz w:val="20"/>
                <w:szCs w:val="20"/>
                <w:lang w:val="es-CL" w:eastAsia="es-CL"/>
              </w:rPr>
              <w:t>Suplente</w:t>
            </w:r>
          </w:p>
        </w:tc>
        <w:tc>
          <w:tcPr>
            <w:tcW w:w="2268" w:type="dxa"/>
            <w:shd w:val="clear" w:color="auto" w:fill="auto"/>
            <w:noWrap/>
            <w:vAlign w:val="center"/>
            <w:hideMark/>
          </w:tcPr>
          <w:p w14:paraId="509CE2E3" w14:textId="77777777" w:rsidR="000342D0" w:rsidRPr="00F43519" w:rsidRDefault="000342D0" w:rsidP="000342D0">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126" w:type="dxa"/>
            <w:shd w:val="clear" w:color="auto" w:fill="auto"/>
            <w:noWrap/>
            <w:vAlign w:val="center"/>
            <w:hideMark/>
          </w:tcPr>
          <w:p w14:paraId="2DB8FB3A"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2C8AB4F7"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22" w:type="dxa"/>
            <w:gridSpan w:val="2"/>
            <w:shd w:val="clear" w:color="auto" w:fill="auto"/>
            <w:noWrap/>
            <w:vAlign w:val="center"/>
            <w:hideMark/>
          </w:tcPr>
          <w:p w14:paraId="604D39DA"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9" w:type="dxa"/>
            <w:shd w:val="clear" w:color="auto" w:fill="auto"/>
            <w:noWrap/>
            <w:vAlign w:val="center"/>
            <w:hideMark/>
          </w:tcPr>
          <w:p w14:paraId="0DB13D09"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618" w:type="dxa"/>
            <w:shd w:val="clear" w:color="auto" w:fill="auto"/>
            <w:noWrap/>
            <w:vAlign w:val="center"/>
            <w:hideMark/>
          </w:tcPr>
          <w:p w14:paraId="637F37C4"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0342D0" w:rsidRPr="00F43519" w14:paraId="00A70659" w14:textId="77777777" w:rsidTr="00F068EE">
        <w:trPr>
          <w:trHeight w:val="315"/>
        </w:trPr>
        <w:tc>
          <w:tcPr>
            <w:tcW w:w="2330" w:type="dxa"/>
            <w:vMerge w:val="restart"/>
            <w:shd w:val="clear" w:color="auto" w:fill="DBE5F1" w:themeFill="accent1" w:themeFillTint="33"/>
          </w:tcPr>
          <w:p w14:paraId="5551EDE3" w14:textId="77777777" w:rsidR="000342D0" w:rsidRPr="00F43519" w:rsidRDefault="000342D0" w:rsidP="000342D0">
            <w:pPr>
              <w:jc w:val="center"/>
              <w:rPr>
                <w:rFonts w:asciiTheme="minorHAnsi" w:hAnsiTheme="minorHAnsi" w:cstheme="minorHAnsi"/>
                <w:b/>
                <w:bCs/>
                <w:sz w:val="20"/>
                <w:szCs w:val="20"/>
                <w:lang w:val="es-CL" w:eastAsia="es-CL"/>
              </w:rPr>
            </w:pPr>
            <w:r>
              <w:rPr>
                <w:rFonts w:asciiTheme="minorHAnsi" w:hAnsiTheme="minorHAnsi" w:cstheme="minorHAnsi"/>
                <w:b/>
                <w:bCs/>
                <w:sz w:val="20"/>
                <w:szCs w:val="20"/>
                <w:lang w:val="es-CL" w:eastAsia="es-CL"/>
              </w:rPr>
              <w:t>Otros</w:t>
            </w:r>
          </w:p>
        </w:tc>
        <w:tc>
          <w:tcPr>
            <w:tcW w:w="1276" w:type="dxa"/>
            <w:shd w:val="clear" w:color="auto" w:fill="DBE5F1" w:themeFill="accent1" w:themeFillTint="33"/>
            <w:noWrap/>
          </w:tcPr>
          <w:p w14:paraId="431FF5CE" w14:textId="77777777" w:rsidR="000342D0" w:rsidRPr="00F43519" w:rsidRDefault="000342D0" w:rsidP="000342D0">
            <w:pPr>
              <w:jc w:val="center"/>
              <w:rPr>
                <w:rFonts w:asciiTheme="minorHAnsi" w:hAnsiTheme="minorHAnsi" w:cstheme="minorHAnsi"/>
                <w:b/>
                <w:bCs/>
                <w:sz w:val="20"/>
                <w:szCs w:val="20"/>
                <w:lang w:val="es-CL" w:eastAsia="es-CL"/>
              </w:rPr>
            </w:pPr>
            <w:r>
              <w:rPr>
                <w:rFonts w:asciiTheme="minorHAnsi" w:hAnsiTheme="minorHAnsi" w:cstheme="minorHAnsi"/>
                <w:sz w:val="20"/>
                <w:szCs w:val="20"/>
                <w:lang w:val="es-CL" w:eastAsia="es-CL"/>
              </w:rPr>
              <w:t>Titular</w:t>
            </w:r>
          </w:p>
        </w:tc>
        <w:tc>
          <w:tcPr>
            <w:tcW w:w="2268" w:type="dxa"/>
            <w:shd w:val="clear" w:color="auto" w:fill="auto"/>
            <w:noWrap/>
            <w:vAlign w:val="center"/>
            <w:hideMark/>
          </w:tcPr>
          <w:p w14:paraId="3C25BF98" w14:textId="77777777" w:rsidR="000342D0" w:rsidRPr="00F43519" w:rsidRDefault="000342D0" w:rsidP="000342D0">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126" w:type="dxa"/>
            <w:shd w:val="clear" w:color="auto" w:fill="auto"/>
            <w:noWrap/>
            <w:vAlign w:val="center"/>
            <w:hideMark/>
          </w:tcPr>
          <w:p w14:paraId="0F34094E"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5A55BC11"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22" w:type="dxa"/>
            <w:gridSpan w:val="2"/>
            <w:shd w:val="clear" w:color="auto" w:fill="auto"/>
            <w:noWrap/>
            <w:vAlign w:val="center"/>
            <w:hideMark/>
          </w:tcPr>
          <w:p w14:paraId="261CC400"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9" w:type="dxa"/>
            <w:shd w:val="clear" w:color="auto" w:fill="auto"/>
            <w:noWrap/>
            <w:vAlign w:val="center"/>
            <w:hideMark/>
          </w:tcPr>
          <w:p w14:paraId="3897F616"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618" w:type="dxa"/>
            <w:shd w:val="clear" w:color="auto" w:fill="auto"/>
            <w:noWrap/>
            <w:vAlign w:val="center"/>
            <w:hideMark/>
          </w:tcPr>
          <w:p w14:paraId="38C88BC6"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r w:rsidR="000342D0" w:rsidRPr="00F43519" w14:paraId="78A69CC3" w14:textId="77777777" w:rsidTr="00F068EE">
        <w:trPr>
          <w:trHeight w:val="315"/>
        </w:trPr>
        <w:tc>
          <w:tcPr>
            <w:tcW w:w="2330" w:type="dxa"/>
            <w:vMerge/>
            <w:shd w:val="clear" w:color="auto" w:fill="DBE5F1" w:themeFill="accent1" w:themeFillTint="33"/>
          </w:tcPr>
          <w:p w14:paraId="22AB2886" w14:textId="77777777" w:rsidR="000342D0" w:rsidRPr="00F43519" w:rsidRDefault="000342D0" w:rsidP="000342D0">
            <w:pPr>
              <w:jc w:val="center"/>
              <w:rPr>
                <w:rFonts w:asciiTheme="minorHAnsi" w:hAnsiTheme="minorHAnsi" w:cstheme="minorHAnsi"/>
                <w:b/>
                <w:bCs/>
                <w:sz w:val="20"/>
                <w:szCs w:val="20"/>
                <w:lang w:val="es-CL" w:eastAsia="es-CL"/>
              </w:rPr>
            </w:pPr>
          </w:p>
        </w:tc>
        <w:tc>
          <w:tcPr>
            <w:tcW w:w="1276" w:type="dxa"/>
            <w:shd w:val="clear" w:color="auto" w:fill="DBE5F1" w:themeFill="accent1" w:themeFillTint="33"/>
            <w:noWrap/>
          </w:tcPr>
          <w:p w14:paraId="1B3E6C42" w14:textId="77777777" w:rsidR="000342D0" w:rsidRPr="00F43519" w:rsidRDefault="000342D0" w:rsidP="000342D0">
            <w:pPr>
              <w:jc w:val="center"/>
              <w:rPr>
                <w:rFonts w:asciiTheme="minorHAnsi" w:hAnsiTheme="minorHAnsi" w:cstheme="minorHAnsi"/>
                <w:b/>
                <w:bCs/>
                <w:sz w:val="20"/>
                <w:szCs w:val="20"/>
                <w:lang w:val="es-CL" w:eastAsia="es-CL"/>
              </w:rPr>
            </w:pPr>
            <w:r>
              <w:rPr>
                <w:rFonts w:asciiTheme="minorHAnsi" w:hAnsiTheme="minorHAnsi" w:cstheme="minorHAnsi"/>
                <w:sz w:val="20"/>
                <w:szCs w:val="20"/>
                <w:lang w:val="es-CL" w:eastAsia="es-CL"/>
              </w:rPr>
              <w:t>Suplente</w:t>
            </w:r>
          </w:p>
        </w:tc>
        <w:tc>
          <w:tcPr>
            <w:tcW w:w="2268" w:type="dxa"/>
            <w:shd w:val="clear" w:color="auto" w:fill="auto"/>
            <w:noWrap/>
            <w:vAlign w:val="center"/>
            <w:hideMark/>
          </w:tcPr>
          <w:p w14:paraId="44CBDB35" w14:textId="77777777" w:rsidR="000342D0" w:rsidRPr="00F43519" w:rsidRDefault="000342D0" w:rsidP="000342D0">
            <w:pPr>
              <w:jc w:val="cente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126" w:type="dxa"/>
            <w:shd w:val="clear" w:color="auto" w:fill="auto"/>
            <w:noWrap/>
            <w:vAlign w:val="center"/>
            <w:hideMark/>
          </w:tcPr>
          <w:p w14:paraId="5BA55D6D"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2305" w:type="dxa"/>
            <w:shd w:val="clear" w:color="auto" w:fill="auto"/>
            <w:noWrap/>
            <w:vAlign w:val="center"/>
            <w:hideMark/>
          </w:tcPr>
          <w:p w14:paraId="71FE0698"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22" w:type="dxa"/>
            <w:gridSpan w:val="2"/>
            <w:shd w:val="clear" w:color="auto" w:fill="auto"/>
            <w:noWrap/>
            <w:vAlign w:val="center"/>
            <w:hideMark/>
          </w:tcPr>
          <w:p w14:paraId="394FF9EB"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559" w:type="dxa"/>
            <w:shd w:val="clear" w:color="auto" w:fill="auto"/>
            <w:noWrap/>
            <w:vAlign w:val="center"/>
            <w:hideMark/>
          </w:tcPr>
          <w:p w14:paraId="4C337A39"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c>
          <w:tcPr>
            <w:tcW w:w="1618" w:type="dxa"/>
            <w:shd w:val="clear" w:color="auto" w:fill="auto"/>
            <w:noWrap/>
            <w:vAlign w:val="center"/>
            <w:hideMark/>
          </w:tcPr>
          <w:p w14:paraId="6DE4ABFB" w14:textId="77777777" w:rsidR="000342D0" w:rsidRPr="00F43519" w:rsidRDefault="000342D0" w:rsidP="000342D0">
            <w:pPr>
              <w:rPr>
                <w:rFonts w:asciiTheme="minorHAnsi" w:hAnsiTheme="minorHAnsi" w:cstheme="minorHAnsi"/>
                <w:sz w:val="20"/>
                <w:szCs w:val="20"/>
                <w:lang w:val="es-CL" w:eastAsia="es-CL"/>
              </w:rPr>
            </w:pPr>
            <w:r w:rsidRPr="00F43519">
              <w:rPr>
                <w:rFonts w:asciiTheme="minorHAnsi" w:hAnsiTheme="minorHAnsi" w:cstheme="minorHAnsi"/>
                <w:sz w:val="20"/>
                <w:szCs w:val="20"/>
                <w:lang w:val="es-CL" w:eastAsia="es-CL"/>
              </w:rPr>
              <w:t> </w:t>
            </w:r>
          </w:p>
        </w:tc>
      </w:tr>
    </w:tbl>
    <w:p w14:paraId="2AD8EA4A" w14:textId="77777777" w:rsidR="007E31BF" w:rsidRPr="00F43519" w:rsidRDefault="007E31BF" w:rsidP="007E31BF">
      <w:pPr>
        <w:jc w:val="both"/>
        <w:rPr>
          <w:rFonts w:asciiTheme="minorHAnsi" w:hAnsiTheme="minorHAnsi" w:cstheme="minorHAnsi"/>
          <w:sz w:val="22"/>
          <w:szCs w:val="22"/>
        </w:rPr>
      </w:pPr>
    </w:p>
    <w:p w14:paraId="5EA0DFB0" w14:textId="77777777" w:rsidR="007E31BF" w:rsidRPr="00F43519" w:rsidRDefault="007E31BF" w:rsidP="007E31BF">
      <w:pPr>
        <w:jc w:val="both"/>
        <w:rPr>
          <w:rFonts w:asciiTheme="minorHAnsi" w:hAnsiTheme="minorHAnsi" w:cstheme="minorHAnsi"/>
          <w:sz w:val="22"/>
          <w:szCs w:val="22"/>
        </w:rPr>
      </w:pPr>
    </w:p>
    <w:p w14:paraId="5CB255BA" w14:textId="77777777" w:rsidR="0026674E" w:rsidRPr="00F43519" w:rsidRDefault="0026674E" w:rsidP="0026674E">
      <w:pPr>
        <w:jc w:val="both"/>
        <w:rPr>
          <w:rFonts w:asciiTheme="minorHAnsi" w:hAnsiTheme="minorHAnsi" w:cstheme="minorHAnsi"/>
          <w:sz w:val="22"/>
          <w:szCs w:val="22"/>
        </w:rPr>
      </w:pPr>
    </w:p>
    <w:p w14:paraId="408FA4E6" w14:textId="77777777" w:rsidR="00EC0DF0" w:rsidRDefault="00EC0DF0" w:rsidP="002F6868">
      <w:pPr>
        <w:pStyle w:val="Prrafodelista"/>
        <w:numPr>
          <w:ilvl w:val="1"/>
          <w:numId w:val="16"/>
        </w:numPr>
        <w:jc w:val="both"/>
        <w:rPr>
          <w:rFonts w:asciiTheme="minorHAnsi" w:hAnsiTheme="minorHAnsi" w:cstheme="minorHAnsi"/>
          <w:b/>
          <w:sz w:val="22"/>
          <w:szCs w:val="22"/>
          <w:highlight w:val="cyan"/>
        </w:rPr>
        <w:sectPr w:rsidR="00EC0DF0" w:rsidSect="003B6CC2">
          <w:pgSz w:w="18720" w:h="12240" w:orient="landscape" w:code="14"/>
          <w:pgMar w:top="1418" w:right="1418" w:bottom="1418" w:left="1418" w:header="709" w:footer="709" w:gutter="0"/>
          <w:cols w:space="708"/>
          <w:docGrid w:linePitch="360"/>
        </w:sectPr>
      </w:pPr>
    </w:p>
    <w:p w14:paraId="15F7B1C1" w14:textId="5A6B03AA" w:rsidR="003B6CC2" w:rsidRDefault="003B6CC2" w:rsidP="003B6CC2">
      <w:pPr>
        <w:pStyle w:val="Ttulo1"/>
        <w:ind w:left="720" w:firstLine="0"/>
      </w:pPr>
    </w:p>
    <w:p w14:paraId="6ED42726" w14:textId="753F3C42" w:rsidR="00990C07" w:rsidRPr="008265D7" w:rsidRDefault="0007473C" w:rsidP="00396BAB">
      <w:pPr>
        <w:pStyle w:val="Ttulo1"/>
        <w:numPr>
          <w:ilvl w:val="1"/>
          <w:numId w:val="21"/>
        </w:numPr>
        <w:rPr>
          <w:color w:val="002060"/>
        </w:rPr>
      </w:pPr>
      <w:bookmarkStart w:id="49" w:name="_Toc90650793"/>
      <w:r w:rsidRPr="008265D7">
        <w:rPr>
          <w:color w:val="002060"/>
        </w:rPr>
        <w:t>Farmacia – Medicamentos críticos</w:t>
      </w:r>
      <w:bookmarkEnd w:id="49"/>
    </w:p>
    <w:p w14:paraId="48A1F4F6" w14:textId="083F5118" w:rsidR="0007473C" w:rsidRDefault="0007473C" w:rsidP="0007473C">
      <w:pPr>
        <w:rPr>
          <w:lang w:val="es-CL"/>
        </w:rPr>
      </w:pPr>
    </w:p>
    <w:tbl>
      <w:tblPr>
        <w:tblStyle w:val="Tablaconcuadrcula"/>
        <w:tblW w:w="10343"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67"/>
        <w:gridCol w:w="1611"/>
        <w:gridCol w:w="2396"/>
        <w:gridCol w:w="1319"/>
        <w:gridCol w:w="2607"/>
        <w:gridCol w:w="1843"/>
      </w:tblGrid>
      <w:tr w:rsidR="0007473C" w:rsidRPr="00F43519" w14:paraId="584D30F9" w14:textId="77777777" w:rsidTr="00D31741">
        <w:trPr>
          <w:trHeight w:val="300"/>
          <w:jc w:val="center"/>
        </w:trPr>
        <w:tc>
          <w:tcPr>
            <w:tcW w:w="10343" w:type="dxa"/>
            <w:gridSpan w:val="6"/>
            <w:shd w:val="clear" w:color="auto" w:fill="DBE5F1" w:themeFill="accent1" w:themeFillTint="33"/>
          </w:tcPr>
          <w:p w14:paraId="26C114F1" w14:textId="28AAB03F" w:rsidR="0007473C" w:rsidRPr="00F068EE" w:rsidRDefault="0007473C" w:rsidP="00676EFB">
            <w:pPr>
              <w:jc w:val="center"/>
              <w:rPr>
                <w:rFonts w:asciiTheme="minorHAnsi" w:hAnsiTheme="minorHAnsi" w:cstheme="minorHAnsi"/>
                <w:b/>
                <w:sz w:val="20"/>
                <w:szCs w:val="20"/>
                <w:lang w:eastAsia="es-CL"/>
              </w:rPr>
            </w:pPr>
            <w:bookmarkStart w:id="50" w:name="_Hlk86759000"/>
            <w:r w:rsidRPr="00F068EE">
              <w:rPr>
                <w:rFonts w:asciiTheme="minorHAnsi" w:hAnsiTheme="minorHAnsi" w:cstheme="minorHAnsi"/>
                <w:b/>
                <w:sz w:val="20"/>
                <w:szCs w:val="20"/>
                <w:lang w:eastAsia="es-CL"/>
              </w:rPr>
              <w:t>Medicamentos Críticos</w:t>
            </w:r>
          </w:p>
        </w:tc>
      </w:tr>
      <w:tr w:rsidR="0007473C" w:rsidRPr="00F43519" w14:paraId="6217044C" w14:textId="77777777" w:rsidTr="00D31741">
        <w:trPr>
          <w:trHeight w:val="300"/>
          <w:jc w:val="center"/>
        </w:trPr>
        <w:tc>
          <w:tcPr>
            <w:tcW w:w="567" w:type="dxa"/>
            <w:shd w:val="clear" w:color="auto" w:fill="DBE5F1" w:themeFill="accent1" w:themeFillTint="33"/>
            <w:noWrap/>
            <w:vAlign w:val="center"/>
          </w:tcPr>
          <w:p w14:paraId="245CAEFA" w14:textId="77777777" w:rsidR="0007473C" w:rsidRPr="00F068EE" w:rsidRDefault="0007473C" w:rsidP="00676EFB">
            <w:pPr>
              <w:jc w:val="center"/>
              <w:rPr>
                <w:rFonts w:asciiTheme="minorHAnsi" w:hAnsiTheme="minorHAnsi" w:cstheme="minorHAnsi"/>
                <w:b/>
                <w:sz w:val="20"/>
                <w:szCs w:val="20"/>
                <w:lang w:eastAsia="es-CL"/>
              </w:rPr>
            </w:pPr>
            <w:proofErr w:type="spellStart"/>
            <w:r w:rsidRPr="00F068EE">
              <w:rPr>
                <w:rFonts w:asciiTheme="minorHAnsi" w:hAnsiTheme="minorHAnsi" w:cstheme="minorHAnsi"/>
                <w:b/>
                <w:sz w:val="20"/>
                <w:szCs w:val="20"/>
                <w:lang w:eastAsia="es-CL"/>
              </w:rPr>
              <w:t>N°</w:t>
            </w:r>
            <w:proofErr w:type="spellEnd"/>
          </w:p>
        </w:tc>
        <w:tc>
          <w:tcPr>
            <w:tcW w:w="1611" w:type="dxa"/>
            <w:shd w:val="clear" w:color="auto" w:fill="DBE5F1" w:themeFill="accent1" w:themeFillTint="33"/>
          </w:tcPr>
          <w:p w14:paraId="12B18397" w14:textId="1DF0A691" w:rsidR="0007473C" w:rsidRPr="00F068EE" w:rsidRDefault="0007473C" w:rsidP="00676EFB">
            <w:pPr>
              <w:jc w:val="center"/>
              <w:rPr>
                <w:rFonts w:asciiTheme="minorHAnsi" w:hAnsiTheme="minorHAnsi" w:cstheme="minorHAnsi"/>
                <w:b/>
                <w:sz w:val="20"/>
                <w:szCs w:val="20"/>
                <w:lang w:eastAsia="es-CL"/>
              </w:rPr>
            </w:pPr>
            <w:r w:rsidRPr="00F068EE">
              <w:rPr>
                <w:rFonts w:asciiTheme="minorHAnsi" w:hAnsiTheme="minorHAnsi" w:cstheme="minorHAnsi"/>
                <w:b/>
                <w:sz w:val="20"/>
                <w:szCs w:val="20"/>
                <w:lang w:eastAsia="es-CL"/>
              </w:rPr>
              <w:t>Nombre Medicamento</w:t>
            </w:r>
          </w:p>
        </w:tc>
        <w:tc>
          <w:tcPr>
            <w:tcW w:w="2396" w:type="dxa"/>
            <w:shd w:val="clear" w:color="auto" w:fill="DBE5F1" w:themeFill="accent1" w:themeFillTint="33"/>
            <w:noWrap/>
            <w:vAlign w:val="center"/>
          </w:tcPr>
          <w:p w14:paraId="3F11F85E" w14:textId="34762A18" w:rsidR="0007473C" w:rsidRPr="00F068EE" w:rsidRDefault="0007473C" w:rsidP="00676EFB">
            <w:pPr>
              <w:jc w:val="center"/>
              <w:rPr>
                <w:rFonts w:asciiTheme="minorHAnsi" w:hAnsiTheme="minorHAnsi" w:cstheme="minorHAnsi"/>
                <w:b/>
                <w:sz w:val="20"/>
                <w:szCs w:val="20"/>
                <w:lang w:eastAsia="es-CL"/>
              </w:rPr>
            </w:pPr>
            <w:r w:rsidRPr="00F068EE">
              <w:rPr>
                <w:rFonts w:asciiTheme="minorHAnsi" w:hAnsiTheme="minorHAnsi" w:cstheme="minorHAnsi"/>
                <w:b/>
                <w:sz w:val="20"/>
                <w:szCs w:val="20"/>
                <w:lang w:eastAsia="es-CL"/>
              </w:rPr>
              <w:t>Cantidad necesaria para 1 mes</w:t>
            </w:r>
          </w:p>
        </w:tc>
        <w:tc>
          <w:tcPr>
            <w:tcW w:w="1319" w:type="dxa"/>
            <w:shd w:val="clear" w:color="auto" w:fill="DBE5F1" w:themeFill="accent1" w:themeFillTint="33"/>
            <w:vAlign w:val="center"/>
          </w:tcPr>
          <w:p w14:paraId="2F72170D" w14:textId="336A5EC2" w:rsidR="0007473C" w:rsidRPr="00F068EE" w:rsidRDefault="0007473C" w:rsidP="00676EFB">
            <w:pPr>
              <w:jc w:val="center"/>
              <w:rPr>
                <w:rFonts w:asciiTheme="minorHAnsi" w:hAnsiTheme="minorHAnsi" w:cstheme="minorHAnsi"/>
                <w:b/>
                <w:sz w:val="20"/>
                <w:szCs w:val="20"/>
                <w:lang w:eastAsia="es-CL"/>
              </w:rPr>
            </w:pPr>
            <w:r w:rsidRPr="00F068EE">
              <w:rPr>
                <w:rFonts w:asciiTheme="minorHAnsi" w:hAnsiTheme="minorHAnsi" w:cstheme="minorHAnsi"/>
                <w:b/>
                <w:sz w:val="20"/>
                <w:szCs w:val="20"/>
                <w:lang w:eastAsia="es-CL"/>
              </w:rPr>
              <w:t>Stock crítico</w:t>
            </w:r>
          </w:p>
        </w:tc>
        <w:tc>
          <w:tcPr>
            <w:tcW w:w="2607" w:type="dxa"/>
            <w:shd w:val="clear" w:color="auto" w:fill="DBE5F1" w:themeFill="accent1" w:themeFillTint="33"/>
            <w:vAlign w:val="center"/>
          </w:tcPr>
          <w:p w14:paraId="46EB0C96" w14:textId="06DBC08D" w:rsidR="0007473C" w:rsidRPr="00F068EE" w:rsidRDefault="0007473C" w:rsidP="00676EFB">
            <w:pPr>
              <w:jc w:val="center"/>
              <w:rPr>
                <w:rFonts w:asciiTheme="minorHAnsi" w:hAnsiTheme="minorHAnsi" w:cstheme="minorHAnsi"/>
                <w:b/>
                <w:sz w:val="20"/>
                <w:szCs w:val="20"/>
                <w:lang w:eastAsia="es-CL"/>
              </w:rPr>
            </w:pPr>
            <w:r w:rsidRPr="00F068EE">
              <w:rPr>
                <w:rFonts w:asciiTheme="minorHAnsi" w:hAnsiTheme="minorHAnsi" w:cstheme="minorHAnsi"/>
                <w:b/>
                <w:sz w:val="20"/>
                <w:szCs w:val="20"/>
                <w:lang w:eastAsia="es-CL"/>
              </w:rPr>
              <w:t>Procedimiento de reposición</w:t>
            </w:r>
          </w:p>
        </w:tc>
        <w:tc>
          <w:tcPr>
            <w:tcW w:w="1843" w:type="dxa"/>
            <w:shd w:val="clear" w:color="auto" w:fill="DBE5F1" w:themeFill="accent1" w:themeFillTint="33"/>
            <w:vAlign w:val="center"/>
          </w:tcPr>
          <w:p w14:paraId="424EBF8B" w14:textId="03B44511" w:rsidR="0007473C" w:rsidRPr="00F068EE" w:rsidRDefault="0007473C" w:rsidP="00676EFB">
            <w:pPr>
              <w:jc w:val="center"/>
              <w:rPr>
                <w:rFonts w:asciiTheme="minorHAnsi" w:hAnsiTheme="minorHAnsi" w:cstheme="minorHAnsi"/>
                <w:b/>
                <w:sz w:val="20"/>
                <w:szCs w:val="20"/>
                <w:lang w:eastAsia="es-CL"/>
              </w:rPr>
            </w:pPr>
            <w:r w:rsidRPr="00F068EE">
              <w:rPr>
                <w:rFonts w:asciiTheme="minorHAnsi" w:hAnsiTheme="minorHAnsi" w:cstheme="minorHAnsi"/>
                <w:b/>
                <w:sz w:val="20"/>
                <w:szCs w:val="20"/>
                <w:lang w:eastAsia="es-CL"/>
              </w:rPr>
              <w:t xml:space="preserve">Observaciones </w:t>
            </w:r>
          </w:p>
        </w:tc>
      </w:tr>
      <w:tr w:rsidR="0007473C" w:rsidRPr="00F43519" w14:paraId="70869AD7" w14:textId="77777777" w:rsidTr="00D31741">
        <w:trPr>
          <w:trHeight w:val="300"/>
          <w:jc w:val="center"/>
        </w:trPr>
        <w:tc>
          <w:tcPr>
            <w:tcW w:w="567" w:type="dxa"/>
            <w:noWrap/>
          </w:tcPr>
          <w:p w14:paraId="280CB86B" w14:textId="77777777" w:rsidR="0007473C" w:rsidRPr="00F43519" w:rsidRDefault="0007473C" w:rsidP="00676EFB">
            <w:pPr>
              <w:jc w:val="center"/>
              <w:rPr>
                <w:rFonts w:asciiTheme="minorHAnsi" w:hAnsiTheme="minorHAnsi" w:cstheme="minorHAnsi"/>
                <w:lang w:eastAsia="es-CL"/>
              </w:rPr>
            </w:pPr>
          </w:p>
        </w:tc>
        <w:tc>
          <w:tcPr>
            <w:tcW w:w="1611" w:type="dxa"/>
          </w:tcPr>
          <w:p w14:paraId="0B0BAE6D" w14:textId="77777777" w:rsidR="0007473C" w:rsidRPr="00F43519" w:rsidRDefault="0007473C" w:rsidP="00676EFB">
            <w:pPr>
              <w:jc w:val="center"/>
              <w:rPr>
                <w:rFonts w:asciiTheme="minorHAnsi" w:hAnsiTheme="minorHAnsi" w:cstheme="minorHAnsi"/>
                <w:lang w:eastAsia="es-CL"/>
              </w:rPr>
            </w:pPr>
          </w:p>
        </w:tc>
        <w:tc>
          <w:tcPr>
            <w:tcW w:w="2396" w:type="dxa"/>
            <w:noWrap/>
          </w:tcPr>
          <w:p w14:paraId="5A2F3EFF" w14:textId="77777777" w:rsidR="0007473C" w:rsidRPr="00F43519" w:rsidRDefault="0007473C" w:rsidP="00676EFB">
            <w:pPr>
              <w:jc w:val="center"/>
              <w:rPr>
                <w:rFonts w:asciiTheme="minorHAnsi" w:hAnsiTheme="minorHAnsi" w:cstheme="minorHAnsi"/>
                <w:lang w:eastAsia="es-CL"/>
              </w:rPr>
            </w:pPr>
          </w:p>
        </w:tc>
        <w:tc>
          <w:tcPr>
            <w:tcW w:w="1319" w:type="dxa"/>
          </w:tcPr>
          <w:p w14:paraId="6190ADB4" w14:textId="77777777" w:rsidR="0007473C" w:rsidRPr="00F43519" w:rsidRDefault="0007473C" w:rsidP="00676EFB">
            <w:pPr>
              <w:jc w:val="center"/>
              <w:rPr>
                <w:rFonts w:asciiTheme="minorHAnsi" w:hAnsiTheme="minorHAnsi" w:cstheme="minorHAnsi"/>
                <w:lang w:eastAsia="es-CL"/>
              </w:rPr>
            </w:pPr>
          </w:p>
        </w:tc>
        <w:tc>
          <w:tcPr>
            <w:tcW w:w="2607" w:type="dxa"/>
          </w:tcPr>
          <w:p w14:paraId="0664AFE8" w14:textId="77777777" w:rsidR="0007473C" w:rsidRPr="00F43519" w:rsidRDefault="0007473C" w:rsidP="00676EFB">
            <w:pPr>
              <w:jc w:val="center"/>
              <w:rPr>
                <w:rFonts w:asciiTheme="minorHAnsi" w:hAnsiTheme="minorHAnsi" w:cstheme="minorHAnsi"/>
                <w:lang w:eastAsia="es-CL"/>
              </w:rPr>
            </w:pPr>
          </w:p>
        </w:tc>
        <w:tc>
          <w:tcPr>
            <w:tcW w:w="1843" w:type="dxa"/>
          </w:tcPr>
          <w:p w14:paraId="5FBCFEC4" w14:textId="77777777" w:rsidR="0007473C" w:rsidRPr="00F43519" w:rsidRDefault="0007473C" w:rsidP="00676EFB">
            <w:pPr>
              <w:jc w:val="center"/>
              <w:rPr>
                <w:rFonts w:asciiTheme="minorHAnsi" w:hAnsiTheme="minorHAnsi" w:cstheme="minorHAnsi"/>
                <w:lang w:eastAsia="es-CL"/>
              </w:rPr>
            </w:pPr>
          </w:p>
        </w:tc>
      </w:tr>
      <w:tr w:rsidR="0007473C" w:rsidRPr="00F43519" w14:paraId="756BB30D" w14:textId="77777777" w:rsidTr="00D31741">
        <w:trPr>
          <w:trHeight w:val="300"/>
          <w:jc w:val="center"/>
        </w:trPr>
        <w:tc>
          <w:tcPr>
            <w:tcW w:w="567" w:type="dxa"/>
            <w:noWrap/>
          </w:tcPr>
          <w:p w14:paraId="76EF0AAF" w14:textId="77777777" w:rsidR="0007473C" w:rsidRPr="00F43519" w:rsidRDefault="0007473C" w:rsidP="00676EFB">
            <w:pPr>
              <w:jc w:val="center"/>
              <w:rPr>
                <w:rFonts w:asciiTheme="minorHAnsi" w:hAnsiTheme="minorHAnsi" w:cstheme="minorHAnsi"/>
                <w:lang w:eastAsia="es-CL"/>
              </w:rPr>
            </w:pPr>
          </w:p>
        </w:tc>
        <w:tc>
          <w:tcPr>
            <w:tcW w:w="1611" w:type="dxa"/>
          </w:tcPr>
          <w:p w14:paraId="4B79E105" w14:textId="77777777" w:rsidR="0007473C" w:rsidRPr="00F43519" w:rsidRDefault="0007473C" w:rsidP="00676EFB">
            <w:pPr>
              <w:jc w:val="center"/>
              <w:rPr>
                <w:rFonts w:asciiTheme="minorHAnsi" w:hAnsiTheme="minorHAnsi" w:cstheme="minorHAnsi"/>
                <w:lang w:eastAsia="es-CL"/>
              </w:rPr>
            </w:pPr>
          </w:p>
        </w:tc>
        <w:tc>
          <w:tcPr>
            <w:tcW w:w="2396" w:type="dxa"/>
            <w:noWrap/>
          </w:tcPr>
          <w:p w14:paraId="1DBA69FD" w14:textId="77777777" w:rsidR="0007473C" w:rsidRPr="00F43519" w:rsidRDefault="0007473C" w:rsidP="00676EFB">
            <w:pPr>
              <w:jc w:val="center"/>
              <w:rPr>
                <w:rFonts w:asciiTheme="minorHAnsi" w:hAnsiTheme="minorHAnsi" w:cstheme="minorHAnsi"/>
                <w:lang w:eastAsia="es-CL"/>
              </w:rPr>
            </w:pPr>
          </w:p>
        </w:tc>
        <w:tc>
          <w:tcPr>
            <w:tcW w:w="1319" w:type="dxa"/>
          </w:tcPr>
          <w:p w14:paraId="1380DB57" w14:textId="77777777" w:rsidR="0007473C" w:rsidRPr="00F43519" w:rsidRDefault="0007473C" w:rsidP="00676EFB">
            <w:pPr>
              <w:jc w:val="center"/>
              <w:rPr>
                <w:rFonts w:asciiTheme="minorHAnsi" w:hAnsiTheme="minorHAnsi" w:cstheme="minorHAnsi"/>
                <w:lang w:eastAsia="es-CL"/>
              </w:rPr>
            </w:pPr>
          </w:p>
        </w:tc>
        <w:tc>
          <w:tcPr>
            <w:tcW w:w="2607" w:type="dxa"/>
          </w:tcPr>
          <w:p w14:paraId="516B5692" w14:textId="77777777" w:rsidR="0007473C" w:rsidRPr="00F43519" w:rsidRDefault="0007473C" w:rsidP="00676EFB">
            <w:pPr>
              <w:jc w:val="center"/>
              <w:rPr>
                <w:rFonts w:asciiTheme="minorHAnsi" w:hAnsiTheme="minorHAnsi" w:cstheme="minorHAnsi"/>
                <w:lang w:eastAsia="es-CL"/>
              </w:rPr>
            </w:pPr>
          </w:p>
        </w:tc>
        <w:tc>
          <w:tcPr>
            <w:tcW w:w="1843" w:type="dxa"/>
          </w:tcPr>
          <w:p w14:paraId="1DE50133" w14:textId="77777777" w:rsidR="0007473C" w:rsidRPr="00F43519" w:rsidRDefault="0007473C" w:rsidP="00676EFB">
            <w:pPr>
              <w:jc w:val="center"/>
              <w:rPr>
                <w:rFonts w:asciiTheme="minorHAnsi" w:hAnsiTheme="minorHAnsi" w:cstheme="minorHAnsi"/>
                <w:lang w:eastAsia="es-CL"/>
              </w:rPr>
            </w:pPr>
          </w:p>
        </w:tc>
      </w:tr>
      <w:tr w:rsidR="0007473C" w:rsidRPr="00F43519" w14:paraId="4289C57D" w14:textId="77777777" w:rsidTr="00D31741">
        <w:trPr>
          <w:trHeight w:val="300"/>
          <w:jc w:val="center"/>
        </w:trPr>
        <w:tc>
          <w:tcPr>
            <w:tcW w:w="567" w:type="dxa"/>
            <w:noWrap/>
          </w:tcPr>
          <w:p w14:paraId="3FC0FC66" w14:textId="77777777" w:rsidR="0007473C" w:rsidRPr="00F43519" w:rsidRDefault="0007473C" w:rsidP="00676EFB">
            <w:pPr>
              <w:jc w:val="center"/>
              <w:rPr>
                <w:rFonts w:asciiTheme="minorHAnsi" w:hAnsiTheme="minorHAnsi" w:cstheme="minorHAnsi"/>
                <w:lang w:eastAsia="es-CL"/>
              </w:rPr>
            </w:pPr>
          </w:p>
        </w:tc>
        <w:tc>
          <w:tcPr>
            <w:tcW w:w="1611" w:type="dxa"/>
          </w:tcPr>
          <w:p w14:paraId="699FA680" w14:textId="77777777" w:rsidR="0007473C" w:rsidRPr="00F43519" w:rsidRDefault="0007473C" w:rsidP="00676EFB">
            <w:pPr>
              <w:jc w:val="center"/>
              <w:rPr>
                <w:rFonts w:asciiTheme="minorHAnsi" w:hAnsiTheme="minorHAnsi" w:cstheme="minorHAnsi"/>
                <w:lang w:eastAsia="es-CL"/>
              </w:rPr>
            </w:pPr>
          </w:p>
        </w:tc>
        <w:tc>
          <w:tcPr>
            <w:tcW w:w="2396" w:type="dxa"/>
            <w:noWrap/>
          </w:tcPr>
          <w:p w14:paraId="2CC36759" w14:textId="77777777" w:rsidR="0007473C" w:rsidRPr="00F43519" w:rsidRDefault="0007473C" w:rsidP="00676EFB">
            <w:pPr>
              <w:jc w:val="center"/>
              <w:rPr>
                <w:rFonts w:asciiTheme="minorHAnsi" w:hAnsiTheme="minorHAnsi" w:cstheme="minorHAnsi"/>
                <w:lang w:eastAsia="es-CL"/>
              </w:rPr>
            </w:pPr>
          </w:p>
        </w:tc>
        <w:tc>
          <w:tcPr>
            <w:tcW w:w="1319" w:type="dxa"/>
          </w:tcPr>
          <w:p w14:paraId="5F609BEB" w14:textId="77777777" w:rsidR="0007473C" w:rsidRPr="00F43519" w:rsidRDefault="0007473C" w:rsidP="00676EFB">
            <w:pPr>
              <w:jc w:val="center"/>
              <w:rPr>
                <w:rFonts w:asciiTheme="minorHAnsi" w:hAnsiTheme="minorHAnsi" w:cstheme="minorHAnsi"/>
                <w:lang w:eastAsia="es-CL"/>
              </w:rPr>
            </w:pPr>
          </w:p>
        </w:tc>
        <w:tc>
          <w:tcPr>
            <w:tcW w:w="2607" w:type="dxa"/>
          </w:tcPr>
          <w:p w14:paraId="184A775E" w14:textId="77777777" w:rsidR="0007473C" w:rsidRPr="00F43519" w:rsidRDefault="0007473C" w:rsidP="00676EFB">
            <w:pPr>
              <w:jc w:val="center"/>
              <w:rPr>
                <w:rFonts w:asciiTheme="minorHAnsi" w:hAnsiTheme="minorHAnsi" w:cstheme="minorHAnsi"/>
                <w:lang w:eastAsia="es-CL"/>
              </w:rPr>
            </w:pPr>
          </w:p>
        </w:tc>
        <w:tc>
          <w:tcPr>
            <w:tcW w:w="1843" w:type="dxa"/>
          </w:tcPr>
          <w:p w14:paraId="7BD20153" w14:textId="77777777" w:rsidR="0007473C" w:rsidRPr="00F43519" w:rsidRDefault="0007473C" w:rsidP="00676EFB">
            <w:pPr>
              <w:jc w:val="center"/>
              <w:rPr>
                <w:rFonts w:asciiTheme="minorHAnsi" w:hAnsiTheme="minorHAnsi" w:cstheme="minorHAnsi"/>
                <w:lang w:eastAsia="es-CL"/>
              </w:rPr>
            </w:pPr>
          </w:p>
        </w:tc>
      </w:tr>
      <w:tr w:rsidR="0007473C" w:rsidRPr="00F43519" w14:paraId="42D8AE41" w14:textId="77777777" w:rsidTr="00D31741">
        <w:trPr>
          <w:trHeight w:val="300"/>
          <w:jc w:val="center"/>
        </w:trPr>
        <w:tc>
          <w:tcPr>
            <w:tcW w:w="567" w:type="dxa"/>
            <w:noWrap/>
          </w:tcPr>
          <w:p w14:paraId="3A6A1B76" w14:textId="77777777" w:rsidR="0007473C" w:rsidRPr="00F43519" w:rsidRDefault="0007473C" w:rsidP="00676EFB">
            <w:pPr>
              <w:jc w:val="center"/>
              <w:rPr>
                <w:rFonts w:asciiTheme="minorHAnsi" w:hAnsiTheme="minorHAnsi" w:cstheme="minorHAnsi"/>
                <w:lang w:eastAsia="es-CL"/>
              </w:rPr>
            </w:pPr>
          </w:p>
        </w:tc>
        <w:tc>
          <w:tcPr>
            <w:tcW w:w="1611" w:type="dxa"/>
          </w:tcPr>
          <w:p w14:paraId="13AC498C" w14:textId="77777777" w:rsidR="0007473C" w:rsidRPr="00F43519" w:rsidRDefault="0007473C" w:rsidP="00676EFB">
            <w:pPr>
              <w:jc w:val="center"/>
              <w:rPr>
                <w:rFonts w:asciiTheme="minorHAnsi" w:hAnsiTheme="minorHAnsi" w:cstheme="minorHAnsi"/>
                <w:lang w:eastAsia="es-CL"/>
              </w:rPr>
            </w:pPr>
          </w:p>
        </w:tc>
        <w:tc>
          <w:tcPr>
            <w:tcW w:w="2396" w:type="dxa"/>
            <w:noWrap/>
          </w:tcPr>
          <w:p w14:paraId="538E44DE" w14:textId="77777777" w:rsidR="0007473C" w:rsidRPr="00F43519" w:rsidRDefault="0007473C" w:rsidP="00676EFB">
            <w:pPr>
              <w:jc w:val="center"/>
              <w:rPr>
                <w:rFonts w:asciiTheme="minorHAnsi" w:hAnsiTheme="minorHAnsi" w:cstheme="minorHAnsi"/>
                <w:lang w:eastAsia="es-CL"/>
              </w:rPr>
            </w:pPr>
          </w:p>
        </w:tc>
        <w:tc>
          <w:tcPr>
            <w:tcW w:w="1319" w:type="dxa"/>
          </w:tcPr>
          <w:p w14:paraId="13F4DDA8" w14:textId="77777777" w:rsidR="0007473C" w:rsidRPr="00F43519" w:rsidRDefault="0007473C" w:rsidP="00676EFB">
            <w:pPr>
              <w:jc w:val="center"/>
              <w:rPr>
                <w:rFonts w:asciiTheme="minorHAnsi" w:hAnsiTheme="minorHAnsi" w:cstheme="minorHAnsi"/>
                <w:lang w:eastAsia="es-CL"/>
              </w:rPr>
            </w:pPr>
          </w:p>
        </w:tc>
        <w:tc>
          <w:tcPr>
            <w:tcW w:w="2607" w:type="dxa"/>
          </w:tcPr>
          <w:p w14:paraId="33E823D0" w14:textId="77777777" w:rsidR="0007473C" w:rsidRPr="00F43519" w:rsidRDefault="0007473C" w:rsidP="00676EFB">
            <w:pPr>
              <w:jc w:val="center"/>
              <w:rPr>
                <w:rFonts w:asciiTheme="minorHAnsi" w:hAnsiTheme="minorHAnsi" w:cstheme="minorHAnsi"/>
                <w:lang w:eastAsia="es-CL"/>
              </w:rPr>
            </w:pPr>
          </w:p>
        </w:tc>
        <w:tc>
          <w:tcPr>
            <w:tcW w:w="1843" w:type="dxa"/>
          </w:tcPr>
          <w:p w14:paraId="6BB2BBBA" w14:textId="77777777" w:rsidR="0007473C" w:rsidRPr="00F43519" w:rsidRDefault="0007473C" w:rsidP="00676EFB">
            <w:pPr>
              <w:jc w:val="center"/>
              <w:rPr>
                <w:rFonts w:asciiTheme="minorHAnsi" w:hAnsiTheme="minorHAnsi" w:cstheme="minorHAnsi"/>
                <w:lang w:eastAsia="es-CL"/>
              </w:rPr>
            </w:pPr>
          </w:p>
        </w:tc>
      </w:tr>
      <w:tr w:rsidR="0007473C" w:rsidRPr="00F43519" w14:paraId="1109E0AE" w14:textId="77777777" w:rsidTr="00D31741">
        <w:trPr>
          <w:trHeight w:val="300"/>
          <w:jc w:val="center"/>
        </w:trPr>
        <w:tc>
          <w:tcPr>
            <w:tcW w:w="567" w:type="dxa"/>
            <w:noWrap/>
          </w:tcPr>
          <w:p w14:paraId="0DA1CBCF" w14:textId="77777777" w:rsidR="0007473C" w:rsidRPr="00F43519" w:rsidRDefault="0007473C" w:rsidP="00676EFB">
            <w:pPr>
              <w:jc w:val="center"/>
              <w:rPr>
                <w:rFonts w:asciiTheme="minorHAnsi" w:hAnsiTheme="minorHAnsi" w:cstheme="minorHAnsi"/>
                <w:lang w:eastAsia="es-CL"/>
              </w:rPr>
            </w:pPr>
          </w:p>
        </w:tc>
        <w:tc>
          <w:tcPr>
            <w:tcW w:w="1611" w:type="dxa"/>
          </w:tcPr>
          <w:p w14:paraId="13146FA9" w14:textId="77777777" w:rsidR="0007473C" w:rsidRPr="00F43519" w:rsidRDefault="0007473C" w:rsidP="00676EFB">
            <w:pPr>
              <w:jc w:val="center"/>
              <w:rPr>
                <w:rFonts w:asciiTheme="minorHAnsi" w:hAnsiTheme="minorHAnsi" w:cstheme="minorHAnsi"/>
                <w:lang w:eastAsia="es-CL"/>
              </w:rPr>
            </w:pPr>
          </w:p>
        </w:tc>
        <w:tc>
          <w:tcPr>
            <w:tcW w:w="2396" w:type="dxa"/>
            <w:noWrap/>
          </w:tcPr>
          <w:p w14:paraId="120C675C" w14:textId="77777777" w:rsidR="0007473C" w:rsidRPr="00F43519" w:rsidRDefault="0007473C" w:rsidP="00676EFB">
            <w:pPr>
              <w:jc w:val="center"/>
              <w:rPr>
                <w:rFonts w:asciiTheme="minorHAnsi" w:hAnsiTheme="minorHAnsi" w:cstheme="minorHAnsi"/>
                <w:lang w:eastAsia="es-CL"/>
              </w:rPr>
            </w:pPr>
          </w:p>
        </w:tc>
        <w:tc>
          <w:tcPr>
            <w:tcW w:w="1319" w:type="dxa"/>
          </w:tcPr>
          <w:p w14:paraId="00E5FA69" w14:textId="77777777" w:rsidR="0007473C" w:rsidRPr="00F43519" w:rsidRDefault="0007473C" w:rsidP="00676EFB">
            <w:pPr>
              <w:jc w:val="center"/>
              <w:rPr>
                <w:rFonts w:asciiTheme="minorHAnsi" w:hAnsiTheme="minorHAnsi" w:cstheme="minorHAnsi"/>
                <w:lang w:eastAsia="es-CL"/>
              </w:rPr>
            </w:pPr>
          </w:p>
        </w:tc>
        <w:tc>
          <w:tcPr>
            <w:tcW w:w="2607" w:type="dxa"/>
          </w:tcPr>
          <w:p w14:paraId="11C43449" w14:textId="77777777" w:rsidR="0007473C" w:rsidRPr="00F43519" w:rsidRDefault="0007473C" w:rsidP="00676EFB">
            <w:pPr>
              <w:jc w:val="center"/>
              <w:rPr>
                <w:rFonts w:asciiTheme="minorHAnsi" w:hAnsiTheme="minorHAnsi" w:cstheme="minorHAnsi"/>
                <w:lang w:eastAsia="es-CL"/>
              </w:rPr>
            </w:pPr>
          </w:p>
        </w:tc>
        <w:tc>
          <w:tcPr>
            <w:tcW w:w="1843" w:type="dxa"/>
          </w:tcPr>
          <w:p w14:paraId="2F169975" w14:textId="77777777" w:rsidR="0007473C" w:rsidRPr="00F43519" w:rsidRDefault="0007473C" w:rsidP="00676EFB">
            <w:pPr>
              <w:jc w:val="center"/>
              <w:rPr>
                <w:rFonts w:asciiTheme="minorHAnsi" w:hAnsiTheme="minorHAnsi" w:cstheme="minorHAnsi"/>
                <w:lang w:eastAsia="es-CL"/>
              </w:rPr>
            </w:pPr>
          </w:p>
        </w:tc>
      </w:tr>
      <w:tr w:rsidR="0007473C" w:rsidRPr="00F43519" w14:paraId="28603612" w14:textId="77777777" w:rsidTr="00D31741">
        <w:trPr>
          <w:trHeight w:val="300"/>
          <w:jc w:val="center"/>
        </w:trPr>
        <w:tc>
          <w:tcPr>
            <w:tcW w:w="567" w:type="dxa"/>
            <w:noWrap/>
          </w:tcPr>
          <w:p w14:paraId="42FD33C3" w14:textId="77777777" w:rsidR="0007473C" w:rsidRPr="00F43519" w:rsidRDefault="0007473C" w:rsidP="00676EFB">
            <w:pPr>
              <w:jc w:val="center"/>
              <w:rPr>
                <w:rFonts w:asciiTheme="minorHAnsi" w:hAnsiTheme="minorHAnsi" w:cstheme="minorHAnsi"/>
                <w:lang w:eastAsia="es-CL"/>
              </w:rPr>
            </w:pPr>
          </w:p>
        </w:tc>
        <w:tc>
          <w:tcPr>
            <w:tcW w:w="1611" w:type="dxa"/>
          </w:tcPr>
          <w:p w14:paraId="06B7990C" w14:textId="77777777" w:rsidR="0007473C" w:rsidRPr="00F43519" w:rsidRDefault="0007473C" w:rsidP="00676EFB">
            <w:pPr>
              <w:jc w:val="center"/>
              <w:rPr>
                <w:rFonts w:asciiTheme="minorHAnsi" w:hAnsiTheme="minorHAnsi" w:cstheme="minorHAnsi"/>
                <w:lang w:eastAsia="es-CL"/>
              </w:rPr>
            </w:pPr>
          </w:p>
        </w:tc>
        <w:tc>
          <w:tcPr>
            <w:tcW w:w="2396" w:type="dxa"/>
            <w:noWrap/>
          </w:tcPr>
          <w:p w14:paraId="4C770B05" w14:textId="77777777" w:rsidR="0007473C" w:rsidRPr="00F43519" w:rsidRDefault="0007473C" w:rsidP="00676EFB">
            <w:pPr>
              <w:jc w:val="center"/>
              <w:rPr>
                <w:rFonts w:asciiTheme="minorHAnsi" w:hAnsiTheme="minorHAnsi" w:cstheme="minorHAnsi"/>
                <w:lang w:eastAsia="es-CL"/>
              </w:rPr>
            </w:pPr>
          </w:p>
        </w:tc>
        <w:tc>
          <w:tcPr>
            <w:tcW w:w="1319" w:type="dxa"/>
          </w:tcPr>
          <w:p w14:paraId="0DEE985C" w14:textId="77777777" w:rsidR="0007473C" w:rsidRPr="00F43519" w:rsidRDefault="0007473C" w:rsidP="00676EFB">
            <w:pPr>
              <w:jc w:val="center"/>
              <w:rPr>
                <w:rFonts w:asciiTheme="minorHAnsi" w:hAnsiTheme="minorHAnsi" w:cstheme="minorHAnsi"/>
                <w:lang w:eastAsia="es-CL"/>
              </w:rPr>
            </w:pPr>
          </w:p>
        </w:tc>
        <w:tc>
          <w:tcPr>
            <w:tcW w:w="2607" w:type="dxa"/>
          </w:tcPr>
          <w:p w14:paraId="1557B739" w14:textId="77777777" w:rsidR="0007473C" w:rsidRPr="00F43519" w:rsidRDefault="0007473C" w:rsidP="00676EFB">
            <w:pPr>
              <w:jc w:val="center"/>
              <w:rPr>
                <w:rFonts w:asciiTheme="minorHAnsi" w:hAnsiTheme="minorHAnsi" w:cstheme="minorHAnsi"/>
                <w:lang w:eastAsia="es-CL"/>
              </w:rPr>
            </w:pPr>
          </w:p>
        </w:tc>
        <w:tc>
          <w:tcPr>
            <w:tcW w:w="1843" w:type="dxa"/>
          </w:tcPr>
          <w:p w14:paraId="611CC937" w14:textId="77777777" w:rsidR="0007473C" w:rsidRPr="00F43519" w:rsidRDefault="0007473C" w:rsidP="00676EFB">
            <w:pPr>
              <w:jc w:val="center"/>
              <w:rPr>
                <w:rFonts w:asciiTheme="minorHAnsi" w:hAnsiTheme="minorHAnsi" w:cstheme="minorHAnsi"/>
                <w:lang w:eastAsia="es-CL"/>
              </w:rPr>
            </w:pPr>
          </w:p>
        </w:tc>
      </w:tr>
      <w:tr w:rsidR="0007473C" w:rsidRPr="00F43519" w14:paraId="2D59FBB8" w14:textId="77777777" w:rsidTr="00D31741">
        <w:trPr>
          <w:trHeight w:val="300"/>
          <w:jc w:val="center"/>
        </w:trPr>
        <w:tc>
          <w:tcPr>
            <w:tcW w:w="567" w:type="dxa"/>
            <w:noWrap/>
          </w:tcPr>
          <w:p w14:paraId="0E072A62" w14:textId="77777777" w:rsidR="0007473C" w:rsidRPr="00F43519" w:rsidRDefault="0007473C" w:rsidP="00676EFB">
            <w:pPr>
              <w:jc w:val="center"/>
              <w:rPr>
                <w:rFonts w:asciiTheme="minorHAnsi" w:hAnsiTheme="minorHAnsi" w:cstheme="minorHAnsi"/>
                <w:lang w:eastAsia="es-CL"/>
              </w:rPr>
            </w:pPr>
          </w:p>
        </w:tc>
        <w:tc>
          <w:tcPr>
            <w:tcW w:w="1611" w:type="dxa"/>
          </w:tcPr>
          <w:p w14:paraId="43F19CE9" w14:textId="77777777" w:rsidR="0007473C" w:rsidRPr="00F43519" w:rsidRDefault="0007473C" w:rsidP="00676EFB">
            <w:pPr>
              <w:jc w:val="center"/>
              <w:rPr>
                <w:rFonts w:asciiTheme="minorHAnsi" w:hAnsiTheme="minorHAnsi" w:cstheme="minorHAnsi"/>
                <w:lang w:eastAsia="es-CL"/>
              </w:rPr>
            </w:pPr>
          </w:p>
        </w:tc>
        <w:tc>
          <w:tcPr>
            <w:tcW w:w="2396" w:type="dxa"/>
            <w:noWrap/>
          </w:tcPr>
          <w:p w14:paraId="271D7009" w14:textId="77777777" w:rsidR="0007473C" w:rsidRPr="00F43519" w:rsidRDefault="0007473C" w:rsidP="00676EFB">
            <w:pPr>
              <w:jc w:val="center"/>
              <w:rPr>
                <w:rFonts w:asciiTheme="minorHAnsi" w:hAnsiTheme="minorHAnsi" w:cstheme="minorHAnsi"/>
                <w:lang w:eastAsia="es-CL"/>
              </w:rPr>
            </w:pPr>
          </w:p>
        </w:tc>
        <w:tc>
          <w:tcPr>
            <w:tcW w:w="1319" w:type="dxa"/>
          </w:tcPr>
          <w:p w14:paraId="2F5FD77F" w14:textId="77777777" w:rsidR="0007473C" w:rsidRPr="00F43519" w:rsidRDefault="0007473C" w:rsidP="00676EFB">
            <w:pPr>
              <w:jc w:val="center"/>
              <w:rPr>
                <w:rFonts w:asciiTheme="minorHAnsi" w:hAnsiTheme="minorHAnsi" w:cstheme="minorHAnsi"/>
                <w:lang w:eastAsia="es-CL"/>
              </w:rPr>
            </w:pPr>
          </w:p>
        </w:tc>
        <w:tc>
          <w:tcPr>
            <w:tcW w:w="2607" w:type="dxa"/>
          </w:tcPr>
          <w:p w14:paraId="0ADAEEE5" w14:textId="77777777" w:rsidR="0007473C" w:rsidRPr="00F43519" w:rsidRDefault="0007473C" w:rsidP="00676EFB">
            <w:pPr>
              <w:jc w:val="center"/>
              <w:rPr>
                <w:rFonts w:asciiTheme="minorHAnsi" w:hAnsiTheme="minorHAnsi" w:cstheme="minorHAnsi"/>
                <w:lang w:eastAsia="es-CL"/>
              </w:rPr>
            </w:pPr>
          </w:p>
        </w:tc>
        <w:tc>
          <w:tcPr>
            <w:tcW w:w="1843" w:type="dxa"/>
          </w:tcPr>
          <w:p w14:paraId="0C0B6CCF" w14:textId="77777777" w:rsidR="0007473C" w:rsidRPr="00F43519" w:rsidRDefault="0007473C" w:rsidP="00676EFB">
            <w:pPr>
              <w:jc w:val="center"/>
              <w:rPr>
                <w:rFonts w:asciiTheme="minorHAnsi" w:hAnsiTheme="minorHAnsi" w:cstheme="minorHAnsi"/>
                <w:lang w:eastAsia="es-CL"/>
              </w:rPr>
            </w:pPr>
          </w:p>
        </w:tc>
      </w:tr>
      <w:tr w:rsidR="0007473C" w:rsidRPr="00F43519" w14:paraId="5344AC64" w14:textId="77777777" w:rsidTr="00D31741">
        <w:trPr>
          <w:trHeight w:val="300"/>
          <w:jc w:val="center"/>
        </w:trPr>
        <w:tc>
          <w:tcPr>
            <w:tcW w:w="567" w:type="dxa"/>
            <w:noWrap/>
          </w:tcPr>
          <w:p w14:paraId="701A965C" w14:textId="77777777" w:rsidR="0007473C" w:rsidRPr="00F43519" w:rsidRDefault="0007473C" w:rsidP="00676EFB">
            <w:pPr>
              <w:jc w:val="center"/>
              <w:rPr>
                <w:rFonts w:asciiTheme="minorHAnsi" w:hAnsiTheme="minorHAnsi" w:cstheme="minorHAnsi"/>
                <w:lang w:eastAsia="es-CL"/>
              </w:rPr>
            </w:pPr>
          </w:p>
        </w:tc>
        <w:tc>
          <w:tcPr>
            <w:tcW w:w="1611" w:type="dxa"/>
          </w:tcPr>
          <w:p w14:paraId="4707436E" w14:textId="77777777" w:rsidR="0007473C" w:rsidRPr="00F43519" w:rsidRDefault="0007473C" w:rsidP="00676EFB">
            <w:pPr>
              <w:jc w:val="center"/>
              <w:rPr>
                <w:rFonts w:asciiTheme="minorHAnsi" w:hAnsiTheme="minorHAnsi" w:cstheme="minorHAnsi"/>
                <w:lang w:eastAsia="es-CL"/>
              </w:rPr>
            </w:pPr>
          </w:p>
        </w:tc>
        <w:tc>
          <w:tcPr>
            <w:tcW w:w="2396" w:type="dxa"/>
            <w:noWrap/>
          </w:tcPr>
          <w:p w14:paraId="7CB29E1C" w14:textId="77777777" w:rsidR="0007473C" w:rsidRPr="00F43519" w:rsidRDefault="0007473C" w:rsidP="00676EFB">
            <w:pPr>
              <w:jc w:val="center"/>
              <w:rPr>
                <w:rFonts w:asciiTheme="minorHAnsi" w:hAnsiTheme="minorHAnsi" w:cstheme="minorHAnsi"/>
                <w:lang w:eastAsia="es-CL"/>
              </w:rPr>
            </w:pPr>
          </w:p>
        </w:tc>
        <w:tc>
          <w:tcPr>
            <w:tcW w:w="1319" w:type="dxa"/>
          </w:tcPr>
          <w:p w14:paraId="6B689F7D" w14:textId="77777777" w:rsidR="0007473C" w:rsidRPr="00F43519" w:rsidRDefault="0007473C" w:rsidP="00676EFB">
            <w:pPr>
              <w:jc w:val="center"/>
              <w:rPr>
                <w:rFonts w:asciiTheme="minorHAnsi" w:hAnsiTheme="minorHAnsi" w:cstheme="minorHAnsi"/>
                <w:lang w:eastAsia="es-CL"/>
              </w:rPr>
            </w:pPr>
          </w:p>
        </w:tc>
        <w:tc>
          <w:tcPr>
            <w:tcW w:w="2607" w:type="dxa"/>
          </w:tcPr>
          <w:p w14:paraId="27BB806A" w14:textId="77777777" w:rsidR="0007473C" w:rsidRPr="00F43519" w:rsidRDefault="0007473C" w:rsidP="00676EFB">
            <w:pPr>
              <w:jc w:val="center"/>
              <w:rPr>
                <w:rFonts w:asciiTheme="minorHAnsi" w:hAnsiTheme="minorHAnsi" w:cstheme="minorHAnsi"/>
                <w:lang w:eastAsia="es-CL"/>
              </w:rPr>
            </w:pPr>
          </w:p>
        </w:tc>
        <w:tc>
          <w:tcPr>
            <w:tcW w:w="1843" w:type="dxa"/>
          </w:tcPr>
          <w:p w14:paraId="5F3A1BAD" w14:textId="77777777" w:rsidR="0007473C" w:rsidRPr="00F43519" w:rsidRDefault="0007473C" w:rsidP="00676EFB">
            <w:pPr>
              <w:jc w:val="center"/>
              <w:rPr>
                <w:rFonts w:asciiTheme="minorHAnsi" w:hAnsiTheme="minorHAnsi" w:cstheme="minorHAnsi"/>
                <w:lang w:eastAsia="es-CL"/>
              </w:rPr>
            </w:pPr>
          </w:p>
        </w:tc>
      </w:tr>
      <w:bookmarkEnd w:id="50"/>
    </w:tbl>
    <w:p w14:paraId="0016C364" w14:textId="77FCBBE6" w:rsidR="0007473C" w:rsidRDefault="0007473C" w:rsidP="0007473C">
      <w:pPr>
        <w:rPr>
          <w:lang w:val="es-CL"/>
        </w:rPr>
      </w:pPr>
    </w:p>
    <w:p w14:paraId="35C16E07" w14:textId="58A6C59A" w:rsidR="000F57D7" w:rsidRDefault="000F57D7" w:rsidP="0007473C">
      <w:pPr>
        <w:rPr>
          <w:lang w:val="es-CL"/>
        </w:rPr>
      </w:pPr>
    </w:p>
    <w:p w14:paraId="10F79497" w14:textId="77777777" w:rsidR="000F57D7" w:rsidRDefault="000F57D7" w:rsidP="0007473C">
      <w:pPr>
        <w:rPr>
          <w:lang w:val="es-CL"/>
        </w:rPr>
      </w:pPr>
    </w:p>
    <w:p w14:paraId="6A1C2043" w14:textId="25E263B7" w:rsidR="0007473C" w:rsidRPr="008265D7" w:rsidRDefault="000F57D7" w:rsidP="00396BAB">
      <w:pPr>
        <w:pStyle w:val="Ttulo1"/>
        <w:numPr>
          <w:ilvl w:val="1"/>
          <w:numId w:val="21"/>
        </w:numPr>
        <w:rPr>
          <w:color w:val="002060"/>
        </w:rPr>
      </w:pPr>
      <w:bookmarkStart w:id="51" w:name="_Toc90650794"/>
      <w:r w:rsidRPr="008265D7">
        <w:rPr>
          <w:color w:val="002060"/>
        </w:rPr>
        <w:t>P</w:t>
      </w:r>
      <w:r w:rsidR="00DA2E71" w:rsidRPr="008265D7">
        <w:rPr>
          <w:color w:val="002060"/>
        </w:rPr>
        <w:t>rogramas Alimentarios P</w:t>
      </w:r>
      <w:r w:rsidRPr="008265D7">
        <w:rPr>
          <w:color w:val="002060"/>
        </w:rPr>
        <w:t>NAC - PACAM</w:t>
      </w:r>
      <w:bookmarkEnd w:id="51"/>
    </w:p>
    <w:p w14:paraId="7834C949" w14:textId="1C1AE65D" w:rsidR="000F57D7" w:rsidRDefault="000F57D7" w:rsidP="0007473C">
      <w:pPr>
        <w:rPr>
          <w:lang w:val="es-CL"/>
        </w:rPr>
      </w:pPr>
    </w:p>
    <w:tbl>
      <w:tblPr>
        <w:tblStyle w:val="Tablaconcuadrcula"/>
        <w:tblW w:w="10343"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67"/>
        <w:gridCol w:w="1611"/>
        <w:gridCol w:w="2396"/>
        <w:gridCol w:w="1319"/>
        <w:gridCol w:w="2607"/>
        <w:gridCol w:w="1843"/>
      </w:tblGrid>
      <w:tr w:rsidR="000F57D7" w:rsidRPr="00F43519" w14:paraId="3EE44810" w14:textId="77777777" w:rsidTr="00D31741">
        <w:trPr>
          <w:trHeight w:val="300"/>
          <w:jc w:val="center"/>
        </w:trPr>
        <w:tc>
          <w:tcPr>
            <w:tcW w:w="10343" w:type="dxa"/>
            <w:gridSpan w:val="6"/>
            <w:shd w:val="clear" w:color="auto" w:fill="DBE5F1" w:themeFill="accent1" w:themeFillTint="33"/>
          </w:tcPr>
          <w:p w14:paraId="0EA08393" w14:textId="7FCF05F6" w:rsidR="000F57D7" w:rsidRPr="00F068EE" w:rsidRDefault="00DA2E71" w:rsidP="00676EFB">
            <w:pPr>
              <w:jc w:val="center"/>
              <w:rPr>
                <w:rFonts w:asciiTheme="minorHAnsi" w:hAnsiTheme="minorHAnsi" w:cstheme="minorHAnsi"/>
                <w:b/>
                <w:sz w:val="22"/>
                <w:szCs w:val="22"/>
                <w:lang w:eastAsia="es-CL"/>
              </w:rPr>
            </w:pPr>
            <w:bookmarkStart w:id="52" w:name="_Hlk86758244"/>
            <w:r w:rsidRPr="00F068EE">
              <w:rPr>
                <w:rFonts w:asciiTheme="minorHAnsi" w:hAnsiTheme="minorHAnsi" w:cstheme="minorHAnsi"/>
                <w:b/>
                <w:sz w:val="22"/>
                <w:szCs w:val="22"/>
                <w:lang w:eastAsia="es-CL"/>
              </w:rPr>
              <w:t>PNAC - PACAM</w:t>
            </w:r>
          </w:p>
        </w:tc>
      </w:tr>
      <w:tr w:rsidR="000F57D7" w:rsidRPr="00F43519" w14:paraId="0869D717" w14:textId="77777777" w:rsidTr="00D31741">
        <w:trPr>
          <w:trHeight w:val="300"/>
          <w:jc w:val="center"/>
        </w:trPr>
        <w:tc>
          <w:tcPr>
            <w:tcW w:w="567" w:type="dxa"/>
            <w:shd w:val="clear" w:color="auto" w:fill="DBE5F1" w:themeFill="accent1" w:themeFillTint="33"/>
            <w:noWrap/>
            <w:vAlign w:val="center"/>
          </w:tcPr>
          <w:p w14:paraId="56AD675A" w14:textId="77777777" w:rsidR="000F57D7" w:rsidRPr="00F068EE" w:rsidRDefault="000F57D7" w:rsidP="00676EFB">
            <w:pPr>
              <w:jc w:val="center"/>
              <w:rPr>
                <w:rFonts w:asciiTheme="minorHAnsi" w:hAnsiTheme="minorHAnsi" w:cstheme="minorHAnsi"/>
                <w:b/>
                <w:sz w:val="22"/>
                <w:szCs w:val="22"/>
                <w:lang w:eastAsia="es-CL"/>
              </w:rPr>
            </w:pPr>
            <w:proofErr w:type="spellStart"/>
            <w:r w:rsidRPr="00F068EE">
              <w:rPr>
                <w:rFonts w:asciiTheme="minorHAnsi" w:hAnsiTheme="minorHAnsi" w:cstheme="minorHAnsi"/>
                <w:b/>
                <w:sz w:val="22"/>
                <w:szCs w:val="22"/>
                <w:lang w:eastAsia="es-CL"/>
              </w:rPr>
              <w:t>N°</w:t>
            </w:r>
            <w:proofErr w:type="spellEnd"/>
          </w:p>
        </w:tc>
        <w:tc>
          <w:tcPr>
            <w:tcW w:w="1611" w:type="dxa"/>
            <w:shd w:val="clear" w:color="auto" w:fill="DBE5F1" w:themeFill="accent1" w:themeFillTint="33"/>
          </w:tcPr>
          <w:p w14:paraId="5562C3DB" w14:textId="2FCB9524" w:rsidR="000F57D7" w:rsidRPr="00F068EE" w:rsidRDefault="000F57D7" w:rsidP="00676EFB">
            <w:pPr>
              <w:jc w:val="center"/>
              <w:rPr>
                <w:rFonts w:asciiTheme="minorHAnsi" w:hAnsiTheme="minorHAnsi" w:cstheme="minorHAnsi"/>
                <w:b/>
                <w:sz w:val="22"/>
                <w:szCs w:val="22"/>
                <w:lang w:eastAsia="es-CL"/>
              </w:rPr>
            </w:pPr>
            <w:r w:rsidRPr="00F068EE">
              <w:rPr>
                <w:rFonts w:asciiTheme="minorHAnsi" w:hAnsiTheme="minorHAnsi" w:cstheme="minorHAnsi"/>
                <w:b/>
                <w:sz w:val="22"/>
                <w:szCs w:val="22"/>
                <w:lang w:eastAsia="es-CL"/>
              </w:rPr>
              <w:t>Producto</w:t>
            </w:r>
          </w:p>
        </w:tc>
        <w:tc>
          <w:tcPr>
            <w:tcW w:w="2396" w:type="dxa"/>
            <w:shd w:val="clear" w:color="auto" w:fill="DBE5F1" w:themeFill="accent1" w:themeFillTint="33"/>
            <w:noWrap/>
            <w:vAlign w:val="center"/>
          </w:tcPr>
          <w:p w14:paraId="4900926F" w14:textId="08CBAC87" w:rsidR="000F57D7" w:rsidRPr="00F068EE" w:rsidRDefault="000F57D7" w:rsidP="00676EFB">
            <w:pPr>
              <w:jc w:val="center"/>
              <w:rPr>
                <w:rFonts w:asciiTheme="minorHAnsi" w:hAnsiTheme="minorHAnsi" w:cstheme="minorHAnsi"/>
                <w:b/>
                <w:sz w:val="22"/>
                <w:szCs w:val="22"/>
                <w:lang w:eastAsia="es-CL"/>
              </w:rPr>
            </w:pPr>
            <w:r w:rsidRPr="00F068EE">
              <w:rPr>
                <w:rFonts w:asciiTheme="minorHAnsi" w:hAnsiTheme="minorHAnsi" w:cstheme="minorHAnsi"/>
                <w:b/>
                <w:sz w:val="22"/>
                <w:szCs w:val="22"/>
                <w:lang w:eastAsia="es-CL"/>
              </w:rPr>
              <w:t>Stock Normal (aproximado)</w:t>
            </w:r>
          </w:p>
        </w:tc>
        <w:tc>
          <w:tcPr>
            <w:tcW w:w="1319" w:type="dxa"/>
            <w:shd w:val="clear" w:color="auto" w:fill="DBE5F1" w:themeFill="accent1" w:themeFillTint="33"/>
            <w:vAlign w:val="center"/>
          </w:tcPr>
          <w:p w14:paraId="35FE790D" w14:textId="77777777" w:rsidR="000F57D7" w:rsidRPr="00F068EE" w:rsidRDefault="000F57D7" w:rsidP="00676EFB">
            <w:pPr>
              <w:jc w:val="center"/>
              <w:rPr>
                <w:rFonts w:asciiTheme="minorHAnsi" w:hAnsiTheme="minorHAnsi" w:cstheme="minorHAnsi"/>
                <w:b/>
                <w:sz w:val="22"/>
                <w:szCs w:val="22"/>
                <w:lang w:eastAsia="es-CL"/>
              </w:rPr>
            </w:pPr>
            <w:r w:rsidRPr="00F068EE">
              <w:rPr>
                <w:rFonts w:asciiTheme="minorHAnsi" w:hAnsiTheme="minorHAnsi" w:cstheme="minorHAnsi"/>
                <w:b/>
                <w:sz w:val="22"/>
                <w:szCs w:val="22"/>
                <w:lang w:eastAsia="es-CL"/>
              </w:rPr>
              <w:t>Stock crítico</w:t>
            </w:r>
          </w:p>
        </w:tc>
        <w:tc>
          <w:tcPr>
            <w:tcW w:w="2607" w:type="dxa"/>
            <w:shd w:val="clear" w:color="auto" w:fill="DBE5F1" w:themeFill="accent1" w:themeFillTint="33"/>
            <w:vAlign w:val="center"/>
          </w:tcPr>
          <w:p w14:paraId="7E76C18F" w14:textId="77777777" w:rsidR="000F57D7" w:rsidRPr="00F068EE" w:rsidRDefault="000F57D7" w:rsidP="00676EFB">
            <w:pPr>
              <w:jc w:val="center"/>
              <w:rPr>
                <w:rFonts w:asciiTheme="minorHAnsi" w:hAnsiTheme="minorHAnsi" w:cstheme="minorHAnsi"/>
                <w:b/>
                <w:sz w:val="22"/>
                <w:szCs w:val="22"/>
                <w:lang w:eastAsia="es-CL"/>
              </w:rPr>
            </w:pPr>
            <w:r w:rsidRPr="00F068EE">
              <w:rPr>
                <w:rFonts w:asciiTheme="minorHAnsi" w:hAnsiTheme="minorHAnsi" w:cstheme="minorHAnsi"/>
                <w:b/>
                <w:sz w:val="22"/>
                <w:szCs w:val="22"/>
                <w:lang w:eastAsia="es-CL"/>
              </w:rPr>
              <w:t>Procedimiento de reposición</w:t>
            </w:r>
          </w:p>
        </w:tc>
        <w:tc>
          <w:tcPr>
            <w:tcW w:w="1843" w:type="dxa"/>
            <w:shd w:val="clear" w:color="auto" w:fill="DBE5F1" w:themeFill="accent1" w:themeFillTint="33"/>
            <w:vAlign w:val="center"/>
          </w:tcPr>
          <w:p w14:paraId="2CEC82FC" w14:textId="35066375" w:rsidR="000F57D7" w:rsidRPr="00F068EE" w:rsidRDefault="000F57D7" w:rsidP="00676EFB">
            <w:pPr>
              <w:jc w:val="center"/>
              <w:rPr>
                <w:rFonts w:asciiTheme="minorHAnsi" w:hAnsiTheme="minorHAnsi" w:cstheme="minorHAnsi"/>
                <w:b/>
                <w:sz w:val="22"/>
                <w:szCs w:val="22"/>
                <w:lang w:eastAsia="es-CL"/>
              </w:rPr>
            </w:pPr>
            <w:r w:rsidRPr="00F068EE">
              <w:rPr>
                <w:rFonts w:asciiTheme="minorHAnsi" w:hAnsiTheme="minorHAnsi" w:cstheme="minorHAnsi"/>
                <w:b/>
                <w:sz w:val="22"/>
                <w:szCs w:val="22"/>
                <w:lang w:eastAsia="es-CL"/>
              </w:rPr>
              <w:t xml:space="preserve">Responsable </w:t>
            </w:r>
          </w:p>
        </w:tc>
      </w:tr>
      <w:tr w:rsidR="000F57D7" w:rsidRPr="00F43519" w14:paraId="1457B1D6" w14:textId="77777777" w:rsidTr="00426008">
        <w:trPr>
          <w:trHeight w:val="300"/>
          <w:jc w:val="center"/>
        </w:trPr>
        <w:tc>
          <w:tcPr>
            <w:tcW w:w="567" w:type="dxa"/>
            <w:noWrap/>
          </w:tcPr>
          <w:p w14:paraId="5F6D4327"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7DB6190A" w14:textId="593ED76D" w:rsidR="000F57D7" w:rsidRPr="00F068EE" w:rsidRDefault="000F57D7" w:rsidP="000F57D7">
            <w:pPr>
              <w:rPr>
                <w:rFonts w:asciiTheme="minorHAnsi" w:hAnsiTheme="minorHAnsi" w:cstheme="minorHAnsi"/>
                <w:sz w:val="20"/>
                <w:szCs w:val="20"/>
                <w:lang w:eastAsia="es-CL"/>
              </w:rPr>
            </w:pPr>
            <w:r w:rsidRPr="00F068EE">
              <w:rPr>
                <w:rFonts w:asciiTheme="minorHAnsi" w:hAnsiTheme="minorHAnsi" w:cstheme="minorHAnsi"/>
                <w:sz w:val="20"/>
                <w:szCs w:val="20"/>
                <w:lang w:eastAsia="es-CL"/>
              </w:rPr>
              <w:t>Fórmula Prematuros</w:t>
            </w:r>
          </w:p>
        </w:tc>
        <w:tc>
          <w:tcPr>
            <w:tcW w:w="2396" w:type="dxa"/>
            <w:noWrap/>
          </w:tcPr>
          <w:p w14:paraId="4DEB87B9" w14:textId="77777777" w:rsidR="000F57D7" w:rsidRPr="00F43519" w:rsidRDefault="000F57D7" w:rsidP="00676EFB">
            <w:pPr>
              <w:jc w:val="center"/>
              <w:rPr>
                <w:rFonts w:asciiTheme="minorHAnsi" w:hAnsiTheme="minorHAnsi" w:cstheme="minorHAnsi"/>
                <w:lang w:eastAsia="es-CL"/>
              </w:rPr>
            </w:pPr>
          </w:p>
        </w:tc>
        <w:tc>
          <w:tcPr>
            <w:tcW w:w="1319" w:type="dxa"/>
          </w:tcPr>
          <w:p w14:paraId="5FC29E0B" w14:textId="77777777" w:rsidR="000F57D7" w:rsidRPr="00F43519" w:rsidRDefault="000F57D7" w:rsidP="00676EFB">
            <w:pPr>
              <w:jc w:val="center"/>
              <w:rPr>
                <w:rFonts w:asciiTheme="minorHAnsi" w:hAnsiTheme="minorHAnsi" w:cstheme="minorHAnsi"/>
                <w:lang w:eastAsia="es-CL"/>
              </w:rPr>
            </w:pPr>
          </w:p>
        </w:tc>
        <w:tc>
          <w:tcPr>
            <w:tcW w:w="2607" w:type="dxa"/>
          </w:tcPr>
          <w:p w14:paraId="48360408" w14:textId="77777777" w:rsidR="000F57D7" w:rsidRPr="00F43519" w:rsidRDefault="000F57D7" w:rsidP="00676EFB">
            <w:pPr>
              <w:jc w:val="center"/>
              <w:rPr>
                <w:rFonts w:asciiTheme="minorHAnsi" w:hAnsiTheme="minorHAnsi" w:cstheme="minorHAnsi"/>
                <w:lang w:eastAsia="es-CL"/>
              </w:rPr>
            </w:pPr>
          </w:p>
        </w:tc>
        <w:tc>
          <w:tcPr>
            <w:tcW w:w="1843" w:type="dxa"/>
          </w:tcPr>
          <w:p w14:paraId="5B45804B" w14:textId="77777777" w:rsidR="000F57D7" w:rsidRPr="00F43519" w:rsidRDefault="000F57D7" w:rsidP="00676EFB">
            <w:pPr>
              <w:jc w:val="center"/>
              <w:rPr>
                <w:rFonts w:asciiTheme="minorHAnsi" w:hAnsiTheme="minorHAnsi" w:cstheme="minorHAnsi"/>
                <w:lang w:eastAsia="es-CL"/>
              </w:rPr>
            </w:pPr>
          </w:p>
        </w:tc>
      </w:tr>
      <w:tr w:rsidR="000F57D7" w:rsidRPr="00F43519" w14:paraId="3F1FB002" w14:textId="77777777" w:rsidTr="00426008">
        <w:trPr>
          <w:trHeight w:val="300"/>
          <w:jc w:val="center"/>
        </w:trPr>
        <w:tc>
          <w:tcPr>
            <w:tcW w:w="567" w:type="dxa"/>
            <w:noWrap/>
          </w:tcPr>
          <w:p w14:paraId="034E2A80"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68C1161D" w14:textId="229042BD" w:rsidR="000F57D7" w:rsidRPr="00F068EE" w:rsidRDefault="000F57D7" w:rsidP="000F57D7">
            <w:pPr>
              <w:rPr>
                <w:rFonts w:asciiTheme="minorHAnsi" w:hAnsiTheme="minorHAnsi" w:cstheme="minorHAnsi"/>
                <w:sz w:val="20"/>
                <w:szCs w:val="20"/>
                <w:lang w:eastAsia="es-CL"/>
              </w:rPr>
            </w:pPr>
            <w:r w:rsidRPr="00F068EE">
              <w:rPr>
                <w:rFonts w:asciiTheme="minorHAnsi" w:hAnsiTheme="minorHAnsi" w:cstheme="minorHAnsi"/>
                <w:sz w:val="20"/>
                <w:szCs w:val="20"/>
                <w:lang w:eastAsia="es-CL"/>
              </w:rPr>
              <w:t>Fórmula de Inicio</w:t>
            </w:r>
          </w:p>
        </w:tc>
        <w:tc>
          <w:tcPr>
            <w:tcW w:w="2396" w:type="dxa"/>
            <w:noWrap/>
          </w:tcPr>
          <w:p w14:paraId="527A376B" w14:textId="77777777" w:rsidR="000F57D7" w:rsidRPr="00F43519" w:rsidRDefault="000F57D7" w:rsidP="00676EFB">
            <w:pPr>
              <w:jc w:val="center"/>
              <w:rPr>
                <w:rFonts w:asciiTheme="minorHAnsi" w:hAnsiTheme="minorHAnsi" w:cstheme="minorHAnsi"/>
                <w:lang w:eastAsia="es-CL"/>
              </w:rPr>
            </w:pPr>
          </w:p>
        </w:tc>
        <w:tc>
          <w:tcPr>
            <w:tcW w:w="1319" w:type="dxa"/>
          </w:tcPr>
          <w:p w14:paraId="35ACEF65" w14:textId="77777777" w:rsidR="000F57D7" w:rsidRPr="00F43519" w:rsidRDefault="000F57D7" w:rsidP="00676EFB">
            <w:pPr>
              <w:jc w:val="center"/>
              <w:rPr>
                <w:rFonts w:asciiTheme="minorHAnsi" w:hAnsiTheme="minorHAnsi" w:cstheme="minorHAnsi"/>
                <w:lang w:eastAsia="es-CL"/>
              </w:rPr>
            </w:pPr>
          </w:p>
        </w:tc>
        <w:tc>
          <w:tcPr>
            <w:tcW w:w="2607" w:type="dxa"/>
          </w:tcPr>
          <w:p w14:paraId="4668C245" w14:textId="77777777" w:rsidR="000F57D7" w:rsidRPr="00F43519" w:rsidRDefault="000F57D7" w:rsidP="00676EFB">
            <w:pPr>
              <w:jc w:val="center"/>
              <w:rPr>
                <w:rFonts w:asciiTheme="minorHAnsi" w:hAnsiTheme="minorHAnsi" w:cstheme="minorHAnsi"/>
                <w:lang w:eastAsia="es-CL"/>
              </w:rPr>
            </w:pPr>
          </w:p>
        </w:tc>
        <w:tc>
          <w:tcPr>
            <w:tcW w:w="1843" w:type="dxa"/>
          </w:tcPr>
          <w:p w14:paraId="3BF19CF8" w14:textId="77777777" w:rsidR="000F57D7" w:rsidRPr="00F43519" w:rsidRDefault="000F57D7" w:rsidP="00676EFB">
            <w:pPr>
              <w:jc w:val="center"/>
              <w:rPr>
                <w:rFonts w:asciiTheme="minorHAnsi" w:hAnsiTheme="minorHAnsi" w:cstheme="minorHAnsi"/>
                <w:lang w:eastAsia="es-CL"/>
              </w:rPr>
            </w:pPr>
          </w:p>
        </w:tc>
      </w:tr>
      <w:tr w:rsidR="000F57D7" w:rsidRPr="00F43519" w14:paraId="586409EF" w14:textId="77777777" w:rsidTr="00426008">
        <w:trPr>
          <w:trHeight w:val="300"/>
          <w:jc w:val="center"/>
        </w:trPr>
        <w:tc>
          <w:tcPr>
            <w:tcW w:w="567" w:type="dxa"/>
            <w:noWrap/>
          </w:tcPr>
          <w:p w14:paraId="3DB0155E"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27308C6B" w14:textId="6DD77237" w:rsidR="000F57D7" w:rsidRPr="00F068EE" w:rsidRDefault="000F57D7" w:rsidP="000F57D7">
            <w:pPr>
              <w:rPr>
                <w:rFonts w:asciiTheme="minorHAnsi" w:hAnsiTheme="minorHAnsi" w:cstheme="minorHAnsi"/>
                <w:sz w:val="20"/>
                <w:szCs w:val="20"/>
                <w:lang w:eastAsia="es-CL"/>
              </w:rPr>
            </w:pPr>
            <w:r w:rsidRPr="00F068EE">
              <w:rPr>
                <w:rFonts w:asciiTheme="minorHAnsi" w:hAnsiTheme="minorHAnsi" w:cstheme="minorHAnsi"/>
                <w:sz w:val="20"/>
                <w:szCs w:val="20"/>
                <w:lang w:eastAsia="es-CL"/>
              </w:rPr>
              <w:t>Fórmula Aminoacídica (FAA)</w:t>
            </w:r>
          </w:p>
        </w:tc>
        <w:tc>
          <w:tcPr>
            <w:tcW w:w="2396" w:type="dxa"/>
            <w:noWrap/>
          </w:tcPr>
          <w:p w14:paraId="0C87B379" w14:textId="77777777" w:rsidR="000F57D7" w:rsidRPr="00F43519" w:rsidRDefault="000F57D7" w:rsidP="00676EFB">
            <w:pPr>
              <w:jc w:val="center"/>
              <w:rPr>
                <w:rFonts w:asciiTheme="minorHAnsi" w:hAnsiTheme="minorHAnsi" w:cstheme="minorHAnsi"/>
                <w:lang w:eastAsia="es-CL"/>
              </w:rPr>
            </w:pPr>
          </w:p>
        </w:tc>
        <w:tc>
          <w:tcPr>
            <w:tcW w:w="1319" w:type="dxa"/>
          </w:tcPr>
          <w:p w14:paraId="4CFCF130" w14:textId="77777777" w:rsidR="000F57D7" w:rsidRPr="00F43519" w:rsidRDefault="000F57D7" w:rsidP="00676EFB">
            <w:pPr>
              <w:jc w:val="center"/>
              <w:rPr>
                <w:rFonts w:asciiTheme="minorHAnsi" w:hAnsiTheme="minorHAnsi" w:cstheme="minorHAnsi"/>
                <w:lang w:eastAsia="es-CL"/>
              </w:rPr>
            </w:pPr>
          </w:p>
        </w:tc>
        <w:tc>
          <w:tcPr>
            <w:tcW w:w="2607" w:type="dxa"/>
          </w:tcPr>
          <w:p w14:paraId="1EBD9C2D" w14:textId="77777777" w:rsidR="000F57D7" w:rsidRPr="00F43519" w:rsidRDefault="000F57D7" w:rsidP="00676EFB">
            <w:pPr>
              <w:jc w:val="center"/>
              <w:rPr>
                <w:rFonts w:asciiTheme="minorHAnsi" w:hAnsiTheme="minorHAnsi" w:cstheme="minorHAnsi"/>
                <w:lang w:eastAsia="es-CL"/>
              </w:rPr>
            </w:pPr>
          </w:p>
        </w:tc>
        <w:tc>
          <w:tcPr>
            <w:tcW w:w="1843" w:type="dxa"/>
          </w:tcPr>
          <w:p w14:paraId="6B1D26BD" w14:textId="77777777" w:rsidR="000F57D7" w:rsidRPr="00F43519" w:rsidRDefault="000F57D7" w:rsidP="00676EFB">
            <w:pPr>
              <w:jc w:val="center"/>
              <w:rPr>
                <w:rFonts w:asciiTheme="minorHAnsi" w:hAnsiTheme="minorHAnsi" w:cstheme="minorHAnsi"/>
                <w:lang w:eastAsia="es-CL"/>
              </w:rPr>
            </w:pPr>
          </w:p>
        </w:tc>
      </w:tr>
      <w:tr w:rsidR="000F57D7" w:rsidRPr="00F43519" w14:paraId="16260018" w14:textId="77777777" w:rsidTr="00426008">
        <w:trPr>
          <w:trHeight w:val="300"/>
          <w:jc w:val="center"/>
        </w:trPr>
        <w:tc>
          <w:tcPr>
            <w:tcW w:w="567" w:type="dxa"/>
            <w:noWrap/>
          </w:tcPr>
          <w:p w14:paraId="10DDF79C"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2E70D0B9" w14:textId="5B33FAB5" w:rsidR="000F57D7" w:rsidRPr="00F068EE" w:rsidRDefault="000F57D7" w:rsidP="000F57D7">
            <w:pPr>
              <w:rPr>
                <w:rFonts w:asciiTheme="minorHAnsi" w:hAnsiTheme="minorHAnsi" w:cstheme="minorHAnsi"/>
                <w:sz w:val="20"/>
                <w:szCs w:val="20"/>
                <w:lang w:eastAsia="es-CL"/>
              </w:rPr>
            </w:pPr>
            <w:r w:rsidRPr="00F068EE">
              <w:rPr>
                <w:rFonts w:asciiTheme="minorHAnsi" w:hAnsiTheme="minorHAnsi" w:cstheme="minorHAnsi"/>
                <w:sz w:val="20"/>
                <w:szCs w:val="20"/>
                <w:lang w:eastAsia="es-CL"/>
              </w:rPr>
              <w:t>Fórmula extensamente Hidrolizada (FEH)</w:t>
            </w:r>
          </w:p>
        </w:tc>
        <w:tc>
          <w:tcPr>
            <w:tcW w:w="2396" w:type="dxa"/>
            <w:noWrap/>
          </w:tcPr>
          <w:p w14:paraId="390413C3" w14:textId="77777777" w:rsidR="000F57D7" w:rsidRPr="00F43519" w:rsidRDefault="000F57D7" w:rsidP="00676EFB">
            <w:pPr>
              <w:jc w:val="center"/>
              <w:rPr>
                <w:rFonts w:asciiTheme="minorHAnsi" w:hAnsiTheme="minorHAnsi" w:cstheme="minorHAnsi"/>
                <w:lang w:eastAsia="es-CL"/>
              </w:rPr>
            </w:pPr>
          </w:p>
        </w:tc>
        <w:tc>
          <w:tcPr>
            <w:tcW w:w="1319" w:type="dxa"/>
          </w:tcPr>
          <w:p w14:paraId="6C76EF69" w14:textId="77777777" w:rsidR="000F57D7" w:rsidRPr="00F43519" w:rsidRDefault="000F57D7" w:rsidP="00676EFB">
            <w:pPr>
              <w:jc w:val="center"/>
              <w:rPr>
                <w:rFonts w:asciiTheme="minorHAnsi" w:hAnsiTheme="minorHAnsi" w:cstheme="minorHAnsi"/>
                <w:lang w:eastAsia="es-CL"/>
              </w:rPr>
            </w:pPr>
          </w:p>
        </w:tc>
        <w:tc>
          <w:tcPr>
            <w:tcW w:w="2607" w:type="dxa"/>
          </w:tcPr>
          <w:p w14:paraId="29CB8B9A" w14:textId="77777777" w:rsidR="000F57D7" w:rsidRPr="00F43519" w:rsidRDefault="000F57D7" w:rsidP="00676EFB">
            <w:pPr>
              <w:jc w:val="center"/>
              <w:rPr>
                <w:rFonts w:asciiTheme="minorHAnsi" w:hAnsiTheme="minorHAnsi" w:cstheme="minorHAnsi"/>
                <w:lang w:eastAsia="es-CL"/>
              </w:rPr>
            </w:pPr>
          </w:p>
        </w:tc>
        <w:tc>
          <w:tcPr>
            <w:tcW w:w="1843" w:type="dxa"/>
          </w:tcPr>
          <w:p w14:paraId="00B7618D" w14:textId="77777777" w:rsidR="000F57D7" w:rsidRPr="00F43519" w:rsidRDefault="000F57D7" w:rsidP="00676EFB">
            <w:pPr>
              <w:jc w:val="center"/>
              <w:rPr>
                <w:rFonts w:asciiTheme="minorHAnsi" w:hAnsiTheme="minorHAnsi" w:cstheme="minorHAnsi"/>
                <w:lang w:eastAsia="es-CL"/>
              </w:rPr>
            </w:pPr>
          </w:p>
        </w:tc>
      </w:tr>
      <w:tr w:rsidR="000F57D7" w:rsidRPr="00F43519" w14:paraId="5BE93D81" w14:textId="77777777" w:rsidTr="00426008">
        <w:trPr>
          <w:trHeight w:val="300"/>
          <w:jc w:val="center"/>
        </w:trPr>
        <w:tc>
          <w:tcPr>
            <w:tcW w:w="567" w:type="dxa"/>
            <w:noWrap/>
          </w:tcPr>
          <w:p w14:paraId="4ADE5017"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4DB3709D" w14:textId="2CD37C4A" w:rsidR="000F57D7" w:rsidRPr="00F068EE" w:rsidRDefault="000F57D7" w:rsidP="000F57D7">
            <w:pPr>
              <w:rPr>
                <w:rFonts w:asciiTheme="minorHAnsi" w:hAnsiTheme="minorHAnsi" w:cstheme="minorHAnsi"/>
                <w:sz w:val="20"/>
                <w:szCs w:val="20"/>
                <w:lang w:eastAsia="es-CL"/>
              </w:rPr>
            </w:pPr>
            <w:r w:rsidRPr="00F068EE">
              <w:rPr>
                <w:rFonts w:asciiTheme="minorHAnsi" w:hAnsiTheme="minorHAnsi" w:cstheme="minorHAnsi"/>
                <w:sz w:val="20"/>
                <w:szCs w:val="20"/>
                <w:lang w:eastAsia="es-CL"/>
              </w:rPr>
              <w:t>Purita Cereal</w:t>
            </w:r>
          </w:p>
        </w:tc>
        <w:tc>
          <w:tcPr>
            <w:tcW w:w="2396" w:type="dxa"/>
            <w:noWrap/>
          </w:tcPr>
          <w:p w14:paraId="77F4088E" w14:textId="77777777" w:rsidR="000F57D7" w:rsidRPr="00F43519" w:rsidRDefault="000F57D7" w:rsidP="00676EFB">
            <w:pPr>
              <w:jc w:val="center"/>
              <w:rPr>
                <w:rFonts w:asciiTheme="minorHAnsi" w:hAnsiTheme="minorHAnsi" w:cstheme="minorHAnsi"/>
                <w:lang w:eastAsia="es-CL"/>
              </w:rPr>
            </w:pPr>
          </w:p>
        </w:tc>
        <w:tc>
          <w:tcPr>
            <w:tcW w:w="1319" w:type="dxa"/>
          </w:tcPr>
          <w:p w14:paraId="67F92166" w14:textId="77777777" w:rsidR="000F57D7" w:rsidRPr="00F43519" w:rsidRDefault="000F57D7" w:rsidP="00676EFB">
            <w:pPr>
              <w:jc w:val="center"/>
              <w:rPr>
                <w:rFonts w:asciiTheme="minorHAnsi" w:hAnsiTheme="minorHAnsi" w:cstheme="minorHAnsi"/>
                <w:lang w:eastAsia="es-CL"/>
              </w:rPr>
            </w:pPr>
          </w:p>
        </w:tc>
        <w:tc>
          <w:tcPr>
            <w:tcW w:w="2607" w:type="dxa"/>
          </w:tcPr>
          <w:p w14:paraId="5B8342F5" w14:textId="77777777" w:rsidR="000F57D7" w:rsidRPr="00F43519" w:rsidRDefault="000F57D7" w:rsidP="00676EFB">
            <w:pPr>
              <w:jc w:val="center"/>
              <w:rPr>
                <w:rFonts w:asciiTheme="minorHAnsi" w:hAnsiTheme="minorHAnsi" w:cstheme="minorHAnsi"/>
                <w:lang w:eastAsia="es-CL"/>
              </w:rPr>
            </w:pPr>
          </w:p>
        </w:tc>
        <w:tc>
          <w:tcPr>
            <w:tcW w:w="1843" w:type="dxa"/>
          </w:tcPr>
          <w:p w14:paraId="55ACA956" w14:textId="77777777" w:rsidR="000F57D7" w:rsidRPr="00F43519" w:rsidRDefault="000F57D7" w:rsidP="00676EFB">
            <w:pPr>
              <w:jc w:val="center"/>
              <w:rPr>
                <w:rFonts w:asciiTheme="minorHAnsi" w:hAnsiTheme="minorHAnsi" w:cstheme="minorHAnsi"/>
                <w:lang w:eastAsia="es-CL"/>
              </w:rPr>
            </w:pPr>
          </w:p>
        </w:tc>
      </w:tr>
      <w:tr w:rsidR="000F57D7" w:rsidRPr="00F43519" w14:paraId="0D7DADFD" w14:textId="77777777" w:rsidTr="00426008">
        <w:trPr>
          <w:trHeight w:val="300"/>
          <w:jc w:val="center"/>
        </w:trPr>
        <w:tc>
          <w:tcPr>
            <w:tcW w:w="567" w:type="dxa"/>
            <w:noWrap/>
          </w:tcPr>
          <w:p w14:paraId="1DE961F8"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1D603459" w14:textId="2E659EEC" w:rsidR="000F57D7" w:rsidRPr="00F068EE" w:rsidRDefault="000F57D7" w:rsidP="000F57D7">
            <w:pPr>
              <w:rPr>
                <w:rFonts w:asciiTheme="minorHAnsi" w:hAnsiTheme="minorHAnsi" w:cstheme="minorHAnsi"/>
                <w:sz w:val="20"/>
                <w:szCs w:val="20"/>
                <w:lang w:eastAsia="es-CL"/>
              </w:rPr>
            </w:pPr>
            <w:r w:rsidRPr="00F068EE">
              <w:rPr>
                <w:rFonts w:asciiTheme="minorHAnsi" w:hAnsiTheme="minorHAnsi" w:cstheme="minorHAnsi"/>
                <w:sz w:val="20"/>
                <w:szCs w:val="20"/>
                <w:lang w:eastAsia="es-CL"/>
              </w:rPr>
              <w:t>Purita fortificada</w:t>
            </w:r>
          </w:p>
        </w:tc>
        <w:tc>
          <w:tcPr>
            <w:tcW w:w="2396" w:type="dxa"/>
            <w:noWrap/>
          </w:tcPr>
          <w:p w14:paraId="0EC4F83A" w14:textId="77777777" w:rsidR="000F57D7" w:rsidRPr="00F43519" w:rsidRDefault="000F57D7" w:rsidP="00676EFB">
            <w:pPr>
              <w:jc w:val="center"/>
              <w:rPr>
                <w:rFonts w:asciiTheme="minorHAnsi" w:hAnsiTheme="minorHAnsi" w:cstheme="minorHAnsi"/>
                <w:lang w:eastAsia="es-CL"/>
              </w:rPr>
            </w:pPr>
          </w:p>
        </w:tc>
        <w:tc>
          <w:tcPr>
            <w:tcW w:w="1319" w:type="dxa"/>
          </w:tcPr>
          <w:p w14:paraId="35737DE5" w14:textId="77777777" w:rsidR="000F57D7" w:rsidRPr="00F43519" w:rsidRDefault="000F57D7" w:rsidP="00676EFB">
            <w:pPr>
              <w:jc w:val="center"/>
              <w:rPr>
                <w:rFonts w:asciiTheme="minorHAnsi" w:hAnsiTheme="minorHAnsi" w:cstheme="minorHAnsi"/>
                <w:lang w:eastAsia="es-CL"/>
              </w:rPr>
            </w:pPr>
          </w:p>
        </w:tc>
        <w:tc>
          <w:tcPr>
            <w:tcW w:w="2607" w:type="dxa"/>
          </w:tcPr>
          <w:p w14:paraId="2AB19634" w14:textId="77777777" w:rsidR="000F57D7" w:rsidRPr="00F43519" w:rsidRDefault="000F57D7" w:rsidP="00676EFB">
            <w:pPr>
              <w:jc w:val="center"/>
              <w:rPr>
                <w:rFonts w:asciiTheme="minorHAnsi" w:hAnsiTheme="minorHAnsi" w:cstheme="minorHAnsi"/>
                <w:lang w:eastAsia="es-CL"/>
              </w:rPr>
            </w:pPr>
          </w:p>
        </w:tc>
        <w:tc>
          <w:tcPr>
            <w:tcW w:w="1843" w:type="dxa"/>
          </w:tcPr>
          <w:p w14:paraId="79DC24D3" w14:textId="77777777" w:rsidR="000F57D7" w:rsidRPr="00F43519" w:rsidRDefault="000F57D7" w:rsidP="00676EFB">
            <w:pPr>
              <w:jc w:val="center"/>
              <w:rPr>
                <w:rFonts w:asciiTheme="minorHAnsi" w:hAnsiTheme="minorHAnsi" w:cstheme="minorHAnsi"/>
                <w:lang w:eastAsia="es-CL"/>
              </w:rPr>
            </w:pPr>
          </w:p>
        </w:tc>
      </w:tr>
      <w:tr w:rsidR="000F57D7" w:rsidRPr="00F43519" w14:paraId="2DDECF2E" w14:textId="77777777" w:rsidTr="00426008">
        <w:trPr>
          <w:trHeight w:val="300"/>
          <w:jc w:val="center"/>
        </w:trPr>
        <w:tc>
          <w:tcPr>
            <w:tcW w:w="567" w:type="dxa"/>
            <w:noWrap/>
          </w:tcPr>
          <w:p w14:paraId="298875CA"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731B86AB" w14:textId="52417981" w:rsidR="000F57D7" w:rsidRPr="00F068EE" w:rsidRDefault="000F57D7" w:rsidP="000F57D7">
            <w:pPr>
              <w:rPr>
                <w:rFonts w:asciiTheme="minorHAnsi" w:hAnsiTheme="minorHAnsi" w:cstheme="minorHAnsi"/>
                <w:sz w:val="20"/>
                <w:szCs w:val="20"/>
                <w:lang w:eastAsia="es-CL"/>
              </w:rPr>
            </w:pPr>
            <w:r w:rsidRPr="00F068EE">
              <w:rPr>
                <w:rFonts w:asciiTheme="minorHAnsi" w:hAnsiTheme="minorHAnsi" w:cstheme="minorHAnsi"/>
                <w:sz w:val="20"/>
                <w:szCs w:val="20"/>
                <w:lang w:eastAsia="es-CL"/>
              </w:rPr>
              <w:t>Mi sopita</w:t>
            </w:r>
          </w:p>
        </w:tc>
        <w:tc>
          <w:tcPr>
            <w:tcW w:w="2396" w:type="dxa"/>
            <w:noWrap/>
          </w:tcPr>
          <w:p w14:paraId="020A487C" w14:textId="77777777" w:rsidR="000F57D7" w:rsidRPr="00F43519" w:rsidRDefault="000F57D7" w:rsidP="00676EFB">
            <w:pPr>
              <w:jc w:val="center"/>
              <w:rPr>
                <w:rFonts w:asciiTheme="minorHAnsi" w:hAnsiTheme="minorHAnsi" w:cstheme="minorHAnsi"/>
                <w:lang w:eastAsia="es-CL"/>
              </w:rPr>
            </w:pPr>
          </w:p>
        </w:tc>
        <w:tc>
          <w:tcPr>
            <w:tcW w:w="1319" w:type="dxa"/>
          </w:tcPr>
          <w:p w14:paraId="5F8B61FC" w14:textId="77777777" w:rsidR="000F57D7" w:rsidRPr="00F43519" w:rsidRDefault="000F57D7" w:rsidP="00676EFB">
            <w:pPr>
              <w:jc w:val="center"/>
              <w:rPr>
                <w:rFonts w:asciiTheme="minorHAnsi" w:hAnsiTheme="minorHAnsi" w:cstheme="minorHAnsi"/>
                <w:lang w:eastAsia="es-CL"/>
              </w:rPr>
            </w:pPr>
          </w:p>
        </w:tc>
        <w:tc>
          <w:tcPr>
            <w:tcW w:w="2607" w:type="dxa"/>
          </w:tcPr>
          <w:p w14:paraId="013AEF72" w14:textId="77777777" w:rsidR="000F57D7" w:rsidRPr="00F43519" w:rsidRDefault="000F57D7" w:rsidP="00676EFB">
            <w:pPr>
              <w:jc w:val="center"/>
              <w:rPr>
                <w:rFonts w:asciiTheme="minorHAnsi" w:hAnsiTheme="minorHAnsi" w:cstheme="minorHAnsi"/>
                <w:lang w:eastAsia="es-CL"/>
              </w:rPr>
            </w:pPr>
          </w:p>
        </w:tc>
        <w:tc>
          <w:tcPr>
            <w:tcW w:w="1843" w:type="dxa"/>
          </w:tcPr>
          <w:p w14:paraId="4D00AC4C" w14:textId="77777777" w:rsidR="000F57D7" w:rsidRPr="00F43519" w:rsidRDefault="000F57D7" w:rsidP="00676EFB">
            <w:pPr>
              <w:jc w:val="center"/>
              <w:rPr>
                <w:rFonts w:asciiTheme="minorHAnsi" w:hAnsiTheme="minorHAnsi" w:cstheme="minorHAnsi"/>
                <w:lang w:eastAsia="es-CL"/>
              </w:rPr>
            </w:pPr>
          </w:p>
        </w:tc>
      </w:tr>
      <w:tr w:rsidR="000F57D7" w:rsidRPr="00F43519" w14:paraId="14189C2D" w14:textId="77777777" w:rsidTr="00426008">
        <w:trPr>
          <w:trHeight w:val="300"/>
          <w:jc w:val="center"/>
        </w:trPr>
        <w:tc>
          <w:tcPr>
            <w:tcW w:w="567" w:type="dxa"/>
            <w:noWrap/>
          </w:tcPr>
          <w:p w14:paraId="57BEE868"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51E6CFAC" w14:textId="29CAF95D" w:rsidR="000F57D7" w:rsidRPr="00F068EE" w:rsidRDefault="000F57D7" w:rsidP="000F57D7">
            <w:pPr>
              <w:rPr>
                <w:rFonts w:asciiTheme="minorHAnsi" w:hAnsiTheme="minorHAnsi" w:cstheme="minorHAnsi"/>
                <w:sz w:val="20"/>
                <w:szCs w:val="20"/>
                <w:lang w:eastAsia="es-CL"/>
              </w:rPr>
            </w:pPr>
            <w:r w:rsidRPr="00F068EE">
              <w:rPr>
                <w:rFonts w:asciiTheme="minorHAnsi" w:hAnsiTheme="minorHAnsi" w:cstheme="minorHAnsi"/>
                <w:sz w:val="20"/>
                <w:szCs w:val="20"/>
                <w:lang w:eastAsia="es-CL"/>
              </w:rPr>
              <w:t>Bebida láctea años dorados</w:t>
            </w:r>
          </w:p>
        </w:tc>
        <w:tc>
          <w:tcPr>
            <w:tcW w:w="2396" w:type="dxa"/>
            <w:noWrap/>
          </w:tcPr>
          <w:p w14:paraId="1EB9D6EC" w14:textId="77777777" w:rsidR="000F57D7" w:rsidRPr="00F43519" w:rsidRDefault="000F57D7" w:rsidP="00676EFB">
            <w:pPr>
              <w:jc w:val="center"/>
              <w:rPr>
                <w:rFonts w:asciiTheme="minorHAnsi" w:hAnsiTheme="minorHAnsi" w:cstheme="minorHAnsi"/>
                <w:lang w:eastAsia="es-CL"/>
              </w:rPr>
            </w:pPr>
          </w:p>
        </w:tc>
        <w:tc>
          <w:tcPr>
            <w:tcW w:w="1319" w:type="dxa"/>
          </w:tcPr>
          <w:p w14:paraId="5A76E29E" w14:textId="77777777" w:rsidR="000F57D7" w:rsidRPr="00F43519" w:rsidRDefault="000F57D7" w:rsidP="00676EFB">
            <w:pPr>
              <w:jc w:val="center"/>
              <w:rPr>
                <w:rFonts w:asciiTheme="minorHAnsi" w:hAnsiTheme="minorHAnsi" w:cstheme="minorHAnsi"/>
                <w:lang w:eastAsia="es-CL"/>
              </w:rPr>
            </w:pPr>
          </w:p>
        </w:tc>
        <w:tc>
          <w:tcPr>
            <w:tcW w:w="2607" w:type="dxa"/>
          </w:tcPr>
          <w:p w14:paraId="1DE09ACC" w14:textId="77777777" w:rsidR="000F57D7" w:rsidRPr="00F43519" w:rsidRDefault="000F57D7" w:rsidP="00676EFB">
            <w:pPr>
              <w:jc w:val="center"/>
              <w:rPr>
                <w:rFonts w:asciiTheme="minorHAnsi" w:hAnsiTheme="minorHAnsi" w:cstheme="minorHAnsi"/>
                <w:lang w:eastAsia="es-CL"/>
              </w:rPr>
            </w:pPr>
          </w:p>
        </w:tc>
        <w:tc>
          <w:tcPr>
            <w:tcW w:w="1843" w:type="dxa"/>
          </w:tcPr>
          <w:p w14:paraId="4C9F3DF4" w14:textId="77777777" w:rsidR="000F57D7" w:rsidRPr="00F43519" w:rsidRDefault="000F57D7" w:rsidP="00676EFB">
            <w:pPr>
              <w:jc w:val="center"/>
              <w:rPr>
                <w:rFonts w:asciiTheme="minorHAnsi" w:hAnsiTheme="minorHAnsi" w:cstheme="minorHAnsi"/>
                <w:lang w:eastAsia="es-CL"/>
              </w:rPr>
            </w:pPr>
          </w:p>
        </w:tc>
      </w:tr>
      <w:tr w:rsidR="000F57D7" w:rsidRPr="00F43519" w14:paraId="1299E72C" w14:textId="77777777" w:rsidTr="00426008">
        <w:trPr>
          <w:trHeight w:val="300"/>
          <w:jc w:val="center"/>
        </w:trPr>
        <w:tc>
          <w:tcPr>
            <w:tcW w:w="567" w:type="dxa"/>
            <w:noWrap/>
          </w:tcPr>
          <w:p w14:paraId="7F87FDB7"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1F1D3FBB" w14:textId="1C243541" w:rsidR="000F57D7" w:rsidRPr="00F068EE" w:rsidRDefault="000F57D7" w:rsidP="000F57D7">
            <w:pPr>
              <w:rPr>
                <w:rFonts w:asciiTheme="minorHAnsi" w:hAnsiTheme="minorHAnsi" w:cstheme="minorHAnsi"/>
                <w:sz w:val="20"/>
                <w:szCs w:val="20"/>
                <w:lang w:eastAsia="es-CL"/>
              </w:rPr>
            </w:pPr>
            <w:r w:rsidRPr="00F068EE">
              <w:rPr>
                <w:rFonts w:asciiTheme="minorHAnsi" w:hAnsiTheme="minorHAnsi" w:cstheme="minorHAnsi"/>
                <w:sz w:val="20"/>
                <w:szCs w:val="20"/>
                <w:lang w:eastAsia="es-CL"/>
              </w:rPr>
              <w:t>Purita Mamá</w:t>
            </w:r>
          </w:p>
        </w:tc>
        <w:tc>
          <w:tcPr>
            <w:tcW w:w="2396" w:type="dxa"/>
            <w:noWrap/>
          </w:tcPr>
          <w:p w14:paraId="4022B24A" w14:textId="77777777" w:rsidR="000F57D7" w:rsidRPr="00F43519" w:rsidRDefault="000F57D7" w:rsidP="00676EFB">
            <w:pPr>
              <w:jc w:val="center"/>
              <w:rPr>
                <w:rFonts w:asciiTheme="minorHAnsi" w:hAnsiTheme="minorHAnsi" w:cstheme="minorHAnsi"/>
                <w:lang w:eastAsia="es-CL"/>
              </w:rPr>
            </w:pPr>
          </w:p>
        </w:tc>
        <w:tc>
          <w:tcPr>
            <w:tcW w:w="1319" w:type="dxa"/>
          </w:tcPr>
          <w:p w14:paraId="0E1E940E" w14:textId="77777777" w:rsidR="000F57D7" w:rsidRPr="00F43519" w:rsidRDefault="000F57D7" w:rsidP="00676EFB">
            <w:pPr>
              <w:jc w:val="center"/>
              <w:rPr>
                <w:rFonts w:asciiTheme="minorHAnsi" w:hAnsiTheme="minorHAnsi" w:cstheme="minorHAnsi"/>
                <w:lang w:eastAsia="es-CL"/>
              </w:rPr>
            </w:pPr>
          </w:p>
        </w:tc>
        <w:tc>
          <w:tcPr>
            <w:tcW w:w="2607" w:type="dxa"/>
          </w:tcPr>
          <w:p w14:paraId="4622A864" w14:textId="77777777" w:rsidR="000F57D7" w:rsidRPr="00F43519" w:rsidRDefault="000F57D7" w:rsidP="00676EFB">
            <w:pPr>
              <w:jc w:val="center"/>
              <w:rPr>
                <w:rFonts w:asciiTheme="minorHAnsi" w:hAnsiTheme="minorHAnsi" w:cstheme="minorHAnsi"/>
                <w:lang w:eastAsia="es-CL"/>
              </w:rPr>
            </w:pPr>
          </w:p>
        </w:tc>
        <w:tc>
          <w:tcPr>
            <w:tcW w:w="1843" w:type="dxa"/>
          </w:tcPr>
          <w:p w14:paraId="3AA2CCDC" w14:textId="77777777" w:rsidR="000F57D7" w:rsidRPr="00F43519" w:rsidRDefault="000F57D7" w:rsidP="00676EFB">
            <w:pPr>
              <w:jc w:val="center"/>
              <w:rPr>
                <w:rFonts w:asciiTheme="minorHAnsi" w:hAnsiTheme="minorHAnsi" w:cstheme="minorHAnsi"/>
                <w:lang w:eastAsia="es-CL"/>
              </w:rPr>
            </w:pPr>
          </w:p>
        </w:tc>
      </w:tr>
      <w:tr w:rsidR="000F57D7" w:rsidRPr="00F43519" w14:paraId="737F589A" w14:textId="77777777" w:rsidTr="00426008">
        <w:trPr>
          <w:trHeight w:val="300"/>
          <w:jc w:val="center"/>
        </w:trPr>
        <w:tc>
          <w:tcPr>
            <w:tcW w:w="567" w:type="dxa"/>
            <w:noWrap/>
          </w:tcPr>
          <w:p w14:paraId="659CDB18"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4D8E0B00" w14:textId="2CEDFCE4" w:rsidR="000F57D7" w:rsidRPr="00F068EE" w:rsidRDefault="000F57D7" w:rsidP="000F57D7">
            <w:pPr>
              <w:rPr>
                <w:rFonts w:asciiTheme="minorHAnsi" w:hAnsiTheme="minorHAnsi" w:cstheme="minorHAnsi"/>
                <w:sz w:val="20"/>
                <w:szCs w:val="20"/>
                <w:lang w:eastAsia="es-CL"/>
              </w:rPr>
            </w:pPr>
            <w:r w:rsidRPr="00F068EE">
              <w:rPr>
                <w:rFonts w:asciiTheme="minorHAnsi" w:hAnsiTheme="minorHAnsi" w:cstheme="minorHAnsi"/>
                <w:sz w:val="20"/>
                <w:szCs w:val="20"/>
                <w:lang w:eastAsia="es-CL"/>
              </w:rPr>
              <w:t>Crema años dorados</w:t>
            </w:r>
          </w:p>
        </w:tc>
        <w:tc>
          <w:tcPr>
            <w:tcW w:w="2396" w:type="dxa"/>
            <w:noWrap/>
          </w:tcPr>
          <w:p w14:paraId="5D48CC53" w14:textId="77777777" w:rsidR="000F57D7" w:rsidRPr="00F43519" w:rsidRDefault="000F57D7" w:rsidP="00676EFB">
            <w:pPr>
              <w:jc w:val="center"/>
              <w:rPr>
                <w:rFonts w:asciiTheme="minorHAnsi" w:hAnsiTheme="minorHAnsi" w:cstheme="minorHAnsi"/>
                <w:lang w:eastAsia="es-CL"/>
              </w:rPr>
            </w:pPr>
          </w:p>
        </w:tc>
        <w:tc>
          <w:tcPr>
            <w:tcW w:w="1319" w:type="dxa"/>
          </w:tcPr>
          <w:p w14:paraId="4CD37760" w14:textId="77777777" w:rsidR="000F57D7" w:rsidRPr="00F43519" w:rsidRDefault="000F57D7" w:rsidP="00676EFB">
            <w:pPr>
              <w:jc w:val="center"/>
              <w:rPr>
                <w:rFonts w:asciiTheme="minorHAnsi" w:hAnsiTheme="minorHAnsi" w:cstheme="minorHAnsi"/>
                <w:lang w:eastAsia="es-CL"/>
              </w:rPr>
            </w:pPr>
          </w:p>
        </w:tc>
        <w:tc>
          <w:tcPr>
            <w:tcW w:w="2607" w:type="dxa"/>
          </w:tcPr>
          <w:p w14:paraId="679774F1" w14:textId="77777777" w:rsidR="000F57D7" w:rsidRPr="00F43519" w:rsidRDefault="000F57D7" w:rsidP="00676EFB">
            <w:pPr>
              <w:jc w:val="center"/>
              <w:rPr>
                <w:rFonts w:asciiTheme="minorHAnsi" w:hAnsiTheme="minorHAnsi" w:cstheme="minorHAnsi"/>
                <w:lang w:eastAsia="es-CL"/>
              </w:rPr>
            </w:pPr>
          </w:p>
        </w:tc>
        <w:tc>
          <w:tcPr>
            <w:tcW w:w="1843" w:type="dxa"/>
          </w:tcPr>
          <w:p w14:paraId="386E1DF0" w14:textId="77777777" w:rsidR="000F57D7" w:rsidRPr="00F43519" w:rsidRDefault="000F57D7" w:rsidP="00676EFB">
            <w:pPr>
              <w:jc w:val="center"/>
              <w:rPr>
                <w:rFonts w:asciiTheme="minorHAnsi" w:hAnsiTheme="minorHAnsi" w:cstheme="minorHAnsi"/>
                <w:lang w:eastAsia="es-CL"/>
              </w:rPr>
            </w:pPr>
          </w:p>
        </w:tc>
      </w:tr>
      <w:tr w:rsidR="000F57D7" w:rsidRPr="00F43519" w14:paraId="1F19E81A" w14:textId="77777777" w:rsidTr="00426008">
        <w:trPr>
          <w:trHeight w:val="300"/>
          <w:jc w:val="center"/>
        </w:trPr>
        <w:tc>
          <w:tcPr>
            <w:tcW w:w="567" w:type="dxa"/>
            <w:noWrap/>
          </w:tcPr>
          <w:p w14:paraId="768AC3B7"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44832ACE" w14:textId="73244044" w:rsidR="000F57D7" w:rsidRPr="00F068EE" w:rsidRDefault="000F57D7" w:rsidP="000F57D7">
            <w:pPr>
              <w:rPr>
                <w:rFonts w:asciiTheme="minorHAnsi" w:hAnsiTheme="minorHAnsi" w:cstheme="minorHAnsi"/>
                <w:sz w:val="20"/>
                <w:szCs w:val="20"/>
                <w:lang w:eastAsia="es-CL"/>
              </w:rPr>
            </w:pPr>
            <w:r w:rsidRPr="00F068EE">
              <w:rPr>
                <w:rFonts w:asciiTheme="minorHAnsi" w:hAnsiTheme="minorHAnsi" w:cstheme="minorHAnsi"/>
                <w:sz w:val="20"/>
                <w:szCs w:val="20"/>
                <w:lang w:eastAsia="es-CL"/>
              </w:rPr>
              <w:t>Formula de continuación</w:t>
            </w:r>
          </w:p>
        </w:tc>
        <w:tc>
          <w:tcPr>
            <w:tcW w:w="2396" w:type="dxa"/>
            <w:noWrap/>
          </w:tcPr>
          <w:p w14:paraId="770E0D41" w14:textId="77777777" w:rsidR="000F57D7" w:rsidRPr="00F43519" w:rsidRDefault="000F57D7" w:rsidP="00676EFB">
            <w:pPr>
              <w:jc w:val="center"/>
              <w:rPr>
                <w:rFonts w:asciiTheme="minorHAnsi" w:hAnsiTheme="minorHAnsi" w:cstheme="minorHAnsi"/>
                <w:lang w:eastAsia="es-CL"/>
              </w:rPr>
            </w:pPr>
          </w:p>
        </w:tc>
        <w:tc>
          <w:tcPr>
            <w:tcW w:w="1319" w:type="dxa"/>
          </w:tcPr>
          <w:p w14:paraId="711F7072" w14:textId="77777777" w:rsidR="000F57D7" w:rsidRPr="00F43519" w:rsidRDefault="000F57D7" w:rsidP="00676EFB">
            <w:pPr>
              <w:jc w:val="center"/>
              <w:rPr>
                <w:rFonts w:asciiTheme="minorHAnsi" w:hAnsiTheme="minorHAnsi" w:cstheme="minorHAnsi"/>
                <w:lang w:eastAsia="es-CL"/>
              </w:rPr>
            </w:pPr>
          </w:p>
        </w:tc>
        <w:tc>
          <w:tcPr>
            <w:tcW w:w="2607" w:type="dxa"/>
          </w:tcPr>
          <w:p w14:paraId="5E29ACBD" w14:textId="77777777" w:rsidR="000F57D7" w:rsidRPr="00F43519" w:rsidRDefault="000F57D7" w:rsidP="00676EFB">
            <w:pPr>
              <w:jc w:val="center"/>
              <w:rPr>
                <w:rFonts w:asciiTheme="minorHAnsi" w:hAnsiTheme="minorHAnsi" w:cstheme="minorHAnsi"/>
                <w:lang w:eastAsia="es-CL"/>
              </w:rPr>
            </w:pPr>
          </w:p>
        </w:tc>
        <w:tc>
          <w:tcPr>
            <w:tcW w:w="1843" w:type="dxa"/>
          </w:tcPr>
          <w:p w14:paraId="7FD4BB14" w14:textId="77777777" w:rsidR="000F57D7" w:rsidRPr="00F43519" w:rsidRDefault="000F57D7" w:rsidP="00676EFB">
            <w:pPr>
              <w:jc w:val="center"/>
              <w:rPr>
                <w:rFonts w:asciiTheme="minorHAnsi" w:hAnsiTheme="minorHAnsi" w:cstheme="minorHAnsi"/>
                <w:lang w:eastAsia="es-CL"/>
              </w:rPr>
            </w:pPr>
          </w:p>
        </w:tc>
      </w:tr>
      <w:tr w:rsidR="000F57D7" w:rsidRPr="00F43519" w14:paraId="04EE73A0" w14:textId="77777777" w:rsidTr="00426008">
        <w:trPr>
          <w:trHeight w:val="300"/>
          <w:jc w:val="center"/>
        </w:trPr>
        <w:tc>
          <w:tcPr>
            <w:tcW w:w="567" w:type="dxa"/>
            <w:noWrap/>
          </w:tcPr>
          <w:p w14:paraId="60360465" w14:textId="77777777" w:rsidR="000F57D7" w:rsidRPr="00F43519" w:rsidRDefault="000F57D7" w:rsidP="00676EFB">
            <w:pPr>
              <w:jc w:val="center"/>
              <w:rPr>
                <w:rFonts w:asciiTheme="minorHAnsi" w:hAnsiTheme="minorHAnsi" w:cstheme="minorHAnsi"/>
                <w:lang w:eastAsia="es-CL"/>
              </w:rPr>
            </w:pPr>
          </w:p>
        </w:tc>
        <w:tc>
          <w:tcPr>
            <w:tcW w:w="1611" w:type="dxa"/>
            <w:shd w:val="clear" w:color="auto" w:fill="DBE5F1" w:themeFill="accent1" w:themeFillTint="33"/>
          </w:tcPr>
          <w:p w14:paraId="13538597" w14:textId="77777777" w:rsidR="000F57D7" w:rsidRPr="00F068EE" w:rsidRDefault="000F57D7" w:rsidP="000F57D7">
            <w:pPr>
              <w:rPr>
                <w:rFonts w:asciiTheme="minorHAnsi" w:hAnsiTheme="minorHAnsi" w:cstheme="minorHAnsi"/>
                <w:sz w:val="20"/>
                <w:szCs w:val="20"/>
                <w:lang w:eastAsia="es-CL"/>
              </w:rPr>
            </w:pPr>
          </w:p>
        </w:tc>
        <w:tc>
          <w:tcPr>
            <w:tcW w:w="2396" w:type="dxa"/>
            <w:noWrap/>
          </w:tcPr>
          <w:p w14:paraId="06389EBE" w14:textId="77777777" w:rsidR="000F57D7" w:rsidRPr="00F43519" w:rsidRDefault="000F57D7" w:rsidP="00676EFB">
            <w:pPr>
              <w:jc w:val="center"/>
              <w:rPr>
                <w:rFonts w:asciiTheme="minorHAnsi" w:hAnsiTheme="minorHAnsi" w:cstheme="minorHAnsi"/>
                <w:lang w:eastAsia="es-CL"/>
              </w:rPr>
            </w:pPr>
          </w:p>
        </w:tc>
        <w:tc>
          <w:tcPr>
            <w:tcW w:w="1319" w:type="dxa"/>
          </w:tcPr>
          <w:p w14:paraId="452E8AEE" w14:textId="77777777" w:rsidR="000F57D7" w:rsidRPr="00F43519" w:rsidRDefault="000F57D7" w:rsidP="00676EFB">
            <w:pPr>
              <w:jc w:val="center"/>
              <w:rPr>
                <w:rFonts w:asciiTheme="minorHAnsi" w:hAnsiTheme="minorHAnsi" w:cstheme="minorHAnsi"/>
                <w:lang w:eastAsia="es-CL"/>
              </w:rPr>
            </w:pPr>
          </w:p>
        </w:tc>
        <w:tc>
          <w:tcPr>
            <w:tcW w:w="2607" w:type="dxa"/>
          </w:tcPr>
          <w:p w14:paraId="2594B73C" w14:textId="77777777" w:rsidR="000F57D7" w:rsidRPr="00F43519" w:rsidRDefault="000F57D7" w:rsidP="00676EFB">
            <w:pPr>
              <w:jc w:val="center"/>
              <w:rPr>
                <w:rFonts w:asciiTheme="minorHAnsi" w:hAnsiTheme="minorHAnsi" w:cstheme="minorHAnsi"/>
                <w:lang w:eastAsia="es-CL"/>
              </w:rPr>
            </w:pPr>
          </w:p>
        </w:tc>
        <w:tc>
          <w:tcPr>
            <w:tcW w:w="1843" w:type="dxa"/>
          </w:tcPr>
          <w:p w14:paraId="55464C6A" w14:textId="77777777" w:rsidR="000F57D7" w:rsidRPr="00F43519" w:rsidRDefault="000F57D7" w:rsidP="00676EFB">
            <w:pPr>
              <w:jc w:val="center"/>
              <w:rPr>
                <w:rFonts w:asciiTheme="minorHAnsi" w:hAnsiTheme="minorHAnsi" w:cstheme="minorHAnsi"/>
                <w:lang w:eastAsia="es-CL"/>
              </w:rPr>
            </w:pPr>
          </w:p>
        </w:tc>
      </w:tr>
      <w:bookmarkEnd w:id="52"/>
    </w:tbl>
    <w:p w14:paraId="4F04468A" w14:textId="6F23F36F" w:rsidR="000F57D7" w:rsidRDefault="000F57D7" w:rsidP="0007473C">
      <w:pPr>
        <w:rPr>
          <w:lang w:val="es-CL"/>
        </w:rPr>
      </w:pPr>
    </w:p>
    <w:p w14:paraId="513EDEBC" w14:textId="73F3C469" w:rsidR="00DA2E71" w:rsidRDefault="00DA2E71" w:rsidP="0007473C">
      <w:pPr>
        <w:rPr>
          <w:lang w:val="es-CL"/>
        </w:rPr>
      </w:pPr>
    </w:p>
    <w:p w14:paraId="69C2E27C" w14:textId="74779013" w:rsidR="00DA2E71" w:rsidRDefault="00DA2E71" w:rsidP="0007473C">
      <w:pPr>
        <w:rPr>
          <w:lang w:val="es-CL"/>
        </w:rPr>
      </w:pPr>
    </w:p>
    <w:p w14:paraId="29DF31B9" w14:textId="52CE70F4" w:rsidR="00DA2E71" w:rsidRDefault="00DA2E71" w:rsidP="0007473C">
      <w:pPr>
        <w:rPr>
          <w:lang w:val="es-CL"/>
        </w:rPr>
      </w:pPr>
    </w:p>
    <w:p w14:paraId="54D01A7B" w14:textId="4E94B25B" w:rsidR="0077431D" w:rsidRDefault="0077431D" w:rsidP="0007473C">
      <w:pPr>
        <w:rPr>
          <w:lang w:val="es-CL"/>
        </w:rPr>
      </w:pPr>
    </w:p>
    <w:p w14:paraId="398B2673" w14:textId="77777777" w:rsidR="0077431D" w:rsidRDefault="0077431D" w:rsidP="0007473C">
      <w:pPr>
        <w:rPr>
          <w:lang w:val="es-CL"/>
        </w:rPr>
      </w:pPr>
    </w:p>
    <w:p w14:paraId="47B63ED8" w14:textId="77777777" w:rsidR="00B46BC6" w:rsidRDefault="00B46BC6" w:rsidP="0007473C">
      <w:pPr>
        <w:rPr>
          <w:lang w:val="es-CL"/>
        </w:rPr>
      </w:pPr>
    </w:p>
    <w:p w14:paraId="3331133E" w14:textId="77777777" w:rsidR="00DA2E71" w:rsidRDefault="00DA2E71" w:rsidP="0007473C">
      <w:pPr>
        <w:rPr>
          <w:lang w:val="es-CL"/>
        </w:rPr>
      </w:pPr>
    </w:p>
    <w:p w14:paraId="6515C227" w14:textId="77777777" w:rsidR="0007473C" w:rsidRDefault="0007473C" w:rsidP="0007473C">
      <w:pPr>
        <w:pStyle w:val="Ttulo1"/>
        <w:ind w:left="720" w:firstLine="0"/>
      </w:pPr>
    </w:p>
    <w:p w14:paraId="61B5EDB6" w14:textId="1F3BEF2E" w:rsidR="00CD5E0A" w:rsidRDefault="00767DF1" w:rsidP="00396BAB">
      <w:pPr>
        <w:pStyle w:val="Ttulo1"/>
        <w:numPr>
          <w:ilvl w:val="1"/>
          <w:numId w:val="21"/>
        </w:numPr>
        <w:rPr>
          <w:color w:val="002060"/>
        </w:rPr>
      </w:pPr>
      <w:bookmarkStart w:id="53" w:name="_Toc90650795"/>
      <w:r w:rsidRPr="008265D7">
        <w:rPr>
          <w:color w:val="002060"/>
        </w:rPr>
        <w:lastRenderedPageBreak/>
        <w:t>Protocolos y Procedimientos Complementarios</w:t>
      </w:r>
      <w:r w:rsidR="00F6459A" w:rsidRPr="008265D7">
        <w:rPr>
          <w:color w:val="002060"/>
        </w:rPr>
        <w:t xml:space="preserve"> Vigentes.</w:t>
      </w:r>
      <w:bookmarkEnd w:id="53"/>
    </w:p>
    <w:p w14:paraId="3595B851" w14:textId="77777777" w:rsidR="00B46BC6" w:rsidRPr="00B46BC6" w:rsidRDefault="00B46BC6" w:rsidP="00B46BC6">
      <w:pPr>
        <w:rPr>
          <w:lang w:val="es-CL"/>
        </w:rPr>
      </w:pPr>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EEECE1" w:themeFill="background2"/>
        <w:tblCellMar>
          <w:left w:w="70" w:type="dxa"/>
          <w:right w:w="70" w:type="dxa"/>
        </w:tblCellMar>
        <w:tblLook w:val="04A0" w:firstRow="1" w:lastRow="0" w:firstColumn="1" w:lastColumn="0" w:noHBand="0" w:noVBand="1"/>
      </w:tblPr>
      <w:tblGrid>
        <w:gridCol w:w="9394"/>
      </w:tblGrid>
      <w:tr w:rsidR="005F4A57" w:rsidRPr="00F43519" w14:paraId="0A304A1E" w14:textId="77777777" w:rsidTr="0055728F">
        <w:trPr>
          <w:trHeight w:val="70"/>
          <w:jc w:val="center"/>
        </w:trPr>
        <w:tc>
          <w:tcPr>
            <w:tcW w:w="5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bottom"/>
            <w:hideMark/>
          </w:tcPr>
          <w:p w14:paraId="4FD71AE9" w14:textId="77777777" w:rsidR="005F4A57" w:rsidRPr="00F43519" w:rsidRDefault="005F4A57" w:rsidP="0055728F">
            <w:pPr>
              <w:rPr>
                <w:rFonts w:asciiTheme="minorHAnsi" w:hAnsiTheme="minorHAnsi" w:cstheme="minorHAnsi"/>
                <w:b/>
                <w:bCs/>
              </w:rPr>
            </w:pPr>
            <w:r w:rsidRPr="000F5504">
              <w:rPr>
                <w:rFonts w:asciiTheme="minorHAnsi" w:hAnsiTheme="minorHAnsi" w:cstheme="minorHAnsi"/>
                <w:b/>
                <w:bCs/>
                <w:color w:val="FFFFFF" w:themeColor="background1"/>
                <w:sz w:val="22"/>
                <w:szCs w:val="22"/>
              </w:rPr>
              <w:t>PROTOCOLOS Y PROCEDIMIENTOS COMPLEMENTARIOS VIGENTES</w:t>
            </w:r>
          </w:p>
        </w:tc>
      </w:tr>
      <w:tr w:rsidR="005F4A57" w:rsidRPr="00F43519" w14:paraId="7BE6A550" w14:textId="77777777" w:rsidTr="00557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26"/>
          <w:jc w:val="center"/>
        </w:trPr>
        <w:tc>
          <w:tcPr>
            <w:tcW w:w="5000" w:type="pct"/>
            <w:tcBorders>
              <w:top w:val="nil"/>
              <w:left w:val="single" w:sz="8" w:space="0" w:color="5B9BD5"/>
              <w:bottom w:val="single" w:sz="8" w:space="0" w:color="5B9BD5"/>
              <w:right w:val="single" w:sz="8" w:space="0" w:color="5B9BD5"/>
            </w:tcBorders>
            <w:shd w:val="clear" w:color="auto" w:fill="DBE5F1" w:themeFill="accent1" w:themeFillTint="33"/>
            <w:tcMar>
              <w:top w:w="0" w:type="dxa"/>
              <w:left w:w="70" w:type="dxa"/>
              <w:bottom w:w="0" w:type="dxa"/>
              <w:right w:w="70" w:type="dxa"/>
            </w:tcMar>
          </w:tcPr>
          <w:p w14:paraId="799822D5" w14:textId="77777777" w:rsidR="005F4A57" w:rsidRPr="00F43519" w:rsidRDefault="005F4A57" w:rsidP="0055728F">
            <w:pPr>
              <w:rPr>
                <w:rFonts w:asciiTheme="minorHAnsi" w:hAnsiTheme="minorHAnsi" w:cstheme="minorHAnsi"/>
                <w:bCs/>
              </w:rPr>
            </w:pPr>
          </w:p>
          <w:p w14:paraId="5C7D3F96" w14:textId="77777777" w:rsidR="005F4A57" w:rsidRDefault="005F4A57" w:rsidP="0055728F">
            <w:pPr>
              <w:rPr>
                <w:rFonts w:asciiTheme="minorHAnsi" w:hAnsiTheme="minorHAnsi" w:cstheme="minorHAnsi"/>
              </w:rPr>
            </w:pPr>
            <w:r w:rsidRPr="00F43519">
              <w:rPr>
                <w:rFonts w:asciiTheme="minorHAnsi" w:hAnsiTheme="minorHAnsi" w:cstheme="minorHAnsi"/>
                <w:sz w:val="22"/>
                <w:szCs w:val="22"/>
              </w:rPr>
              <w:t>Se deben anexar</w:t>
            </w:r>
            <w:r>
              <w:rPr>
                <w:rFonts w:asciiTheme="minorHAnsi" w:hAnsiTheme="minorHAnsi" w:cstheme="minorHAnsi"/>
                <w:sz w:val="22"/>
                <w:szCs w:val="22"/>
              </w:rPr>
              <w:t xml:space="preserve"> o referir</w:t>
            </w:r>
            <w:r w:rsidRPr="00F43519">
              <w:rPr>
                <w:rFonts w:asciiTheme="minorHAnsi" w:hAnsiTheme="minorHAnsi" w:cstheme="minorHAnsi"/>
                <w:sz w:val="22"/>
                <w:szCs w:val="22"/>
              </w:rPr>
              <w:t xml:space="preserve"> todos los protocolos o procedimientos oficiales de la institución </w:t>
            </w:r>
            <w:r>
              <w:rPr>
                <w:rFonts w:asciiTheme="minorHAnsi" w:hAnsiTheme="minorHAnsi" w:cstheme="minorHAnsi"/>
                <w:sz w:val="22"/>
                <w:szCs w:val="22"/>
              </w:rPr>
              <w:t xml:space="preserve">u otros complementarios de otros organismos (por ejemplo, Plan de Emergencias del Servicio de salud) </w:t>
            </w:r>
            <w:r w:rsidRPr="00F43519">
              <w:rPr>
                <w:rFonts w:asciiTheme="minorHAnsi" w:hAnsiTheme="minorHAnsi" w:cstheme="minorHAnsi"/>
                <w:sz w:val="22"/>
                <w:szCs w:val="22"/>
              </w:rPr>
              <w:t>que diga relación con la preparación y respuesta frente a eventos de emergencia y desastres. Por ejemplo:</w:t>
            </w:r>
          </w:p>
          <w:p w14:paraId="4BFD4139" w14:textId="77777777" w:rsidR="005F4A57" w:rsidRPr="00F43519" w:rsidRDefault="005F4A57" w:rsidP="0055728F">
            <w:pPr>
              <w:rPr>
                <w:rFonts w:asciiTheme="minorHAnsi" w:hAnsiTheme="minorHAnsi" w:cstheme="minorHAnsi"/>
                <w:bCs/>
              </w:rPr>
            </w:pPr>
          </w:p>
          <w:p w14:paraId="4DBBF87B" w14:textId="77777777" w:rsidR="005F4A57" w:rsidRPr="00AE5365" w:rsidRDefault="005F4A57" w:rsidP="0055728F">
            <w:pPr>
              <w:pStyle w:val="Prrafodelista"/>
              <w:numPr>
                <w:ilvl w:val="0"/>
                <w:numId w:val="5"/>
              </w:numPr>
              <w:contextualSpacing w:val="0"/>
              <w:rPr>
                <w:rFonts w:asciiTheme="minorHAnsi" w:hAnsiTheme="minorHAnsi" w:cstheme="minorHAnsi"/>
                <w:bCs/>
              </w:rPr>
            </w:pPr>
            <w:r w:rsidRPr="00AE5365">
              <w:rPr>
                <w:rFonts w:asciiTheme="minorHAnsi" w:hAnsiTheme="minorHAnsi" w:cstheme="minorHAnsi"/>
                <w:bCs/>
                <w:sz w:val="22"/>
                <w:szCs w:val="22"/>
              </w:rPr>
              <w:t>Plan Institucional de Evacuación (por ejemplo, en caso de incendio, sismos o inundaciones)</w:t>
            </w:r>
          </w:p>
          <w:p w14:paraId="3F38592E" w14:textId="77777777" w:rsidR="005F4A57" w:rsidRPr="00F43519" w:rsidRDefault="005F4A57" w:rsidP="0055728F">
            <w:pPr>
              <w:pStyle w:val="Prrafodelista"/>
              <w:numPr>
                <w:ilvl w:val="0"/>
                <w:numId w:val="5"/>
              </w:numPr>
              <w:contextualSpacing w:val="0"/>
              <w:rPr>
                <w:rFonts w:asciiTheme="minorHAnsi" w:hAnsiTheme="minorHAnsi" w:cstheme="minorHAnsi"/>
                <w:bCs/>
              </w:rPr>
            </w:pPr>
            <w:r w:rsidRPr="00F43519">
              <w:rPr>
                <w:rFonts w:asciiTheme="minorHAnsi" w:hAnsiTheme="minorHAnsi" w:cstheme="minorHAnsi"/>
                <w:bCs/>
                <w:sz w:val="22"/>
                <w:szCs w:val="22"/>
              </w:rPr>
              <w:t>Protocolo para atención de eventos con múltiples víctimas.</w:t>
            </w:r>
          </w:p>
          <w:p w14:paraId="6FC21306" w14:textId="77777777" w:rsidR="005F4A57" w:rsidRPr="00DB63CC" w:rsidRDefault="005F4A57" w:rsidP="0055728F">
            <w:pPr>
              <w:pStyle w:val="Prrafodelista"/>
              <w:numPr>
                <w:ilvl w:val="0"/>
                <w:numId w:val="5"/>
              </w:numPr>
              <w:contextualSpacing w:val="0"/>
              <w:rPr>
                <w:rFonts w:asciiTheme="minorHAnsi" w:hAnsiTheme="minorHAnsi" w:cstheme="minorHAnsi"/>
                <w:bCs/>
              </w:rPr>
            </w:pPr>
            <w:r>
              <w:rPr>
                <w:rFonts w:asciiTheme="minorHAnsi" w:hAnsiTheme="minorHAnsi" w:cstheme="minorHAnsi"/>
                <w:bCs/>
                <w:sz w:val="22"/>
                <w:szCs w:val="22"/>
              </w:rPr>
              <w:t>P</w:t>
            </w:r>
            <w:r w:rsidRPr="00DB63CC">
              <w:rPr>
                <w:rFonts w:asciiTheme="minorHAnsi" w:hAnsiTheme="minorHAnsi" w:cstheme="minorHAnsi"/>
                <w:bCs/>
                <w:sz w:val="22"/>
                <w:szCs w:val="22"/>
              </w:rPr>
              <w:t>lan de contingencia en el caso de interrupción de suministro eléctrico y de agua potable.</w:t>
            </w:r>
          </w:p>
          <w:p w14:paraId="0360BACE" w14:textId="77777777" w:rsidR="005F4A57" w:rsidRPr="00DB63CC" w:rsidRDefault="005F4A57" w:rsidP="0055728F">
            <w:pPr>
              <w:pStyle w:val="Prrafodelista"/>
              <w:numPr>
                <w:ilvl w:val="0"/>
                <w:numId w:val="5"/>
              </w:numPr>
              <w:contextualSpacing w:val="0"/>
              <w:rPr>
                <w:rFonts w:asciiTheme="minorHAnsi" w:hAnsiTheme="minorHAnsi" w:cstheme="minorHAnsi"/>
                <w:bCs/>
              </w:rPr>
            </w:pPr>
            <w:r w:rsidRPr="00DB63CC">
              <w:rPr>
                <w:rFonts w:asciiTheme="minorHAnsi" w:hAnsiTheme="minorHAnsi" w:cstheme="minorHAnsi"/>
                <w:bCs/>
                <w:sz w:val="22"/>
                <w:szCs w:val="22"/>
              </w:rPr>
              <w:t>Plan de Prevención de Incendios</w:t>
            </w:r>
          </w:p>
          <w:p w14:paraId="30EB1A6C" w14:textId="77777777" w:rsidR="005F4A57" w:rsidRDefault="005F4A57" w:rsidP="0055728F">
            <w:pPr>
              <w:pStyle w:val="Prrafodelista"/>
              <w:numPr>
                <w:ilvl w:val="0"/>
                <w:numId w:val="5"/>
              </w:numPr>
              <w:contextualSpacing w:val="0"/>
              <w:rPr>
                <w:rFonts w:asciiTheme="minorHAnsi" w:hAnsiTheme="minorHAnsi" w:cstheme="minorHAnsi"/>
                <w:bCs/>
              </w:rPr>
            </w:pPr>
            <w:r>
              <w:rPr>
                <w:rFonts w:asciiTheme="minorHAnsi" w:hAnsiTheme="minorHAnsi" w:cstheme="minorHAnsi"/>
                <w:bCs/>
                <w:sz w:val="22"/>
                <w:szCs w:val="22"/>
              </w:rPr>
              <w:t>Procedimiento en caso de atrapamiento ascensores</w:t>
            </w:r>
          </w:p>
          <w:p w14:paraId="466173CE" w14:textId="77777777" w:rsidR="005F4A57" w:rsidRDefault="005F4A57" w:rsidP="0055728F">
            <w:pPr>
              <w:pStyle w:val="Prrafodelista"/>
              <w:numPr>
                <w:ilvl w:val="0"/>
                <w:numId w:val="5"/>
              </w:numPr>
              <w:contextualSpacing w:val="0"/>
              <w:rPr>
                <w:rFonts w:asciiTheme="minorHAnsi" w:hAnsiTheme="minorHAnsi" w:cstheme="minorHAnsi"/>
                <w:bCs/>
              </w:rPr>
            </w:pPr>
            <w:r>
              <w:rPr>
                <w:rFonts w:asciiTheme="minorHAnsi" w:hAnsiTheme="minorHAnsi" w:cstheme="minorHAnsi"/>
                <w:bCs/>
                <w:sz w:val="22"/>
                <w:szCs w:val="22"/>
              </w:rPr>
              <w:t>Procedimientos en caso de escape de gas</w:t>
            </w:r>
          </w:p>
          <w:p w14:paraId="23A4861F" w14:textId="77777777" w:rsidR="005F4A57" w:rsidRDefault="005F4A57" w:rsidP="0055728F">
            <w:pPr>
              <w:pStyle w:val="Prrafodelista"/>
              <w:numPr>
                <w:ilvl w:val="0"/>
                <w:numId w:val="5"/>
              </w:numPr>
              <w:contextualSpacing w:val="0"/>
              <w:rPr>
                <w:rFonts w:asciiTheme="minorHAnsi" w:hAnsiTheme="minorHAnsi" w:cstheme="minorHAnsi"/>
                <w:bCs/>
              </w:rPr>
            </w:pPr>
            <w:r>
              <w:rPr>
                <w:rFonts w:asciiTheme="minorHAnsi" w:hAnsiTheme="minorHAnsi" w:cstheme="minorHAnsi"/>
                <w:bCs/>
                <w:sz w:val="22"/>
                <w:szCs w:val="22"/>
              </w:rPr>
              <w:t>Procedimiento en caso de derrame de sustancias peligrosas</w:t>
            </w:r>
          </w:p>
          <w:p w14:paraId="79BA1665" w14:textId="77777777" w:rsidR="005F4A57" w:rsidRPr="00FF6828" w:rsidRDefault="005F4A57" w:rsidP="0055728F">
            <w:pPr>
              <w:pStyle w:val="Prrafodelista"/>
              <w:numPr>
                <w:ilvl w:val="0"/>
                <w:numId w:val="5"/>
              </w:numPr>
              <w:contextualSpacing w:val="0"/>
              <w:rPr>
                <w:rFonts w:asciiTheme="minorHAnsi" w:hAnsiTheme="minorHAnsi" w:cstheme="minorHAnsi"/>
                <w:bCs/>
              </w:rPr>
            </w:pPr>
            <w:r>
              <w:rPr>
                <w:rFonts w:asciiTheme="minorHAnsi" w:hAnsiTheme="minorHAnsi" w:cstheme="minorHAnsi"/>
                <w:bCs/>
                <w:sz w:val="22"/>
                <w:szCs w:val="22"/>
              </w:rPr>
              <w:t>Plan de emergencias del Servicio de salud</w:t>
            </w:r>
          </w:p>
          <w:p w14:paraId="72FA174D" w14:textId="77777777" w:rsidR="005F4A57" w:rsidRPr="00FF6828" w:rsidRDefault="005F4A57" w:rsidP="0055728F">
            <w:pPr>
              <w:pStyle w:val="Prrafodelista"/>
              <w:numPr>
                <w:ilvl w:val="0"/>
                <w:numId w:val="5"/>
              </w:numPr>
              <w:contextualSpacing w:val="0"/>
              <w:rPr>
                <w:rFonts w:asciiTheme="minorHAnsi" w:hAnsiTheme="minorHAnsi" w:cstheme="minorHAnsi"/>
                <w:bCs/>
              </w:rPr>
            </w:pPr>
            <w:r>
              <w:rPr>
                <w:rFonts w:asciiTheme="minorHAnsi" w:hAnsiTheme="minorHAnsi" w:cstheme="minorHAnsi"/>
                <w:bCs/>
                <w:sz w:val="22"/>
                <w:szCs w:val="22"/>
              </w:rPr>
              <w:t>Plan de emergencias comunal</w:t>
            </w:r>
          </w:p>
          <w:p w14:paraId="7F5CD37D" w14:textId="77777777" w:rsidR="005F4A57" w:rsidRPr="00FF6828" w:rsidRDefault="005F4A57" w:rsidP="0055728F">
            <w:pPr>
              <w:pStyle w:val="Prrafodelista"/>
              <w:numPr>
                <w:ilvl w:val="0"/>
                <w:numId w:val="5"/>
              </w:numPr>
              <w:contextualSpacing w:val="0"/>
              <w:rPr>
                <w:rFonts w:asciiTheme="minorHAnsi" w:hAnsiTheme="minorHAnsi" w:cstheme="minorHAnsi"/>
                <w:bCs/>
              </w:rPr>
            </w:pPr>
            <w:r w:rsidRPr="00FF6828">
              <w:rPr>
                <w:rFonts w:asciiTheme="minorHAnsi" w:hAnsiTheme="minorHAnsi" w:cstheme="minorHAnsi"/>
                <w:bCs/>
                <w:sz w:val="22"/>
                <w:szCs w:val="22"/>
              </w:rPr>
              <w:t>Plan emergencia de la Dirección de salud Comunal</w:t>
            </w:r>
          </w:p>
          <w:p w14:paraId="272A5F9E" w14:textId="77777777" w:rsidR="005F4A57" w:rsidRPr="00FF6828" w:rsidRDefault="005F4A57" w:rsidP="0055728F">
            <w:pPr>
              <w:pStyle w:val="Prrafodelista"/>
              <w:numPr>
                <w:ilvl w:val="0"/>
                <w:numId w:val="5"/>
              </w:numPr>
              <w:contextualSpacing w:val="0"/>
              <w:rPr>
                <w:rFonts w:asciiTheme="minorHAnsi" w:hAnsiTheme="minorHAnsi" w:cstheme="minorHAnsi"/>
                <w:bCs/>
              </w:rPr>
            </w:pPr>
            <w:r>
              <w:rPr>
                <w:rFonts w:asciiTheme="minorHAnsi" w:hAnsiTheme="minorHAnsi" w:cstheme="minorHAnsi"/>
                <w:bCs/>
                <w:sz w:val="22"/>
                <w:szCs w:val="22"/>
              </w:rPr>
              <w:t>Plan de emergencias sector salud (nivel central)</w:t>
            </w:r>
          </w:p>
          <w:p w14:paraId="1FA2F7F5" w14:textId="77777777" w:rsidR="005F4A57" w:rsidRPr="00FF6828" w:rsidRDefault="005F4A57" w:rsidP="0055728F">
            <w:pPr>
              <w:pStyle w:val="Prrafodelista"/>
              <w:numPr>
                <w:ilvl w:val="0"/>
                <w:numId w:val="5"/>
              </w:numPr>
              <w:contextualSpacing w:val="0"/>
              <w:rPr>
                <w:rFonts w:asciiTheme="minorHAnsi" w:hAnsiTheme="minorHAnsi" w:cstheme="minorHAnsi"/>
                <w:bCs/>
              </w:rPr>
            </w:pPr>
            <w:r w:rsidRPr="00F43519">
              <w:rPr>
                <w:rFonts w:asciiTheme="minorHAnsi" w:hAnsiTheme="minorHAnsi" w:cstheme="minorHAnsi"/>
                <w:bCs/>
                <w:sz w:val="22"/>
                <w:szCs w:val="22"/>
              </w:rPr>
              <w:t>Otros protocolos por variables de riesgo de acuerdo con las nec</w:t>
            </w:r>
            <w:r>
              <w:rPr>
                <w:rFonts w:asciiTheme="minorHAnsi" w:hAnsiTheme="minorHAnsi" w:cstheme="minorHAnsi"/>
                <w:bCs/>
                <w:sz w:val="22"/>
                <w:szCs w:val="22"/>
              </w:rPr>
              <w:t>esidades del establecimiento, por ejemplo: Protocolo frente a actividad volcánica.</w:t>
            </w:r>
          </w:p>
          <w:p w14:paraId="4A0F3763" w14:textId="77777777" w:rsidR="005F4A57" w:rsidRPr="00FF6828" w:rsidRDefault="005F4A57" w:rsidP="0055728F">
            <w:pPr>
              <w:pStyle w:val="Prrafodelista"/>
              <w:numPr>
                <w:ilvl w:val="0"/>
                <w:numId w:val="5"/>
              </w:numPr>
              <w:contextualSpacing w:val="0"/>
              <w:rPr>
                <w:rFonts w:asciiTheme="minorHAnsi" w:hAnsiTheme="minorHAnsi" w:cstheme="minorHAnsi"/>
                <w:bCs/>
              </w:rPr>
            </w:pPr>
            <w:r w:rsidRPr="00FF6828">
              <w:rPr>
                <w:rFonts w:asciiTheme="minorHAnsi" w:hAnsiTheme="minorHAnsi" w:cstheme="minorHAnsi"/>
                <w:bCs/>
                <w:sz w:val="22"/>
                <w:szCs w:val="22"/>
              </w:rPr>
              <w:t xml:space="preserve">Otros que el establecimiento considere </w:t>
            </w:r>
            <w:r>
              <w:rPr>
                <w:rFonts w:asciiTheme="minorHAnsi" w:hAnsiTheme="minorHAnsi" w:cstheme="minorHAnsi"/>
                <w:bCs/>
                <w:sz w:val="22"/>
                <w:szCs w:val="22"/>
              </w:rPr>
              <w:t>para la preparación y respuesta frente a emergencias y desastres.</w:t>
            </w:r>
          </w:p>
          <w:p w14:paraId="44CCB272" w14:textId="77777777" w:rsidR="005F4A57" w:rsidRPr="00F43519" w:rsidRDefault="005F4A57" w:rsidP="0055728F">
            <w:pPr>
              <w:jc w:val="both"/>
              <w:rPr>
                <w:rFonts w:asciiTheme="minorHAnsi" w:hAnsiTheme="minorHAnsi" w:cstheme="minorHAnsi"/>
                <w:bCs/>
              </w:rPr>
            </w:pPr>
          </w:p>
        </w:tc>
      </w:tr>
    </w:tbl>
    <w:p w14:paraId="59536DE2" w14:textId="77777777" w:rsidR="005F4A57" w:rsidRPr="005F4A57" w:rsidRDefault="005F4A57" w:rsidP="005F4A57">
      <w:pPr>
        <w:rPr>
          <w:lang w:val="es-CL"/>
        </w:rPr>
      </w:pPr>
    </w:p>
    <w:p w14:paraId="1B6D3703" w14:textId="77777777" w:rsidR="00767DF1" w:rsidRPr="00F43519" w:rsidRDefault="00767DF1" w:rsidP="0090761D">
      <w:pPr>
        <w:jc w:val="both"/>
        <w:rPr>
          <w:rFonts w:asciiTheme="minorHAnsi" w:hAnsiTheme="minorHAnsi" w:cstheme="minorHAnsi"/>
          <w:sz w:val="22"/>
          <w:szCs w:val="22"/>
        </w:rPr>
      </w:pPr>
    </w:p>
    <w:tbl>
      <w:tblPr>
        <w:tblStyle w:val="Tablaconcuadrcula"/>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420"/>
        <w:gridCol w:w="1238"/>
        <w:gridCol w:w="2020"/>
        <w:gridCol w:w="1276"/>
        <w:gridCol w:w="1276"/>
        <w:gridCol w:w="3164"/>
      </w:tblGrid>
      <w:tr w:rsidR="00F43519" w:rsidRPr="00F43519" w14:paraId="16476515" w14:textId="77777777" w:rsidTr="005F4A57">
        <w:trPr>
          <w:trHeight w:val="300"/>
          <w:jc w:val="center"/>
        </w:trPr>
        <w:tc>
          <w:tcPr>
            <w:tcW w:w="5000" w:type="pct"/>
            <w:gridSpan w:val="6"/>
            <w:shd w:val="clear" w:color="auto" w:fill="DBE5F1" w:themeFill="accent1" w:themeFillTint="33"/>
          </w:tcPr>
          <w:p w14:paraId="47E4240A" w14:textId="77777777" w:rsidR="00974731" w:rsidRPr="00F068EE" w:rsidRDefault="00974731" w:rsidP="00A924AF">
            <w:pPr>
              <w:jc w:val="center"/>
              <w:rPr>
                <w:rFonts w:asciiTheme="minorHAnsi" w:hAnsiTheme="minorHAnsi" w:cstheme="minorHAnsi"/>
                <w:b/>
                <w:sz w:val="20"/>
                <w:szCs w:val="20"/>
                <w:lang w:eastAsia="es-CL"/>
              </w:rPr>
            </w:pPr>
            <w:r w:rsidRPr="00F068EE">
              <w:rPr>
                <w:rFonts w:asciiTheme="minorHAnsi" w:hAnsiTheme="minorHAnsi" w:cstheme="minorHAnsi"/>
                <w:b/>
                <w:sz w:val="20"/>
                <w:szCs w:val="20"/>
                <w:lang w:eastAsia="es-CL"/>
              </w:rPr>
              <w:t>Protocolos y Procedimientos Complementarios Vigentes</w:t>
            </w:r>
          </w:p>
        </w:tc>
      </w:tr>
      <w:tr w:rsidR="005F4A57" w:rsidRPr="00F43519" w14:paraId="7F3E97AF" w14:textId="77777777" w:rsidTr="005F4A57">
        <w:trPr>
          <w:trHeight w:val="300"/>
          <w:jc w:val="center"/>
        </w:trPr>
        <w:tc>
          <w:tcPr>
            <w:tcW w:w="224" w:type="pct"/>
            <w:shd w:val="clear" w:color="auto" w:fill="DBE5F1" w:themeFill="accent1" w:themeFillTint="33"/>
            <w:noWrap/>
            <w:vAlign w:val="center"/>
          </w:tcPr>
          <w:p w14:paraId="4BFD9B1D" w14:textId="77777777" w:rsidR="00974731" w:rsidRPr="00F068EE" w:rsidRDefault="00974731" w:rsidP="005F4A57">
            <w:pPr>
              <w:jc w:val="center"/>
              <w:rPr>
                <w:rFonts w:asciiTheme="minorHAnsi" w:hAnsiTheme="minorHAnsi" w:cstheme="minorHAnsi"/>
                <w:b/>
                <w:sz w:val="20"/>
                <w:szCs w:val="20"/>
                <w:lang w:eastAsia="es-CL"/>
              </w:rPr>
            </w:pPr>
            <w:proofErr w:type="spellStart"/>
            <w:r w:rsidRPr="00F068EE">
              <w:rPr>
                <w:rFonts w:asciiTheme="minorHAnsi" w:hAnsiTheme="minorHAnsi" w:cstheme="minorHAnsi"/>
                <w:b/>
                <w:sz w:val="20"/>
                <w:szCs w:val="20"/>
                <w:lang w:eastAsia="es-CL"/>
              </w:rPr>
              <w:t>N°</w:t>
            </w:r>
            <w:proofErr w:type="spellEnd"/>
          </w:p>
        </w:tc>
        <w:tc>
          <w:tcPr>
            <w:tcW w:w="659" w:type="pct"/>
            <w:shd w:val="clear" w:color="auto" w:fill="DBE5F1" w:themeFill="accent1" w:themeFillTint="33"/>
            <w:vAlign w:val="center"/>
          </w:tcPr>
          <w:p w14:paraId="5B34821F" w14:textId="77777777" w:rsidR="00974731" w:rsidRPr="00F068EE" w:rsidRDefault="004A0A8F" w:rsidP="005F4A57">
            <w:pPr>
              <w:jc w:val="center"/>
              <w:rPr>
                <w:rFonts w:asciiTheme="minorHAnsi" w:hAnsiTheme="minorHAnsi" w:cstheme="minorHAnsi"/>
                <w:b/>
                <w:sz w:val="20"/>
                <w:szCs w:val="20"/>
                <w:lang w:eastAsia="es-CL"/>
              </w:rPr>
            </w:pPr>
            <w:r w:rsidRPr="00F068EE">
              <w:rPr>
                <w:rFonts w:asciiTheme="minorHAnsi" w:hAnsiTheme="minorHAnsi" w:cstheme="minorHAnsi"/>
                <w:b/>
                <w:sz w:val="20"/>
                <w:szCs w:val="20"/>
                <w:lang w:eastAsia="es-CL"/>
              </w:rPr>
              <w:t>Tipo</w:t>
            </w:r>
            <w:r w:rsidRPr="00F068EE">
              <w:rPr>
                <w:rStyle w:val="Refdenotaalpie"/>
                <w:rFonts w:asciiTheme="minorHAnsi" w:hAnsiTheme="minorHAnsi" w:cstheme="minorHAnsi"/>
                <w:b/>
                <w:sz w:val="20"/>
                <w:szCs w:val="20"/>
                <w:lang w:eastAsia="es-CL"/>
              </w:rPr>
              <w:footnoteReference w:id="17"/>
            </w:r>
          </w:p>
        </w:tc>
        <w:tc>
          <w:tcPr>
            <w:tcW w:w="1075" w:type="pct"/>
            <w:shd w:val="clear" w:color="auto" w:fill="DBE5F1" w:themeFill="accent1" w:themeFillTint="33"/>
            <w:noWrap/>
            <w:vAlign w:val="center"/>
          </w:tcPr>
          <w:p w14:paraId="0870D042" w14:textId="77777777" w:rsidR="00974731" w:rsidRPr="00F068EE" w:rsidRDefault="00974731" w:rsidP="005F4A57">
            <w:pPr>
              <w:jc w:val="center"/>
              <w:rPr>
                <w:rFonts w:asciiTheme="minorHAnsi" w:hAnsiTheme="minorHAnsi" w:cstheme="minorHAnsi"/>
                <w:b/>
                <w:sz w:val="20"/>
                <w:szCs w:val="20"/>
                <w:lang w:eastAsia="es-CL"/>
              </w:rPr>
            </w:pPr>
            <w:r w:rsidRPr="00F068EE">
              <w:rPr>
                <w:rFonts w:asciiTheme="minorHAnsi" w:hAnsiTheme="minorHAnsi" w:cstheme="minorHAnsi"/>
                <w:b/>
                <w:sz w:val="20"/>
                <w:szCs w:val="20"/>
                <w:lang w:eastAsia="es-CL"/>
              </w:rPr>
              <w:t>Institución (es)/Organismo (s)</w:t>
            </w:r>
          </w:p>
        </w:tc>
        <w:tc>
          <w:tcPr>
            <w:tcW w:w="679" w:type="pct"/>
            <w:shd w:val="clear" w:color="auto" w:fill="DBE5F1" w:themeFill="accent1" w:themeFillTint="33"/>
            <w:vAlign w:val="center"/>
          </w:tcPr>
          <w:p w14:paraId="6AF22427" w14:textId="77777777" w:rsidR="00974731" w:rsidRPr="00F068EE" w:rsidRDefault="00974731" w:rsidP="005F4A57">
            <w:pPr>
              <w:jc w:val="center"/>
              <w:rPr>
                <w:rFonts w:asciiTheme="minorHAnsi" w:hAnsiTheme="minorHAnsi" w:cstheme="minorHAnsi"/>
                <w:b/>
                <w:sz w:val="20"/>
                <w:szCs w:val="20"/>
                <w:lang w:eastAsia="es-CL"/>
              </w:rPr>
            </w:pPr>
            <w:r w:rsidRPr="00F068EE">
              <w:rPr>
                <w:rFonts w:asciiTheme="minorHAnsi" w:hAnsiTheme="minorHAnsi" w:cstheme="minorHAnsi"/>
                <w:b/>
                <w:sz w:val="20"/>
                <w:szCs w:val="20"/>
                <w:lang w:eastAsia="es-CL"/>
              </w:rPr>
              <w:t>Fecha</w:t>
            </w:r>
          </w:p>
        </w:tc>
        <w:tc>
          <w:tcPr>
            <w:tcW w:w="679" w:type="pct"/>
            <w:shd w:val="clear" w:color="auto" w:fill="DBE5F1" w:themeFill="accent1" w:themeFillTint="33"/>
            <w:vAlign w:val="center"/>
          </w:tcPr>
          <w:p w14:paraId="6661E480" w14:textId="77777777" w:rsidR="00974731" w:rsidRPr="00F068EE" w:rsidRDefault="004A0A8F" w:rsidP="005F4A57">
            <w:pPr>
              <w:jc w:val="center"/>
              <w:rPr>
                <w:rFonts w:asciiTheme="minorHAnsi" w:hAnsiTheme="minorHAnsi" w:cstheme="minorHAnsi"/>
                <w:b/>
                <w:sz w:val="20"/>
                <w:szCs w:val="20"/>
                <w:lang w:eastAsia="es-CL"/>
              </w:rPr>
            </w:pPr>
            <w:r w:rsidRPr="00F068EE">
              <w:rPr>
                <w:rFonts w:asciiTheme="minorHAnsi" w:hAnsiTheme="minorHAnsi" w:cstheme="minorHAnsi"/>
                <w:b/>
                <w:sz w:val="20"/>
                <w:szCs w:val="20"/>
                <w:lang w:eastAsia="es-CL"/>
              </w:rPr>
              <w:t>Nivel</w:t>
            </w:r>
          </w:p>
        </w:tc>
        <w:tc>
          <w:tcPr>
            <w:tcW w:w="1683" w:type="pct"/>
            <w:shd w:val="clear" w:color="auto" w:fill="DBE5F1" w:themeFill="accent1" w:themeFillTint="33"/>
            <w:vAlign w:val="center"/>
          </w:tcPr>
          <w:p w14:paraId="5487F7E9" w14:textId="77777777" w:rsidR="00974731" w:rsidRPr="00F068EE" w:rsidRDefault="00974731" w:rsidP="005F4A57">
            <w:pPr>
              <w:jc w:val="center"/>
              <w:rPr>
                <w:rFonts w:asciiTheme="minorHAnsi" w:hAnsiTheme="minorHAnsi" w:cstheme="minorHAnsi"/>
                <w:b/>
                <w:sz w:val="20"/>
                <w:szCs w:val="20"/>
                <w:lang w:eastAsia="es-CL"/>
              </w:rPr>
            </w:pPr>
            <w:r w:rsidRPr="00F068EE">
              <w:rPr>
                <w:rFonts w:asciiTheme="minorHAnsi" w:hAnsiTheme="minorHAnsi" w:cstheme="minorHAnsi"/>
                <w:b/>
                <w:sz w:val="20"/>
                <w:szCs w:val="20"/>
                <w:lang w:eastAsia="es-CL"/>
              </w:rPr>
              <w:t>Descripción</w:t>
            </w:r>
          </w:p>
        </w:tc>
      </w:tr>
      <w:tr w:rsidR="00F43519" w:rsidRPr="00F43519" w14:paraId="2A9557A6" w14:textId="77777777" w:rsidTr="005F4A57">
        <w:trPr>
          <w:trHeight w:val="300"/>
          <w:jc w:val="center"/>
        </w:trPr>
        <w:tc>
          <w:tcPr>
            <w:tcW w:w="224" w:type="pct"/>
            <w:noWrap/>
          </w:tcPr>
          <w:p w14:paraId="1F4DFFF3" w14:textId="77777777" w:rsidR="00974731" w:rsidRPr="00F43519" w:rsidRDefault="00974731" w:rsidP="00A924AF">
            <w:pPr>
              <w:jc w:val="center"/>
              <w:rPr>
                <w:rFonts w:asciiTheme="minorHAnsi" w:hAnsiTheme="minorHAnsi" w:cstheme="minorHAnsi"/>
                <w:lang w:eastAsia="es-CL"/>
              </w:rPr>
            </w:pPr>
          </w:p>
        </w:tc>
        <w:tc>
          <w:tcPr>
            <w:tcW w:w="659" w:type="pct"/>
          </w:tcPr>
          <w:p w14:paraId="0E60CBFF" w14:textId="77777777" w:rsidR="00974731" w:rsidRPr="00F43519" w:rsidRDefault="00974731" w:rsidP="00A924AF">
            <w:pPr>
              <w:jc w:val="center"/>
              <w:rPr>
                <w:rFonts w:asciiTheme="minorHAnsi" w:hAnsiTheme="minorHAnsi" w:cstheme="minorHAnsi"/>
                <w:lang w:eastAsia="es-CL"/>
              </w:rPr>
            </w:pPr>
          </w:p>
        </w:tc>
        <w:tc>
          <w:tcPr>
            <w:tcW w:w="1075" w:type="pct"/>
            <w:noWrap/>
          </w:tcPr>
          <w:p w14:paraId="327EAA63" w14:textId="77777777" w:rsidR="00974731" w:rsidRPr="00F43519" w:rsidRDefault="00974731" w:rsidP="00A924AF">
            <w:pPr>
              <w:jc w:val="center"/>
              <w:rPr>
                <w:rFonts w:asciiTheme="minorHAnsi" w:hAnsiTheme="minorHAnsi" w:cstheme="minorHAnsi"/>
                <w:lang w:eastAsia="es-CL"/>
              </w:rPr>
            </w:pPr>
          </w:p>
        </w:tc>
        <w:tc>
          <w:tcPr>
            <w:tcW w:w="679" w:type="pct"/>
          </w:tcPr>
          <w:p w14:paraId="405B6D02" w14:textId="77777777" w:rsidR="00974731" w:rsidRPr="00F43519" w:rsidRDefault="00974731" w:rsidP="00A924AF">
            <w:pPr>
              <w:jc w:val="center"/>
              <w:rPr>
                <w:rFonts w:asciiTheme="minorHAnsi" w:hAnsiTheme="minorHAnsi" w:cstheme="minorHAnsi"/>
                <w:lang w:eastAsia="es-CL"/>
              </w:rPr>
            </w:pPr>
          </w:p>
        </w:tc>
        <w:tc>
          <w:tcPr>
            <w:tcW w:w="679" w:type="pct"/>
          </w:tcPr>
          <w:p w14:paraId="0E71C5CA" w14:textId="77777777" w:rsidR="00974731" w:rsidRPr="00F43519" w:rsidRDefault="00974731" w:rsidP="00A924AF">
            <w:pPr>
              <w:jc w:val="center"/>
              <w:rPr>
                <w:rFonts w:asciiTheme="minorHAnsi" w:hAnsiTheme="minorHAnsi" w:cstheme="minorHAnsi"/>
                <w:lang w:eastAsia="es-CL"/>
              </w:rPr>
            </w:pPr>
          </w:p>
        </w:tc>
        <w:tc>
          <w:tcPr>
            <w:tcW w:w="1683" w:type="pct"/>
          </w:tcPr>
          <w:p w14:paraId="3DBD849D" w14:textId="77777777" w:rsidR="00974731" w:rsidRPr="00F43519" w:rsidRDefault="00974731" w:rsidP="00A924AF">
            <w:pPr>
              <w:jc w:val="center"/>
              <w:rPr>
                <w:rFonts w:asciiTheme="minorHAnsi" w:hAnsiTheme="minorHAnsi" w:cstheme="minorHAnsi"/>
                <w:lang w:eastAsia="es-CL"/>
              </w:rPr>
            </w:pPr>
          </w:p>
        </w:tc>
      </w:tr>
      <w:tr w:rsidR="00F43519" w:rsidRPr="00F43519" w14:paraId="16A821E2" w14:textId="77777777" w:rsidTr="005F4A57">
        <w:trPr>
          <w:trHeight w:val="300"/>
          <w:jc w:val="center"/>
        </w:trPr>
        <w:tc>
          <w:tcPr>
            <w:tcW w:w="224" w:type="pct"/>
            <w:noWrap/>
          </w:tcPr>
          <w:p w14:paraId="3E504243" w14:textId="77777777" w:rsidR="00974731" w:rsidRPr="00F43519" w:rsidRDefault="00974731" w:rsidP="00A924AF">
            <w:pPr>
              <w:jc w:val="center"/>
              <w:rPr>
                <w:rFonts w:asciiTheme="minorHAnsi" w:hAnsiTheme="minorHAnsi" w:cstheme="minorHAnsi"/>
                <w:lang w:eastAsia="es-CL"/>
              </w:rPr>
            </w:pPr>
          </w:p>
        </w:tc>
        <w:tc>
          <w:tcPr>
            <w:tcW w:w="659" w:type="pct"/>
          </w:tcPr>
          <w:p w14:paraId="280ADEB5" w14:textId="77777777" w:rsidR="00974731" w:rsidRPr="00F43519" w:rsidRDefault="00974731" w:rsidP="00A924AF">
            <w:pPr>
              <w:jc w:val="center"/>
              <w:rPr>
                <w:rFonts w:asciiTheme="minorHAnsi" w:hAnsiTheme="minorHAnsi" w:cstheme="minorHAnsi"/>
                <w:lang w:eastAsia="es-CL"/>
              </w:rPr>
            </w:pPr>
          </w:p>
        </w:tc>
        <w:tc>
          <w:tcPr>
            <w:tcW w:w="1075" w:type="pct"/>
            <w:noWrap/>
          </w:tcPr>
          <w:p w14:paraId="440E7B7A" w14:textId="77777777" w:rsidR="00974731" w:rsidRPr="00F43519" w:rsidRDefault="00974731" w:rsidP="00A924AF">
            <w:pPr>
              <w:jc w:val="center"/>
              <w:rPr>
                <w:rFonts w:asciiTheme="minorHAnsi" w:hAnsiTheme="minorHAnsi" w:cstheme="minorHAnsi"/>
                <w:lang w:eastAsia="es-CL"/>
              </w:rPr>
            </w:pPr>
          </w:p>
        </w:tc>
        <w:tc>
          <w:tcPr>
            <w:tcW w:w="679" w:type="pct"/>
          </w:tcPr>
          <w:p w14:paraId="7AA3DA39" w14:textId="77777777" w:rsidR="00974731" w:rsidRPr="00F43519" w:rsidRDefault="00974731" w:rsidP="00A924AF">
            <w:pPr>
              <w:jc w:val="center"/>
              <w:rPr>
                <w:rFonts w:asciiTheme="minorHAnsi" w:hAnsiTheme="minorHAnsi" w:cstheme="minorHAnsi"/>
                <w:lang w:eastAsia="es-CL"/>
              </w:rPr>
            </w:pPr>
          </w:p>
        </w:tc>
        <w:tc>
          <w:tcPr>
            <w:tcW w:w="679" w:type="pct"/>
          </w:tcPr>
          <w:p w14:paraId="7AF7B3EA" w14:textId="77777777" w:rsidR="00974731" w:rsidRPr="00F43519" w:rsidRDefault="00974731" w:rsidP="00A924AF">
            <w:pPr>
              <w:jc w:val="center"/>
              <w:rPr>
                <w:rFonts w:asciiTheme="minorHAnsi" w:hAnsiTheme="minorHAnsi" w:cstheme="minorHAnsi"/>
                <w:lang w:eastAsia="es-CL"/>
              </w:rPr>
            </w:pPr>
          </w:p>
        </w:tc>
        <w:tc>
          <w:tcPr>
            <w:tcW w:w="1683" w:type="pct"/>
          </w:tcPr>
          <w:p w14:paraId="0BBE17EA" w14:textId="77777777" w:rsidR="00974731" w:rsidRPr="00F43519" w:rsidRDefault="00974731" w:rsidP="00A924AF">
            <w:pPr>
              <w:jc w:val="center"/>
              <w:rPr>
                <w:rFonts w:asciiTheme="minorHAnsi" w:hAnsiTheme="minorHAnsi" w:cstheme="minorHAnsi"/>
                <w:lang w:eastAsia="es-CL"/>
              </w:rPr>
            </w:pPr>
          </w:p>
        </w:tc>
      </w:tr>
      <w:tr w:rsidR="00F43519" w:rsidRPr="00F43519" w14:paraId="1367A41F" w14:textId="77777777" w:rsidTr="005F4A57">
        <w:trPr>
          <w:trHeight w:val="300"/>
          <w:jc w:val="center"/>
        </w:trPr>
        <w:tc>
          <w:tcPr>
            <w:tcW w:w="224" w:type="pct"/>
            <w:noWrap/>
          </w:tcPr>
          <w:p w14:paraId="4B28A594" w14:textId="77777777" w:rsidR="00974731" w:rsidRPr="00F43519" w:rsidRDefault="00974731" w:rsidP="00A924AF">
            <w:pPr>
              <w:jc w:val="center"/>
              <w:rPr>
                <w:rFonts w:asciiTheme="minorHAnsi" w:hAnsiTheme="minorHAnsi" w:cstheme="minorHAnsi"/>
                <w:lang w:eastAsia="es-CL"/>
              </w:rPr>
            </w:pPr>
          </w:p>
        </w:tc>
        <w:tc>
          <w:tcPr>
            <w:tcW w:w="659" w:type="pct"/>
          </w:tcPr>
          <w:p w14:paraId="71650DBB" w14:textId="77777777" w:rsidR="00974731" w:rsidRPr="00F43519" w:rsidRDefault="00974731" w:rsidP="00A924AF">
            <w:pPr>
              <w:jc w:val="center"/>
              <w:rPr>
                <w:rFonts w:asciiTheme="minorHAnsi" w:hAnsiTheme="minorHAnsi" w:cstheme="minorHAnsi"/>
                <w:lang w:eastAsia="es-CL"/>
              </w:rPr>
            </w:pPr>
          </w:p>
        </w:tc>
        <w:tc>
          <w:tcPr>
            <w:tcW w:w="1075" w:type="pct"/>
            <w:noWrap/>
          </w:tcPr>
          <w:p w14:paraId="4CCCBF83" w14:textId="77777777" w:rsidR="00974731" w:rsidRPr="00F43519" w:rsidRDefault="00974731" w:rsidP="00A924AF">
            <w:pPr>
              <w:jc w:val="center"/>
              <w:rPr>
                <w:rFonts w:asciiTheme="minorHAnsi" w:hAnsiTheme="minorHAnsi" w:cstheme="minorHAnsi"/>
                <w:lang w:eastAsia="es-CL"/>
              </w:rPr>
            </w:pPr>
          </w:p>
        </w:tc>
        <w:tc>
          <w:tcPr>
            <w:tcW w:w="679" w:type="pct"/>
          </w:tcPr>
          <w:p w14:paraId="65DBD2BD" w14:textId="77777777" w:rsidR="00974731" w:rsidRPr="00F43519" w:rsidRDefault="00974731" w:rsidP="00A924AF">
            <w:pPr>
              <w:jc w:val="center"/>
              <w:rPr>
                <w:rFonts w:asciiTheme="minorHAnsi" w:hAnsiTheme="minorHAnsi" w:cstheme="minorHAnsi"/>
                <w:lang w:eastAsia="es-CL"/>
              </w:rPr>
            </w:pPr>
          </w:p>
        </w:tc>
        <w:tc>
          <w:tcPr>
            <w:tcW w:w="679" w:type="pct"/>
          </w:tcPr>
          <w:p w14:paraId="3D3087CF" w14:textId="77777777" w:rsidR="00974731" w:rsidRPr="00F43519" w:rsidRDefault="00974731" w:rsidP="00A924AF">
            <w:pPr>
              <w:jc w:val="center"/>
              <w:rPr>
                <w:rFonts w:asciiTheme="minorHAnsi" w:hAnsiTheme="minorHAnsi" w:cstheme="minorHAnsi"/>
                <w:lang w:eastAsia="es-CL"/>
              </w:rPr>
            </w:pPr>
          </w:p>
        </w:tc>
        <w:tc>
          <w:tcPr>
            <w:tcW w:w="1683" w:type="pct"/>
          </w:tcPr>
          <w:p w14:paraId="09D6E04D" w14:textId="77777777" w:rsidR="00974731" w:rsidRPr="00F43519" w:rsidRDefault="00974731" w:rsidP="00A924AF">
            <w:pPr>
              <w:jc w:val="center"/>
              <w:rPr>
                <w:rFonts w:asciiTheme="minorHAnsi" w:hAnsiTheme="minorHAnsi" w:cstheme="minorHAnsi"/>
                <w:lang w:eastAsia="es-CL"/>
              </w:rPr>
            </w:pPr>
          </w:p>
        </w:tc>
      </w:tr>
      <w:tr w:rsidR="00F43519" w:rsidRPr="00F43519" w14:paraId="27F9B2FF" w14:textId="77777777" w:rsidTr="005F4A57">
        <w:trPr>
          <w:trHeight w:val="300"/>
          <w:jc w:val="center"/>
        </w:trPr>
        <w:tc>
          <w:tcPr>
            <w:tcW w:w="224" w:type="pct"/>
            <w:noWrap/>
          </w:tcPr>
          <w:p w14:paraId="0A0FEAF1" w14:textId="77777777" w:rsidR="00974731" w:rsidRPr="00F43519" w:rsidRDefault="00974731" w:rsidP="00A924AF">
            <w:pPr>
              <w:jc w:val="center"/>
              <w:rPr>
                <w:rFonts w:asciiTheme="minorHAnsi" w:hAnsiTheme="minorHAnsi" w:cstheme="minorHAnsi"/>
                <w:lang w:eastAsia="es-CL"/>
              </w:rPr>
            </w:pPr>
          </w:p>
        </w:tc>
        <w:tc>
          <w:tcPr>
            <w:tcW w:w="659" w:type="pct"/>
          </w:tcPr>
          <w:p w14:paraId="1FB4E370" w14:textId="77777777" w:rsidR="00974731" w:rsidRPr="00F43519" w:rsidRDefault="00974731" w:rsidP="00A924AF">
            <w:pPr>
              <w:jc w:val="center"/>
              <w:rPr>
                <w:rFonts w:asciiTheme="minorHAnsi" w:hAnsiTheme="minorHAnsi" w:cstheme="minorHAnsi"/>
                <w:lang w:eastAsia="es-CL"/>
              </w:rPr>
            </w:pPr>
          </w:p>
        </w:tc>
        <w:tc>
          <w:tcPr>
            <w:tcW w:w="1075" w:type="pct"/>
            <w:noWrap/>
          </w:tcPr>
          <w:p w14:paraId="798608E4" w14:textId="77777777" w:rsidR="00974731" w:rsidRPr="00F43519" w:rsidRDefault="00974731" w:rsidP="00A924AF">
            <w:pPr>
              <w:jc w:val="center"/>
              <w:rPr>
                <w:rFonts w:asciiTheme="minorHAnsi" w:hAnsiTheme="minorHAnsi" w:cstheme="minorHAnsi"/>
                <w:lang w:eastAsia="es-CL"/>
              </w:rPr>
            </w:pPr>
          </w:p>
        </w:tc>
        <w:tc>
          <w:tcPr>
            <w:tcW w:w="679" w:type="pct"/>
          </w:tcPr>
          <w:p w14:paraId="260FFE6D" w14:textId="77777777" w:rsidR="00974731" w:rsidRPr="00F43519" w:rsidRDefault="00974731" w:rsidP="00A924AF">
            <w:pPr>
              <w:jc w:val="center"/>
              <w:rPr>
                <w:rFonts w:asciiTheme="minorHAnsi" w:hAnsiTheme="minorHAnsi" w:cstheme="minorHAnsi"/>
                <w:lang w:eastAsia="es-CL"/>
              </w:rPr>
            </w:pPr>
          </w:p>
        </w:tc>
        <w:tc>
          <w:tcPr>
            <w:tcW w:w="679" w:type="pct"/>
          </w:tcPr>
          <w:p w14:paraId="4EA06F24" w14:textId="77777777" w:rsidR="00974731" w:rsidRPr="00F43519" w:rsidRDefault="00974731" w:rsidP="00A924AF">
            <w:pPr>
              <w:jc w:val="center"/>
              <w:rPr>
                <w:rFonts w:asciiTheme="minorHAnsi" w:hAnsiTheme="minorHAnsi" w:cstheme="minorHAnsi"/>
                <w:lang w:eastAsia="es-CL"/>
              </w:rPr>
            </w:pPr>
          </w:p>
        </w:tc>
        <w:tc>
          <w:tcPr>
            <w:tcW w:w="1683" w:type="pct"/>
          </w:tcPr>
          <w:p w14:paraId="7BD4A638" w14:textId="77777777" w:rsidR="00974731" w:rsidRPr="00F43519" w:rsidRDefault="00974731" w:rsidP="00A924AF">
            <w:pPr>
              <w:jc w:val="center"/>
              <w:rPr>
                <w:rFonts w:asciiTheme="minorHAnsi" w:hAnsiTheme="minorHAnsi" w:cstheme="minorHAnsi"/>
                <w:lang w:eastAsia="es-CL"/>
              </w:rPr>
            </w:pPr>
          </w:p>
        </w:tc>
      </w:tr>
      <w:tr w:rsidR="00F43519" w:rsidRPr="00F43519" w14:paraId="7B84A85C" w14:textId="77777777" w:rsidTr="005F4A57">
        <w:trPr>
          <w:trHeight w:val="300"/>
          <w:jc w:val="center"/>
        </w:trPr>
        <w:tc>
          <w:tcPr>
            <w:tcW w:w="224" w:type="pct"/>
            <w:noWrap/>
          </w:tcPr>
          <w:p w14:paraId="3154B5D5" w14:textId="77777777" w:rsidR="00974731" w:rsidRPr="00F43519" w:rsidRDefault="00974731" w:rsidP="00A924AF">
            <w:pPr>
              <w:jc w:val="center"/>
              <w:rPr>
                <w:rFonts w:asciiTheme="minorHAnsi" w:hAnsiTheme="minorHAnsi" w:cstheme="minorHAnsi"/>
                <w:lang w:eastAsia="es-CL"/>
              </w:rPr>
            </w:pPr>
          </w:p>
        </w:tc>
        <w:tc>
          <w:tcPr>
            <w:tcW w:w="659" w:type="pct"/>
          </w:tcPr>
          <w:p w14:paraId="19D07403" w14:textId="77777777" w:rsidR="00974731" w:rsidRPr="00F43519" w:rsidRDefault="00974731" w:rsidP="00A924AF">
            <w:pPr>
              <w:jc w:val="center"/>
              <w:rPr>
                <w:rFonts w:asciiTheme="minorHAnsi" w:hAnsiTheme="minorHAnsi" w:cstheme="minorHAnsi"/>
                <w:lang w:eastAsia="es-CL"/>
              </w:rPr>
            </w:pPr>
          </w:p>
        </w:tc>
        <w:tc>
          <w:tcPr>
            <w:tcW w:w="1075" w:type="pct"/>
            <w:noWrap/>
          </w:tcPr>
          <w:p w14:paraId="6CFF6370" w14:textId="77777777" w:rsidR="00974731" w:rsidRPr="00F43519" w:rsidRDefault="00974731" w:rsidP="00A924AF">
            <w:pPr>
              <w:jc w:val="center"/>
              <w:rPr>
                <w:rFonts w:asciiTheme="minorHAnsi" w:hAnsiTheme="minorHAnsi" w:cstheme="minorHAnsi"/>
                <w:lang w:eastAsia="es-CL"/>
              </w:rPr>
            </w:pPr>
          </w:p>
        </w:tc>
        <w:tc>
          <w:tcPr>
            <w:tcW w:w="679" w:type="pct"/>
          </w:tcPr>
          <w:p w14:paraId="1C96C36A" w14:textId="77777777" w:rsidR="00974731" w:rsidRPr="00F43519" w:rsidRDefault="00974731" w:rsidP="00A924AF">
            <w:pPr>
              <w:jc w:val="center"/>
              <w:rPr>
                <w:rFonts w:asciiTheme="minorHAnsi" w:hAnsiTheme="minorHAnsi" w:cstheme="minorHAnsi"/>
                <w:lang w:eastAsia="es-CL"/>
              </w:rPr>
            </w:pPr>
          </w:p>
        </w:tc>
        <w:tc>
          <w:tcPr>
            <w:tcW w:w="679" w:type="pct"/>
          </w:tcPr>
          <w:p w14:paraId="5ED37992" w14:textId="77777777" w:rsidR="00974731" w:rsidRPr="00F43519" w:rsidRDefault="00974731" w:rsidP="00A924AF">
            <w:pPr>
              <w:jc w:val="center"/>
              <w:rPr>
                <w:rFonts w:asciiTheme="minorHAnsi" w:hAnsiTheme="minorHAnsi" w:cstheme="minorHAnsi"/>
                <w:lang w:eastAsia="es-CL"/>
              </w:rPr>
            </w:pPr>
          </w:p>
        </w:tc>
        <w:tc>
          <w:tcPr>
            <w:tcW w:w="1683" w:type="pct"/>
          </w:tcPr>
          <w:p w14:paraId="71EBBB7D" w14:textId="77777777" w:rsidR="00974731" w:rsidRPr="00F43519" w:rsidRDefault="00974731" w:rsidP="00A924AF">
            <w:pPr>
              <w:jc w:val="center"/>
              <w:rPr>
                <w:rFonts w:asciiTheme="minorHAnsi" w:hAnsiTheme="minorHAnsi" w:cstheme="minorHAnsi"/>
                <w:lang w:eastAsia="es-CL"/>
              </w:rPr>
            </w:pPr>
          </w:p>
        </w:tc>
      </w:tr>
      <w:tr w:rsidR="00F43519" w:rsidRPr="00F43519" w14:paraId="45E3C88B" w14:textId="77777777" w:rsidTr="005F4A57">
        <w:trPr>
          <w:trHeight w:val="300"/>
          <w:jc w:val="center"/>
        </w:trPr>
        <w:tc>
          <w:tcPr>
            <w:tcW w:w="224" w:type="pct"/>
            <w:noWrap/>
          </w:tcPr>
          <w:p w14:paraId="2B3BDEAA" w14:textId="77777777" w:rsidR="00974731" w:rsidRPr="00F43519" w:rsidRDefault="00974731" w:rsidP="00A924AF">
            <w:pPr>
              <w:jc w:val="center"/>
              <w:rPr>
                <w:rFonts w:asciiTheme="minorHAnsi" w:hAnsiTheme="minorHAnsi" w:cstheme="minorHAnsi"/>
                <w:lang w:eastAsia="es-CL"/>
              </w:rPr>
            </w:pPr>
          </w:p>
        </w:tc>
        <w:tc>
          <w:tcPr>
            <w:tcW w:w="659" w:type="pct"/>
          </w:tcPr>
          <w:p w14:paraId="32D9E25F" w14:textId="77777777" w:rsidR="00974731" w:rsidRPr="00F43519" w:rsidRDefault="00974731" w:rsidP="00A924AF">
            <w:pPr>
              <w:jc w:val="center"/>
              <w:rPr>
                <w:rFonts w:asciiTheme="minorHAnsi" w:hAnsiTheme="minorHAnsi" w:cstheme="minorHAnsi"/>
                <w:lang w:eastAsia="es-CL"/>
              </w:rPr>
            </w:pPr>
          </w:p>
        </w:tc>
        <w:tc>
          <w:tcPr>
            <w:tcW w:w="1075" w:type="pct"/>
            <w:noWrap/>
          </w:tcPr>
          <w:p w14:paraId="6BCE1C58" w14:textId="77777777" w:rsidR="00974731" w:rsidRPr="00F43519" w:rsidRDefault="00974731" w:rsidP="00A924AF">
            <w:pPr>
              <w:jc w:val="center"/>
              <w:rPr>
                <w:rFonts w:asciiTheme="minorHAnsi" w:hAnsiTheme="minorHAnsi" w:cstheme="minorHAnsi"/>
                <w:lang w:eastAsia="es-CL"/>
              </w:rPr>
            </w:pPr>
          </w:p>
        </w:tc>
        <w:tc>
          <w:tcPr>
            <w:tcW w:w="679" w:type="pct"/>
          </w:tcPr>
          <w:p w14:paraId="5D2240E5" w14:textId="77777777" w:rsidR="00974731" w:rsidRPr="00F43519" w:rsidRDefault="00974731" w:rsidP="00A924AF">
            <w:pPr>
              <w:jc w:val="center"/>
              <w:rPr>
                <w:rFonts w:asciiTheme="minorHAnsi" w:hAnsiTheme="minorHAnsi" w:cstheme="minorHAnsi"/>
                <w:lang w:eastAsia="es-CL"/>
              </w:rPr>
            </w:pPr>
          </w:p>
        </w:tc>
        <w:tc>
          <w:tcPr>
            <w:tcW w:w="679" w:type="pct"/>
          </w:tcPr>
          <w:p w14:paraId="062084CF" w14:textId="77777777" w:rsidR="00974731" w:rsidRPr="00F43519" w:rsidRDefault="00974731" w:rsidP="00A924AF">
            <w:pPr>
              <w:jc w:val="center"/>
              <w:rPr>
                <w:rFonts w:asciiTheme="minorHAnsi" w:hAnsiTheme="minorHAnsi" w:cstheme="minorHAnsi"/>
                <w:lang w:eastAsia="es-CL"/>
              </w:rPr>
            </w:pPr>
          </w:p>
        </w:tc>
        <w:tc>
          <w:tcPr>
            <w:tcW w:w="1683" w:type="pct"/>
          </w:tcPr>
          <w:p w14:paraId="2893B717" w14:textId="77777777" w:rsidR="00974731" w:rsidRPr="00F43519" w:rsidRDefault="00974731" w:rsidP="00A924AF">
            <w:pPr>
              <w:jc w:val="center"/>
              <w:rPr>
                <w:rFonts w:asciiTheme="minorHAnsi" w:hAnsiTheme="minorHAnsi" w:cstheme="minorHAnsi"/>
                <w:lang w:eastAsia="es-CL"/>
              </w:rPr>
            </w:pPr>
          </w:p>
        </w:tc>
      </w:tr>
      <w:tr w:rsidR="00F43519" w:rsidRPr="00F43519" w14:paraId="42321B20" w14:textId="77777777" w:rsidTr="005F4A57">
        <w:trPr>
          <w:trHeight w:val="300"/>
          <w:jc w:val="center"/>
        </w:trPr>
        <w:tc>
          <w:tcPr>
            <w:tcW w:w="224" w:type="pct"/>
            <w:noWrap/>
          </w:tcPr>
          <w:p w14:paraId="4E915882" w14:textId="77777777" w:rsidR="00974731" w:rsidRPr="00F43519" w:rsidRDefault="00974731" w:rsidP="00A924AF">
            <w:pPr>
              <w:jc w:val="center"/>
              <w:rPr>
                <w:rFonts w:asciiTheme="minorHAnsi" w:hAnsiTheme="minorHAnsi" w:cstheme="minorHAnsi"/>
                <w:lang w:eastAsia="es-CL"/>
              </w:rPr>
            </w:pPr>
          </w:p>
        </w:tc>
        <w:tc>
          <w:tcPr>
            <w:tcW w:w="659" w:type="pct"/>
          </w:tcPr>
          <w:p w14:paraId="38FD4F2A" w14:textId="77777777" w:rsidR="00974731" w:rsidRPr="00F43519" w:rsidRDefault="00974731" w:rsidP="00A924AF">
            <w:pPr>
              <w:jc w:val="center"/>
              <w:rPr>
                <w:rFonts w:asciiTheme="minorHAnsi" w:hAnsiTheme="minorHAnsi" w:cstheme="minorHAnsi"/>
                <w:lang w:eastAsia="es-CL"/>
              </w:rPr>
            </w:pPr>
          </w:p>
        </w:tc>
        <w:tc>
          <w:tcPr>
            <w:tcW w:w="1075" w:type="pct"/>
            <w:noWrap/>
          </w:tcPr>
          <w:p w14:paraId="68D2D339" w14:textId="77777777" w:rsidR="00974731" w:rsidRPr="00F43519" w:rsidRDefault="00974731" w:rsidP="00A924AF">
            <w:pPr>
              <w:jc w:val="center"/>
              <w:rPr>
                <w:rFonts w:asciiTheme="minorHAnsi" w:hAnsiTheme="minorHAnsi" w:cstheme="minorHAnsi"/>
                <w:lang w:eastAsia="es-CL"/>
              </w:rPr>
            </w:pPr>
          </w:p>
        </w:tc>
        <w:tc>
          <w:tcPr>
            <w:tcW w:w="679" w:type="pct"/>
          </w:tcPr>
          <w:p w14:paraId="7AFE3128" w14:textId="77777777" w:rsidR="00974731" w:rsidRPr="00F43519" w:rsidRDefault="00974731" w:rsidP="00A924AF">
            <w:pPr>
              <w:jc w:val="center"/>
              <w:rPr>
                <w:rFonts w:asciiTheme="minorHAnsi" w:hAnsiTheme="minorHAnsi" w:cstheme="minorHAnsi"/>
                <w:lang w:eastAsia="es-CL"/>
              </w:rPr>
            </w:pPr>
          </w:p>
        </w:tc>
        <w:tc>
          <w:tcPr>
            <w:tcW w:w="679" w:type="pct"/>
          </w:tcPr>
          <w:p w14:paraId="04B0CA9D" w14:textId="77777777" w:rsidR="00974731" w:rsidRPr="00F43519" w:rsidRDefault="00974731" w:rsidP="00A924AF">
            <w:pPr>
              <w:jc w:val="center"/>
              <w:rPr>
                <w:rFonts w:asciiTheme="minorHAnsi" w:hAnsiTheme="minorHAnsi" w:cstheme="minorHAnsi"/>
                <w:lang w:eastAsia="es-CL"/>
              </w:rPr>
            </w:pPr>
          </w:p>
        </w:tc>
        <w:tc>
          <w:tcPr>
            <w:tcW w:w="1683" w:type="pct"/>
          </w:tcPr>
          <w:p w14:paraId="0D599EE9" w14:textId="77777777" w:rsidR="00974731" w:rsidRPr="00F43519" w:rsidRDefault="00974731" w:rsidP="00A924AF">
            <w:pPr>
              <w:jc w:val="center"/>
              <w:rPr>
                <w:rFonts w:asciiTheme="minorHAnsi" w:hAnsiTheme="minorHAnsi" w:cstheme="minorHAnsi"/>
                <w:lang w:eastAsia="es-CL"/>
              </w:rPr>
            </w:pPr>
          </w:p>
        </w:tc>
      </w:tr>
      <w:tr w:rsidR="00974731" w:rsidRPr="00F43519" w14:paraId="450EECA3" w14:textId="77777777" w:rsidTr="005F4A57">
        <w:trPr>
          <w:trHeight w:val="300"/>
          <w:jc w:val="center"/>
        </w:trPr>
        <w:tc>
          <w:tcPr>
            <w:tcW w:w="224" w:type="pct"/>
            <w:noWrap/>
          </w:tcPr>
          <w:p w14:paraId="1747633C" w14:textId="77777777" w:rsidR="00974731" w:rsidRPr="00F43519" w:rsidRDefault="00974731" w:rsidP="00A924AF">
            <w:pPr>
              <w:jc w:val="center"/>
              <w:rPr>
                <w:rFonts w:asciiTheme="minorHAnsi" w:hAnsiTheme="minorHAnsi" w:cstheme="minorHAnsi"/>
                <w:lang w:eastAsia="es-CL"/>
              </w:rPr>
            </w:pPr>
          </w:p>
        </w:tc>
        <w:tc>
          <w:tcPr>
            <w:tcW w:w="659" w:type="pct"/>
          </w:tcPr>
          <w:p w14:paraId="28B6A8A6" w14:textId="77777777" w:rsidR="00974731" w:rsidRPr="00F43519" w:rsidRDefault="00974731" w:rsidP="00A924AF">
            <w:pPr>
              <w:jc w:val="center"/>
              <w:rPr>
                <w:rFonts w:asciiTheme="minorHAnsi" w:hAnsiTheme="minorHAnsi" w:cstheme="minorHAnsi"/>
                <w:lang w:eastAsia="es-CL"/>
              </w:rPr>
            </w:pPr>
          </w:p>
        </w:tc>
        <w:tc>
          <w:tcPr>
            <w:tcW w:w="1075" w:type="pct"/>
            <w:noWrap/>
          </w:tcPr>
          <w:p w14:paraId="0270B675" w14:textId="77777777" w:rsidR="00974731" w:rsidRPr="00F43519" w:rsidRDefault="00974731" w:rsidP="00A924AF">
            <w:pPr>
              <w:jc w:val="center"/>
              <w:rPr>
                <w:rFonts w:asciiTheme="minorHAnsi" w:hAnsiTheme="minorHAnsi" w:cstheme="minorHAnsi"/>
                <w:lang w:eastAsia="es-CL"/>
              </w:rPr>
            </w:pPr>
          </w:p>
        </w:tc>
        <w:tc>
          <w:tcPr>
            <w:tcW w:w="679" w:type="pct"/>
          </w:tcPr>
          <w:p w14:paraId="39146B4A" w14:textId="77777777" w:rsidR="00974731" w:rsidRPr="00F43519" w:rsidRDefault="00974731" w:rsidP="00A924AF">
            <w:pPr>
              <w:jc w:val="center"/>
              <w:rPr>
                <w:rFonts w:asciiTheme="minorHAnsi" w:hAnsiTheme="minorHAnsi" w:cstheme="minorHAnsi"/>
                <w:lang w:eastAsia="es-CL"/>
              </w:rPr>
            </w:pPr>
          </w:p>
        </w:tc>
        <w:tc>
          <w:tcPr>
            <w:tcW w:w="679" w:type="pct"/>
          </w:tcPr>
          <w:p w14:paraId="5F64C5FB" w14:textId="77777777" w:rsidR="00974731" w:rsidRPr="00F43519" w:rsidRDefault="00974731" w:rsidP="00A924AF">
            <w:pPr>
              <w:jc w:val="center"/>
              <w:rPr>
                <w:rFonts w:asciiTheme="minorHAnsi" w:hAnsiTheme="minorHAnsi" w:cstheme="minorHAnsi"/>
                <w:lang w:eastAsia="es-CL"/>
              </w:rPr>
            </w:pPr>
          </w:p>
        </w:tc>
        <w:tc>
          <w:tcPr>
            <w:tcW w:w="1683" w:type="pct"/>
          </w:tcPr>
          <w:p w14:paraId="380C25B2" w14:textId="77777777" w:rsidR="00974731" w:rsidRPr="00F43519" w:rsidRDefault="00974731" w:rsidP="00A924AF">
            <w:pPr>
              <w:jc w:val="center"/>
              <w:rPr>
                <w:rFonts w:asciiTheme="minorHAnsi" w:hAnsiTheme="minorHAnsi" w:cstheme="minorHAnsi"/>
                <w:lang w:eastAsia="es-CL"/>
              </w:rPr>
            </w:pPr>
          </w:p>
        </w:tc>
      </w:tr>
    </w:tbl>
    <w:p w14:paraId="68991449" w14:textId="77777777" w:rsidR="00767DF1" w:rsidRPr="00F43519" w:rsidRDefault="00767DF1" w:rsidP="00D9176D">
      <w:pPr>
        <w:jc w:val="both"/>
        <w:rPr>
          <w:rFonts w:asciiTheme="minorHAnsi" w:hAnsiTheme="minorHAnsi" w:cstheme="minorHAnsi"/>
          <w:sz w:val="22"/>
          <w:szCs w:val="22"/>
        </w:rPr>
      </w:pPr>
    </w:p>
    <w:p w14:paraId="175C56A2" w14:textId="77777777" w:rsidR="00FD0379" w:rsidRDefault="00FD0379" w:rsidP="00D9176D">
      <w:pPr>
        <w:jc w:val="both"/>
        <w:rPr>
          <w:rFonts w:asciiTheme="minorHAnsi" w:hAnsiTheme="minorHAnsi" w:cstheme="minorHAnsi"/>
          <w:sz w:val="22"/>
          <w:szCs w:val="22"/>
        </w:rPr>
      </w:pPr>
    </w:p>
    <w:p w14:paraId="4C744118" w14:textId="77777777" w:rsidR="00DB63CC" w:rsidRDefault="00DB63CC">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22F2110F" w14:textId="77777777" w:rsidR="00CD5E0A" w:rsidRPr="008265D7" w:rsidRDefault="00952546" w:rsidP="00396BAB">
      <w:pPr>
        <w:pStyle w:val="Ttulo1"/>
        <w:numPr>
          <w:ilvl w:val="1"/>
          <w:numId w:val="21"/>
        </w:numPr>
        <w:rPr>
          <w:color w:val="002060"/>
        </w:rPr>
      </w:pPr>
      <w:bookmarkStart w:id="54" w:name="_Toc90650796"/>
      <w:r w:rsidRPr="008265D7">
        <w:rPr>
          <w:color w:val="002060"/>
        </w:rPr>
        <w:lastRenderedPageBreak/>
        <w:t>Anexo Formato para Acciones de Rehabilitación</w:t>
      </w:r>
      <w:bookmarkEnd w:id="54"/>
    </w:p>
    <w:p w14:paraId="3B853009" w14:textId="77777777" w:rsidR="0089439D" w:rsidRDefault="0089439D" w:rsidP="00D9176D">
      <w:pPr>
        <w:jc w:val="both"/>
        <w:rPr>
          <w:rFonts w:asciiTheme="minorHAnsi" w:hAnsiTheme="minorHAnsi" w:cstheme="minorHAnsi"/>
          <w:sz w:val="22"/>
          <w:szCs w:val="22"/>
        </w:rPr>
      </w:pPr>
    </w:p>
    <w:tbl>
      <w:tblPr>
        <w:tblStyle w:val="Tablaconcuadrcula1"/>
        <w:tblpPr w:leftFromText="141" w:rightFromText="141" w:vertAnchor="text" w:tblpY="210"/>
        <w:tblW w:w="4942"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41"/>
        <w:gridCol w:w="2331"/>
        <w:gridCol w:w="2358"/>
        <w:gridCol w:w="2355"/>
      </w:tblGrid>
      <w:tr w:rsidR="00952546" w:rsidRPr="00D10773" w14:paraId="69E28572" w14:textId="77777777" w:rsidTr="000F5504">
        <w:trPr>
          <w:trHeight w:val="116"/>
        </w:trPr>
        <w:tc>
          <w:tcPr>
            <w:tcW w:w="5000" w:type="pct"/>
            <w:gridSpan w:val="4"/>
            <w:shd w:val="clear" w:color="auto" w:fill="4F81BD" w:themeFill="accent1"/>
          </w:tcPr>
          <w:p w14:paraId="7F909CF6" w14:textId="77777777" w:rsidR="00952546" w:rsidRPr="00952546" w:rsidRDefault="00952546" w:rsidP="000F5504">
            <w:pPr>
              <w:pStyle w:val="Sinespaciado"/>
              <w:spacing w:after="0"/>
              <w:jc w:val="center"/>
              <w:rPr>
                <w:b/>
              </w:rPr>
            </w:pPr>
            <w:r w:rsidRPr="000F5504">
              <w:rPr>
                <w:rFonts w:cstheme="minorHAnsi"/>
                <w:b/>
                <w:bCs/>
                <w:color w:val="FFFFFF" w:themeColor="background1"/>
              </w:rPr>
              <w:t>ACCIONES DE REHABILITACIÓN</w:t>
            </w:r>
          </w:p>
        </w:tc>
      </w:tr>
      <w:tr w:rsidR="00952546" w:rsidRPr="00D10773" w14:paraId="46602950" w14:textId="77777777" w:rsidTr="005F4A57">
        <w:trPr>
          <w:trHeight w:val="116"/>
        </w:trPr>
        <w:tc>
          <w:tcPr>
            <w:tcW w:w="1207" w:type="pct"/>
            <w:shd w:val="clear" w:color="auto" w:fill="DBE5F1" w:themeFill="accent1" w:themeFillTint="33"/>
            <w:vAlign w:val="center"/>
          </w:tcPr>
          <w:p w14:paraId="32265ED3" w14:textId="77777777" w:rsidR="00952546" w:rsidRPr="00D10773" w:rsidRDefault="00952546" w:rsidP="005F4A57">
            <w:pPr>
              <w:pStyle w:val="Sinespaciado"/>
              <w:jc w:val="center"/>
              <w:rPr>
                <w:b/>
              </w:rPr>
            </w:pPr>
            <w:r>
              <w:rPr>
                <w:b/>
              </w:rPr>
              <w:t>Elementos/ Ámbitos</w:t>
            </w:r>
          </w:p>
        </w:tc>
        <w:tc>
          <w:tcPr>
            <w:tcW w:w="1255" w:type="pct"/>
            <w:shd w:val="clear" w:color="auto" w:fill="DBE5F1" w:themeFill="accent1" w:themeFillTint="33"/>
            <w:vAlign w:val="center"/>
          </w:tcPr>
          <w:p w14:paraId="05109A86" w14:textId="77777777" w:rsidR="00952546" w:rsidRPr="00D10773" w:rsidRDefault="00952546" w:rsidP="005F4A57">
            <w:pPr>
              <w:pStyle w:val="Sinespaciado"/>
              <w:jc w:val="center"/>
              <w:rPr>
                <w:b/>
              </w:rPr>
            </w:pPr>
            <w:r>
              <w:rPr>
                <w:b/>
              </w:rPr>
              <w:t>Descripción de acciones</w:t>
            </w:r>
          </w:p>
        </w:tc>
        <w:tc>
          <w:tcPr>
            <w:tcW w:w="1270" w:type="pct"/>
            <w:shd w:val="clear" w:color="auto" w:fill="DBE5F1" w:themeFill="accent1" w:themeFillTint="33"/>
            <w:vAlign w:val="center"/>
          </w:tcPr>
          <w:p w14:paraId="6904C04C" w14:textId="77777777" w:rsidR="00952546" w:rsidRPr="00D10773" w:rsidRDefault="00952546" w:rsidP="005F4A57">
            <w:pPr>
              <w:pStyle w:val="Sinespaciado"/>
              <w:jc w:val="center"/>
              <w:rPr>
                <w:b/>
              </w:rPr>
            </w:pPr>
            <w:r>
              <w:rPr>
                <w:b/>
              </w:rPr>
              <w:t>Costos</w:t>
            </w:r>
          </w:p>
        </w:tc>
        <w:tc>
          <w:tcPr>
            <w:tcW w:w="1268" w:type="pct"/>
            <w:shd w:val="clear" w:color="auto" w:fill="DBE5F1" w:themeFill="accent1" w:themeFillTint="33"/>
            <w:vAlign w:val="center"/>
          </w:tcPr>
          <w:p w14:paraId="76521798" w14:textId="77777777" w:rsidR="00952546" w:rsidRPr="00D10773" w:rsidRDefault="00952546" w:rsidP="005F4A57">
            <w:pPr>
              <w:pStyle w:val="Sinespaciado"/>
              <w:jc w:val="center"/>
              <w:rPr>
                <w:b/>
              </w:rPr>
            </w:pPr>
            <w:r>
              <w:rPr>
                <w:b/>
              </w:rPr>
              <w:t>Plazos</w:t>
            </w:r>
          </w:p>
        </w:tc>
      </w:tr>
      <w:tr w:rsidR="00952546" w:rsidRPr="001D37BD" w14:paraId="56FBB967" w14:textId="77777777" w:rsidTr="00F068EE">
        <w:trPr>
          <w:trHeight w:val="116"/>
        </w:trPr>
        <w:tc>
          <w:tcPr>
            <w:tcW w:w="1207" w:type="pct"/>
            <w:shd w:val="clear" w:color="auto" w:fill="DBE5F1" w:themeFill="accent1" w:themeFillTint="33"/>
          </w:tcPr>
          <w:p w14:paraId="721DCF15" w14:textId="77777777" w:rsidR="00952546" w:rsidRPr="001D37BD" w:rsidRDefault="00952546" w:rsidP="00473BD8">
            <w:pPr>
              <w:pStyle w:val="Sinespaciado"/>
              <w:jc w:val="left"/>
              <w:rPr>
                <w:sz w:val="20"/>
              </w:rPr>
            </w:pPr>
            <w:r w:rsidRPr="00333F62">
              <w:rPr>
                <w:rFonts w:cstheme="minorHAnsi"/>
                <w:b/>
                <w:bCs/>
              </w:rPr>
              <w:t>Elementos Estructurales</w:t>
            </w:r>
          </w:p>
        </w:tc>
        <w:tc>
          <w:tcPr>
            <w:tcW w:w="1255" w:type="pct"/>
            <w:shd w:val="clear" w:color="auto" w:fill="FFFFFF" w:themeFill="background1"/>
          </w:tcPr>
          <w:p w14:paraId="7C9E3D7B" w14:textId="74DB899E" w:rsidR="00952546" w:rsidRPr="001D37BD" w:rsidRDefault="00952546" w:rsidP="00473BD8">
            <w:pPr>
              <w:pStyle w:val="Sinespaciado"/>
              <w:jc w:val="left"/>
              <w:rPr>
                <w:sz w:val="20"/>
              </w:rPr>
            </w:pPr>
          </w:p>
        </w:tc>
        <w:tc>
          <w:tcPr>
            <w:tcW w:w="1270" w:type="pct"/>
            <w:shd w:val="clear" w:color="auto" w:fill="FFFFFF" w:themeFill="background1"/>
          </w:tcPr>
          <w:p w14:paraId="5DA98467" w14:textId="77777777" w:rsidR="00952546" w:rsidRPr="001D37BD" w:rsidRDefault="00952546" w:rsidP="00473BD8">
            <w:pPr>
              <w:pStyle w:val="Sinespaciado"/>
              <w:jc w:val="left"/>
              <w:rPr>
                <w:sz w:val="20"/>
              </w:rPr>
            </w:pPr>
          </w:p>
        </w:tc>
        <w:tc>
          <w:tcPr>
            <w:tcW w:w="1268" w:type="pct"/>
            <w:shd w:val="clear" w:color="auto" w:fill="FFFFFF" w:themeFill="background1"/>
          </w:tcPr>
          <w:p w14:paraId="4B4952D6" w14:textId="77777777" w:rsidR="00952546" w:rsidRPr="001D37BD" w:rsidRDefault="00952546" w:rsidP="00473BD8">
            <w:pPr>
              <w:pStyle w:val="Sinespaciado"/>
              <w:jc w:val="left"/>
              <w:rPr>
                <w:sz w:val="20"/>
              </w:rPr>
            </w:pPr>
          </w:p>
        </w:tc>
      </w:tr>
      <w:tr w:rsidR="00952546" w:rsidRPr="001D37BD" w14:paraId="6A61D052" w14:textId="77777777" w:rsidTr="00F068EE">
        <w:trPr>
          <w:trHeight w:val="116"/>
        </w:trPr>
        <w:tc>
          <w:tcPr>
            <w:tcW w:w="1207" w:type="pct"/>
            <w:shd w:val="clear" w:color="auto" w:fill="DBE5F1" w:themeFill="accent1" w:themeFillTint="33"/>
          </w:tcPr>
          <w:p w14:paraId="12048035" w14:textId="77777777" w:rsidR="00952546" w:rsidRPr="001D37BD" w:rsidRDefault="00952546" w:rsidP="00473BD8">
            <w:pPr>
              <w:pStyle w:val="Sinespaciado"/>
              <w:jc w:val="left"/>
              <w:rPr>
                <w:sz w:val="20"/>
              </w:rPr>
            </w:pPr>
            <w:r w:rsidRPr="00333F62">
              <w:rPr>
                <w:rFonts w:cstheme="minorHAnsi"/>
                <w:b/>
                <w:bCs/>
              </w:rPr>
              <w:t>Elementos Arquitectónicos</w:t>
            </w:r>
          </w:p>
        </w:tc>
        <w:tc>
          <w:tcPr>
            <w:tcW w:w="1255" w:type="pct"/>
            <w:shd w:val="clear" w:color="auto" w:fill="FFFFFF" w:themeFill="background1"/>
          </w:tcPr>
          <w:p w14:paraId="51B73849" w14:textId="77777777" w:rsidR="00952546" w:rsidRPr="001D37BD" w:rsidRDefault="00952546" w:rsidP="00473BD8">
            <w:pPr>
              <w:pStyle w:val="Sinespaciado"/>
              <w:jc w:val="left"/>
              <w:rPr>
                <w:sz w:val="20"/>
              </w:rPr>
            </w:pPr>
          </w:p>
        </w:tc>
        <w:tc>
          <w:tcPr>
            <w:tcW w:w="1270" w:type="pct"/>
            <w:shd w:val="clear" w:color="auto" w:fill="FFFFFF" w:themeFill="background1"/>
          </w:tcPr>
          <w:p w14:paraId="7CF729D9" w14:textId="77777777" w:rsidR="00952546" w:rsidRPr="001D37BD" w:rsidRDefault="00952546" w:rsidP="00473BD8">
            <w:pPr>
              <w:pStyle w:val="Sinespaciado"/>
              <w:jc w:val="left"/>
              <w:rPr>
                <w:sz w:val="20"/>
              </w:rPr>
            </w:pPr>
          </w:p>
        </w:tc>
        <w:tc>
          <w:tcPr>
            <w:tcW w:w="1268" w:type="pct"/>
            <w:shd w:val="clear" w:color="auto" w:fill="FFFFFF" w:themeFill="background1"/>
          </w:tcPr>
          <w:p w14:paraId="310D682A" w14:textId="77777777" w:rsidR="00952546" w:rsidRPr="001D37BD" w:rsidRDefault="00952546" w:rsidP="00473BD8">
            <w:pPr>
              <w:pStyle w:val="Sinespaciado"/>
              <w:jc w:val="left"/>
              <w:rPr>
                <w:sz w:val="20"/>
              </w:rPr>
            </w:pPr>
          </w:p>
        </w:tc>
      </w:tr>
      <w:tr w:rsidR="00952546" w:rsidRPr="001D37BD" w14:paraId="2ABC7514" w14:textId="77777777" w:rsidTr="00F068EE">
        <w:trPr>
          <w:trHeight w:val="116"/>
        </w:trPr>
        <w:tc>
          <w:tcPr>
            <w:tcW w:w="1207" w:type="pct"/>
            <w:shd w:val="clear" w:color="auto" w:fill="DBE5F1" w:themeFill="accent1" w:themeFillTint="33"/>
          </w:tcPr>
          <w:p w14:paraId="4581DB6A" w14:textId="77777777" w:rsidR="00952546" w:rsidRPr="001D37BD" w:rsidRDefault="00952546" w:rsidP="00473BD8">
            <w:pPr>
              <w:pStyle w:val="Sinespaciado"/>
              <w:jc w:val="left"/>
              <w:rPr>
                <w:sz w:val="20"/>
              </w:rPr>
            </w:pPr>
            <w:r w:rsidRPr="00333F62">
              <w:rPr>
                <w:rFonts w:cstheme="minorHAnsi"/>
                <w:b/>
                <w:bCs/>
              </w:rPr>
              <w:t>Protección, acceso y seguridad física de la infraestructura</w:t>
            </w:r>
          </w:p>
        </w:tc>
        <w:tc>
          <w:tcPr>
            <w:tcW w:w="1255" w:type="pct"/>
            <w:shd w:val="clear" w:color="auto" w:fill="FFFFFF" w:themeFill="background1"/>
          </w:tcPr>
          <w:p w14:paraId="21CB547E" w14:textId="77777777" w:rsidR="00952546" w:rsidRPr="001D37BD" w:rsidRDefault="00952546" w:rsidP="00473BD8">
            <w:pPr>
              <w:pStyle w:val="Sinespaciado"/>
              <w:jc w:val="left"/>
              <w:rPr>
                <w:sz w:val="20"/>
              </w:rPr>
            </w:pPr>
          </w:p>
        </w:tc>
        <w:tc>
          <w:tcPr>
            <w:tcW w:w="1270" w:type="pct"/>
            <w:shd w:val="clear" w:color="auto" w:fill="FFFFFF" w:themeFill="background1"/>
          </w:tcPr>
          <w:p w14:paraId="1075173B" w14:textId="77777777" w:rsidR="00952546" w:rsidRPr="001D37BD" w:rsidRDefault="00952546" w:rsidP="00473BD8">
            <w:pPr>
              <w:pStyle w:val="Sinespaciado"/>
              <w:jc w:val="left"/>
              <w:rPr>
                <w:sz w:val="20"/>
              </w:rPr>
            </w:pPr>
          </w:p>
        </w:tc>
        <w:tc>
          <w:tcPr>
            <w:tcW w:w="1268" w:type="pct"/>
            <w:shd w:val="clear" w:color="auto" w:fill="FFFFFF" w:themeFill="background1"/>
          </w:tcPr>
          <w:p w14:paraId="7708E169" w14:textId="77777777" w:rsidR="00952546" w:rsidRPr="001D37BD" w:rsidRDefault="00952546" w:rsidP="00473BD8">
            <w:pPr>
              <w:pStyle w:val="Sinespaciado"/>
              <w:jc w:val="left"/>
              <w:rPr>
                <w:sz w:val="20"/>
              </w:rPr>
            </w:pPr>
          </w:p>
        </w:tc>
      </w:tr>
      <w:tr w:rsidR="00952546" w:rsidRPr="001D37BD" w14:paraId="58F07178" w14:textId="77777777" w:rsidTr="00F068EE">
        <w:trPr>
          <w:trHeight w:val="116"/>
        </w:trPr>
        <w:tc>
          <w:tcPr>
            <w:tcW w:w="1207" w:type="pct"/>
            <w:shd w:val="clear" w:color="auto" w:fill="DBE5F1" w:themeFill="accent1" w:themeFillTint="33"/>
          </w:tcPr>
          <w:p w14:paraId="1AE44487" w14:textId="77777777" w:rsidR="00952546" w:rsidRPr="001D37BD" w:rsidRDefault="00952546" w:rsidP="00473BD8">
            <w:pPr>
              <w:pStyle w:val="Sinespaciado"/>
              <w:jc w:val="left"/>
              <w:rPr>
                <w:sz w:val="20"/>
              </w:rPr>
            </w:pPr>
            <w:r w:rsidRPr="00333F62">
              <w:rPr>
                <w:rFonts w:cstheme="minorHAnsi"/>
                <w:b/>
                <w:bCs/>
              </w:rPr>
              <w:t>Líneas vitales</w:t>
            </w:r>
          </w:p>
        </w:tc>
        <w:tc>
          <w:tcPr>
            <w:tcW w:w="1255" w:type="pct"/>
            <w:shd w:val="clear" w:color="auto" w:fill="FFFFFF" w:themeFill="background1"/>
          </w:tcPr>
          <w:p w14:paraId="4225B4BA" w14:textId="77777777" w:rsidR="00952546" w:rsidRPr="001D37BD" w:rsidRDefault="00952546" w:rsidP="00473BD8">
            <w:pPr>
              <w:pStyle w:val="Sinespaciado"/>
              <w:jc w:val="left"/>
              <w:rPr>
                <w:sz w:val="20"/>
              </w:rPr>
            </w:pPr>
          </w:p>
        </w:tc>
        <w:tc>
          <w:tcPr>
            <w:tcW w:w="1270" w:type="pct"/>
            <w:shd w:val="clear" w:color="auto" w:fill="FFFFFF" w:themeFill="background1"/>
          </w:tcPr>
          <w:p w14:paraId="3B931A90" w14:textId="77777777" w:rsidR="00952546" w:rsidRPr="001D37BD" w:rsidRDefault="00952546" w:rsidP="00473BD8">
            <w:pPr>
              <w:pStyle w:val="Sinespaciado"/>
              <w:jc w:val="left"/>
              <w:rPr>
                <w:sz w:val="20"/>
              </w:rPr>
            </w:pPr>
          </w:p>
        </w:tc>
        <w:tc>
          <w:tcPr>
            <w:tcW w:w="1268" w:type="pct"/>
            <w:shd w:val="clear" w:color="auto" w:fill="FFFFFF" w:themeFill="background1"/>
          </w:tcPr>
          <w:p w14:paraId="156EDBBC" w14:textId="77777777" w:rsidR="00952546" w:rsidRPr="001D37BD" w:rsidRDefault="00952546" w:rsidP="00473BD8">
            <w:pPr>
              <w:pStyle w:val="Sinespaciado"/>
              <w:jc w:val="left"/>
              <w:rPr>
                <w:sz w:val="20"/>
              </w:rPr>
            </w:pPr>
          </w:p>
        </w:tc>
      </w:tr>
      <w:tr w:rsidR="00952546" w:rsidRPr="001D37BD" w14:paraId="04415305" w14:textId="77777777" w:rsidTr="00F068EE">
        <w:trPr>
          <w:trHeight w:val="116"/>
        </w:trPr>
        <w:tc>
          <w:tcPr>
            <w:tcW w:w="1207" w:type="pct"/>
            <w:shd w:val="clear" w:color="auto" w:fill="DBE5F1" w:themeFill="accent1" w:themeFillTint="33"/>
          </w:tcPr>
          <w:p w14:paraId="1B3DEEF3" w14:textId="77777777" w:rsidR="00952546" w:rsidRPr="001D37BD" w:rsidRDefault="00952546" w:rsidP="00473BD8">
            <w:pPr>
              <w:pStyle w:val="Sinespaciado"/>
              <w:jc w:val="left"/>
              <w:rPr>
                <w:sz w:val="20"/>
              </w:rPr>
            </w:pPr>
            <w:r w:rsidRPr="00333F62">
              <w:rPr>
                <w:rFonts w:cstheme="minorHAnsi"/>
                <w:b/>
                <w:bCs/>
              </w:rPr>
              <w:t>Equipos y Suministros</w:t>
            </w:r>
          </w:p>
        </w:tc>
        <w:tc>
          <w:tcPr>
            <w:tcW w:w="1255" w:type="pct"/>
            <w:shd w:val="clear" w:color="auto" w:fill="FFFFFF" w:themeFill="background1"/>
          </w:tcPr>
          <w:p w14:paraId="32049866" w14:textId="77777777" w:rsidR="00952546" w:rsidRPr="001D37BD" w:rsidRDefault="00952546" w:rsidP="00473BD8">
            <w:pPr>
              <w:pStyle w:val="Sinespaciado"/>
              <w:jc w:val="left"/>
              <w:rPr>
                <w:sz w:val="20"/>
              </w:rPr>
            </w:pPr>
          </w:p>
        </w:tc>
        <w:tc>
          <w:tcPr>
            <w:tcW w:w="1270" w:type="pct"/>
            <w:shd w:val="clear" w:color="auto" w:fill="FFFFFF" w:themeFill="background1"/>
          </w:tcPr>
          <w:p w14:paraId="75575CC4" w14:textId="77777777" w:rsidR="00952546" w:rsidRPr="001D37BD" w:rsidRDefault="00952546" w:rsidP="00473BD8">
            <w:pPr>
              <w:pStyle w:val="Sinespaciado"/>
              <w:jc w:val="left"/>
              <w:rPr>
                <w:sz w:val="20"/>
              </w:rPr>
            </w:pPr>
          </w:p>
        </w:tc>
        <w:tc>
          <w:tcPr>
            <w:tcW w:w="1268" w:type="pct"/>
            <w:shd w:val="clear" w:color="auto" w:fill="FFFFFF" w:themeFill="background1"/>
          </w:tcPr>
          <w:p w14:paraId="338EB1A2" w14:textId="77777777" w:rsidR="00952546" w:rsidRPr="001D37BD" w:rsidRDefault="00952546" w:rsidP="00473BD8">
            <w:pPr>
              <w:pStyle w:val="Sinespaciado"/>
              <w:jc w:val="left"/>
              <w:rPr>
                <w:sz w:val="20"/>
              </w:rPr>
            </w:pPr>
          </w:p>
        </w:tc>
      </w:tr>
      <w:tr w:rsidR="000342D0" w:rsidRPr="001D37BD" w14:paraId="2B95732D" w14:textId="77777777" w:rsidTr="00F068EE">
        <w:trPr>
          <w:trHeight w:val="1174"/>
        </w:trPr>
        <w:tc>
          <w:tcPr>
            <w:tcW w:w="1207" w:type="pct"/>
            <w:shd w:val="clear" w:color="auto" w:fill="DBE5F1" w:themeFill="accent1" w:themeFillTint="33"/>
          </w:tcPr>
          <w:p w14:paraId="591A9F03" w14:textId="77777777" w:rsidR="000342D0" w:rsidRPr="001D37BD" w:rsidRDefault="000342D0" w:rsidP="000342D0">
            <w:pPr>
              <w:pStyle w:val="Sinespaciado"/>
              <w:jc w:val="left"/>
              <w:rPr>
                <w:sz w:val="20"/>
              </w:rPr>
            </w:pPr>
            <w:r w:rsidRPr="00333F62">
              <w:rPr>
                <w:rFonts w:cstheme="minorHAnsi"/>
                <w:b/>
                <w:bCs/>
              </w:rPr>
              <w:t>Restablecimiento de capacidades de las unidades clínicas y de apoyo</w:t>
            </w:r>
            <w:r w:rsidR="009B3B93">
              <w:rPr>
                <w:rFonts w:cstheme="minorHAnsi"/>
                <w:b/>
                <w:bCs/>
              </w:rPr>
              <w:t xml:space="preserve"> (considerar Recurso humano entre otras capacidades)</w:t>
            </w:r>
          </w:p>
        </w:tc>
        <w:tc>
          <w:tcPr>
            <w:tcW w:w="1255" w:type="pct"/>
            <w:shd w:val="clear" w:color="auto" w:fill="FFFFFF" w:themeFill="background1"/>
          </w:tcPr>
          <w:p w14:paraId="6D5318C5" w14:textId="77777777" w:rsidR="000342D0" w:rsidRPr="001D37BD" w:rsidRDefault="000342D0" w:rsidP="000342D0">
            <w:pPr>
              <w:pStyle w:val="Sinespaciado"/>
              <w:jc w:val="left"/>
              <w:rPr>
                <w:sz w:val="20"/>
              </w:rPr>
            </w:pPr>
          </w:p>
        </w:tc>
        <w:tc>
          <w:tcPr>
            <w:tcW w:w="1270" w:type="pct"/>
            <w:shd w:val="clear" w:color="auto" w:fill="FFFFFF" w:themeFill="background1"/>
          </w:tcPr>
          <w:p w14:paraId="27EA1FE0" w14:textId="77777777" w:rsidR="000342D0" w:rsidRPr="001D37BD" w:rsidRDefault="000342D0" w:rsidP="000342D0">
            <w:pPr>
              <w:pStyle w:val="Sinespaciado"/>
              <w:jc w:val="left"/>
              <w:rPr>
                <w:sz w:val="20"/>
              </w:rPr>
            </w:pPr>
          </w:p>
        </w:tc>
        <w:tc>
          <w:tcPr>
            <w:tcW w:w="1268" w:type="pct"/>
            <w:shd w:val="clear" w:color="auto" w:fill="FFFFFF" w:themeFill="background1"/>
          </w:tcPr>
          <w:p w14:paraId="5BD593D7" w14:textId="77777777" w:rsidR="000342D0" w:rsidRPr="001D37BD" w:rsidRDefault="000342D0" w:rsidP="000342D0">
            <w:pPr>
              <w:pStyle w:val="Sinespaciado"/>
              <w:jc w:val="left"/>
              <w:rPr>
                <w:sz w:val="20"/>
              </w:rPr>
            </w:pPr>
          </w:p>
        </w:tc>
      </w:tr>
      <w:tr w:rsidR="000342D0" w:rsidRPr="001D37BD" w14:paraId="5B48853F" w14:textId="77777777" w:rsidTr="00F068EE">
        <w:trPr>
          <w:trHeight w:val="1186"/>
        </w:trPr>
        <w:tc>
          <w:tcPr>
            <w:tcW w:w="1207" w:type="pct"/>
            <w:shd w:val="clear" w:color="auto" w:fill="DBE5F1" w:themeFill="accent1" w:themeFillTint="33"/>
          </w:tcPr>
          <w:p w14:paraId="1F70578C" w14:textId="77777777" w:rsidR="000342D0" w:rsidRPr="001D37BD" w:rsidRDefault="000342D0" w:rsidP="000342D0">
            <w:pPr>
              <w:pStyle w:val="Sinespaciado"/>
              <w:jc w:val="left"/>
              <w:rPr>
                <w:sz w:val="20"/>
              </w:rPr>
            </w:pPr>
            <w:r w:rsidRPr="00333F62">
              <w:rPr>
                <w:rFonts w:cstheme="minorHAnsi"/>
                <w:b/>
                <w:bCs/>
              </w:rPr>
              <w:t>Acciones de Salud Mental en la Gestión del Riesgo de Desastres</w:t>
            </w:r>
          </w:p>
        </w:tc>
        <w:tc>
          <w:tcPr>
            <w:tcW w:w="1255" w:type="pct"/>
            <w:shd w:val="clear" w:color="auto" w:fill="FFFFFF" w:themeFill="background1"/>
          </w:tcPr>
          <w:p w14:paraId="33DB534D" w14:textId="77777777" w:rsidR="000342D0" w:rsidRPr="001D37BD" w:rsidRDefault="000342D0" w:rsidP="000342D0">
            <w:pPr>
              <w:pStyle w:val="Sinespaciado"/>
              <w:jc w:val="left"/>
              <w:rPr>
                <w:sz w:val="20"/>
              </w:rPr>
            </w:pPr>
          </w:p>
        </w:tc>
        <w:tc>
          <w:tcPr>
            <w:tcW w:w="1270" w:type="pct"/>
            <w:shd w:val="clear" w:color="auto" w:fill="FFFFFF" w:themeFill="background1"/>
          </w:tcPr>
          <w:p w14:paraId="001788B8" w14:textId="77777777" w:rsidR="000342D0" w:rsidRPr="001D37BD" w:rsidRDefault="000342D0" w:rsidP="000342D0">
            <w:pPr>
              <w:pStyle w:val="Sinespaciado"/>
              <w:jc w:val="left"/>
              <w:rPr>
                <w:sz w:val="20"/>
              </w:rPr>
            </w:pPr>
          </w:p>
        </w:tc>
        <w:tc>
          <w:tcPr>
            <w:tcW w:w="1268" w:type="pct"/>
            <w:shd w:val="clear" w:color="auto" w:fill="FFFFFF" w:themeFill="background1"/>
          </w:tcPr>
          <w:p w14:paraId="21E4A2DC" w14:textId="77777777" w:rsidR="000342D0" w:rsidRPr="001D37BD" w:rsidRDefault="000342D0" w:rsidP="000342D0">
            <w:pPr>
              <w:pStyle w:val="Sinespaciado"/>
              <w:jc w:val="left"/>
              <w:rPr>
                <w:sz w:val="20"/>
              </w:rPr>
            </w:pPr>
          </w:p>
        </w:tc>
      </w:tr>
      <w:tr w:rsidR="000342D0" w:rsidRPr="001D37BD" w14:paraId="5856F3C7" w14:textId="77777777" w:rsidTr="00F068EE">
        <w:trPr>
          <w:trHeight w:val="315"/>
        </w:trPr>
        <w:tc>
          <w:tcPr>
            <w:tcW w:w="1207" w:type="pct"/>
            <w:shd w:val="clear" w:color="auto" w:fill="DBE5F1" w:themeFill="accent1" w:themeFillTint="33"/>
          </w:tcPr>
          <w:p w14:paraId="082CB9A0" w14:textId="77777777" w:rsidR="000342D0" w:rsidRPr="001D37BD" w:rsidRDefault="000342D0" w:rsidP="000342D0">
            <w:pPr>
              <w:pStyle w:val="Sinespaciado"/>
              <w:jc w:val="left"/>
              <w:rPr>
                <w:sz w:val="20"/>
              </w:rPr>
            </w:pPr>
            <w:r w:rsidRPr="00952546">
              <w:rPr>
                <w:rFonts w:cstheme="minorHAnsi"/>
                <w:b/>
                <w:bCs/>
              </w:rPr>
              <w:t>Otras acciones</w:t>
            </w:r>
          </w:p>
        </w:tc>
        <w:tc>
          <w:tcPr>
            <w:tcW w:w="1255" w:type="pct"/>
            <w:shd w:val="clear" w:color="auto" w:fill="FFFFFF" w:themeFill="background1"/>
          </w:tcPr>
          <w:p w14:paraId="36D9ECA4" w14:textId="77777777" w:rsidR="000342D0" w:rsidRPr="001D37BD" w:rsidRDefault="000342D0" w:rsidP="000342D0">
            <w:pPr>
              <w:pStyle w:val="Sinespaciado"/>
              <w:jc w:val="left"/>
              <w:rPr>
                <w:sz w:val="20"/>
              </w:rPr>
            </w:pPr>
          </w:p>
        </w:tc>
        <w:tc>
          <w:tcPr>
            <w:tcW w:w="1270" w:type="pct"/>
            <w:shd w:val="clear" w:color="auto" w:fill="FFFFFF" w:themeFill="background1"/>
          </w:tcPr>
          <w:p w14:paraId="61582E49" w14:textId="77777777" w:rsidR="000342D0" w:rsidRPr="001D37BD" w:rsidRDefault="000342D0" w:rsidP="000342D0">
            <w:pPr>
              <w:pStyle w:val="Sinespaciado"/>
              <w:jc w:val="left"/>
              <w:rPr>
                <w:sz w:val="20"/>
              </w:rPr>
            </w:pPr>
          </w:p>
        </w:tc>
        <w:tc>
          <w:tcPr>
            <w:tcW w:w="1268" w:type="pct"/>
            <w:shd w:val="clear" w:color="auto" w:fill="FFFFFF" w:themeFill="background1"/>
          </w:tcPr>
          <w:p w14:paraId="0EF49724" w14:textId="77777777" w:rsidR="000342D0" w:rsidRPr="001D37BD" w:rsidRDefault="000342D0" w:rsidP="000342D0">
            <w:pPr>
              <w:pStyle w:val="Sinespaciado"/>
              <w:jc w:val="left"/>
              <w:rPr>
                <w:sz w:val="20"/>
              </w:rPr>
            </w:pPr>
          </w:p>
        </w:tc>
      </w:tr>
    </w:tbl>
    <w:p w14:paraId="1AD2FFDF" w14:textId="77777777" w:rsidR="00952546" w:rsidRDefault="00952546" w:rsidP="00D9176D">
      <w:pPr>
        <w:jc w:val="both"/>
        <w:rPr>
          <w:rFonts w:asciiTheme="minorHAnsi" w:hAnsiTheme="minorHAnsi" w:cstheme="minorHAnsi"/>
          <w:sz w:val="22"/>
          <w:szCs w:val="22"/>
        </w:rPr>
      </w:pPr>
    </w:p>
    <w:p w14:paraId="2BAEDB0A" w14:textId="77777777" w:rsidR="00176ACD" w:rsidRPr="00176ACD" w:rsidRDefault="00176ACD" w:rsidP="00176ACD">
      <w:pPr>
        <w:rPr>
          <w:lang w:val="es-CL"/>
        </w:rPr>
      </w:pPr>
    </w:p>
    <w:p w14:paraId="6E15DDFB" w14:textId="77777777" w:rsidR="00DB63CC" w:rsidRPr="00DB63CC" w:rsidRDefault="00DB63CC" w:rsidP="00DB63CC">
      <w:pPr>
        <w:rPr>
          <w:lang w:val="es-CL"/>
        </w:rPr>
      </w:pPr>
    </w:p>
    <w:p w14:paraId="57F1CDBC" w14:textId="77777777" w:rsidR="00CD5E0A" w:rsidRPr="008265D7" w:rsidRDefault="00EF6F98" w:rsidP="00396BAB">
      <w:pPr>
        <w:pStyle w:val="Ttulo1"/>
        <w:numPr>
          <w:ilvl w:val="1"/>
          <w:numId w:val="21"/>
        </w:numPr>
        <w:rPr>
          <w:color w:val="002060"/>
        </w:rPr>
      </w:pPr>
      <w:bookmarkStart w:id="55" w:name="_Toc90650797"/>
      <w:r w:rsidRPr="008265D7">
        <w:rPr>
          <w:color w:val="002060"/>
        </w:rPr>
        <w:t xml:space="preserve">Anexo Planos del </w:t>
      </w:r>
      <w:r w:rsidR="00A94399" w:rsidRPr="008265D7">
        <w:rPr>
          <w:color w:val="002060"/>
        </w:rPr>
        <w:t>establecimiento</w:t>
      </w:r>
      <w:bookmarkEnd w:id="55"/>
    </w:p>
    <w:p w14:paraId="726E8055" w14:textId="77777777" w:rsidR="00176ACD" w:rsidRDefault="00176ACD" w:rsidP="00176ACD">
      <w:pPr>
        <w:rPr>
          <w:lang w:val="es-CL"/>
        </w:rPr>
      </w:pPr>
    </w:p>
    <w:p w14:paraId="143E3152" w14:textId="77777777" w:rsidR="00FF6828" w:rsidRDefault="00FF6828" w:rsidP="00FF6828">
      <w:pPr>
        <w:jc w:val="both"/>
        <w:rPr>
          <w:lang w:val="es-CL"/>
        </w:rPr>
      </w:pPr>
      <w:r w:rsidRPr="008C6987">
        <w:rPr>
          <w:rFonts w:asciiTheme="minorHAnsi" w:hAnsiTheme="minorHAnsi" w:cstheme="minorHAnsi"/>
          <w:sz w:val="22"/>
          <w:szCs w:val="22"/>
        </w:rPr>
        <w:t xml:space="preserve">Es </w:t>
      </w:r>
      <w:r>
        <w:rPr>
          <w:rFonts w:asciiTheme="minorHAnsi" w:hAnsiTheme="minorHAnsi" w:cstheme="minorHAnsi"/>
          <w:sz w:val="22"/>
          <w:szCs w:val="22"/>
        </w:rPr>
        <w:t xml:space="preserve">recomendable anexar los planos del establecimiento, al menos una planimetría general de emplazamiento y de planta de los distintos pisos del establecimiento. Igualmente es recomendable incluir planimetría o esquemas que puedan indicar aquellas zonas que poseen instalaciones críticas, como lo son central eléctrica, estanques de agua, empalmes eléctricos, de agua, de gas, generador electrógeno, calderas, sistemas de climatización, almacenamiento de sustancias peligrosas, zona de acopio transitorio de residuos peligrosos y especiales, entre otras. Igualmente incluir planos de evacuación y zonas seguras internas y externas, ubicación de extintores, entre otros necesarios para la gestión de emergencias. </w:t>
      </w:r>
    </w:p>
    <w:p w14:paraId="30F6D4C2" w14:textId="77777777" w:rsidR="00FF6828" w:rsidRDefault="00FF6828" w:rsidP="00176ACD">
      <w:pPr>
        <w:rPr>
          <w:lang w:val="es-CL"/>
        </w:rPr>
      </w:pPr>
    </w:p>
    <w:p w14:paraId="084CD246" w14:textId="77AE4E91" w:rsidR="00176ACD" w:rsidRDefault="00176ACD" w:rsidP="00176ACD">
      <w:pPr>
        <w:rPr>
          <w:lang w:val="es-CL"/>
        </w:rPr>
      </w:pPr>
    </w:p>
    <w:p w14:paraId="750913A6" w14:textId="7843B49F" w:rsidR="0077431D" w:rsidRDefault="0077431D" w:rsidP="00176ACD">
      <w:pPr>
        <w:rPr>
          <w:lang w:val="es-CL"/>
        </w:rPr>
      </w:pPr>
    </w:p>
    <w:p w14:paraId="58753890" w14:textId="7881304B" w:rsidR="0077431D" w:rsidRDefault="0077431D" w:rsidP="00176ACD">
      <w:pPr>
        <w:rPr>
          <w:lang w:val="es-CL"/>
        </w:rPr>
      </w:pPr>
    </w:p>
    <w:p w14:paraId="0F2692ED" w14:textId="55DF544E" w:rsidR="00102525" w:rsidRDefault="00102525" w:rsidP="00176ACD">
      <w:pPr>
        <w:rPr>
          <w:lang w:val="es-CL"/>
        </w:rPr>
      </w:pPr>
    </w:p>
    <w:p w14:paraId="73B215BD" w14:textId="11F8F8F6" w:rsidR="00102525" w:rsidRDefault="00102525" w:rsidP="00176ACD">
      <w:pPr>
        <w:rPr>
          <w:lang w:val="es-CL"/>
        </w:rPr>
      </w:pPr>
    </w:p>
    <w:p w14:paraId="1773AE3E" w14:textId="4BF02ED4" w:rsidR="00102525" w:rsidRDefault="00102525" w:rsidP="00176ACD">
      <w:pPr>
        <w:rPr>
          <w:lang w:val="es-CL"/>
        </w:rPr>
      </w:pPr>
    </w:p>
    <w:p w14:paraId="58415E98" w14:textId="5ED6D66B" w:rsidR="00102525" w:rsidRDefault="00102525" w:rsidP="00176ACD">
      <w:pPr>
        <w:rPr>
          <w:lang w:val="es-CL"/>
        </w:rPr>
      </w:pPr>
    </w:p>
    <w:p w14:paraId="72ECA19B" w14:textId="7B00B63C" w:rsidR="00102525" w:rsidRDefault="00102525" w:rsidP="00176ACD">
      <w:pPr>
        <w:rPr>
          <w:lang w:val="es-CL"/>
        </w:rPr>
      </w:pPr>
    </w:p>
    <w:p w14:paraId="655C109C" w14:textId="7D34734B" w:rsidR="00102525" w:rsidRDefault="00102525" w:rsidP="00176ACD">
      <w:pPr>
        <w:rPr>
          <w:lang w:val="es-CL"/>
        </w:rPr>
      </w:pPr>
    </w:p>
    <w:p w14:paraId="6037F636" w14:textId="77777777" w:rsidR="00CA5F36" w:rsidRDefault="00CA5F36" w:rsidP="00176ACD">
      <w:pPr>
        <w:rPr>
          <w:lang w:val="es-CL"/>
        </w:rPr>
      </w:pPr>
    </w:p>
    <w:p w14:paraId="6442C0BB" w14:textId="77777777" w:rsidR="00102525" w:rsidRPr="008265D7" w:rsidRDefault="00102525" w:rsidP="00396BAB">
      <w:pPr>
        <w:pStyle w:val="Ttulo1"/>
        <w:numPr>
          <w:ilvl w:val="1"/>
          <w:numId w:val="21"/>
        </w:numPr>
        <w:rPr>
          <w:color w:val="002060"/>
        </w:rPr>
      </w:pPr>
      <w:bookmarkStart w:id="56" w:name="_Toc90650798"/>
      <w:r w:rsidRPr="008265D7">
        <w:rPr>
          <w:color w:val="002060"/>
        </w:rPr>
        <w:lastRenderedPageBreak/>
        <w:t>Ficha Visita Albergues</w:t>
      </w:r>
      <w:bookmarkEnd w:id="56"/>
    </w:p>
    <w:p w14:paraId="7A1A1719" w14:textId="77777777" w:rsidR="00102525" w:rsidRDefault="00102525" w:rsidP="00176ACD">
      <w:pPr>
        <w:rPr>
          <w:lang w:val="es-CL"/>
        </w:rPr>
      </w:pPr>
    </w:p>
    <w:p w14:paraId="62D13A11" w14:textId="3B75BF7D" w:rsidR="0077431D" w:rsidRPr="00B73020" w:rsidRDefault="00102525" w:rsidP="00176ACD">
      <w:pPr>
        <w:rPr>
          <w:rFonts w:ascii="Calibri" w:hAnsi="Calibri"/>
          <w:sz w:val="22"/>
          <w:szCs w:val="22"/>
          <w:lang w:val="es-CL"/>
        </w:rPr>
      </w:pPr>
      <w:r w:rsidRPr="00B73020">
        <w:rPr>
          <w:rFonts w:ascii="Calibri" w:hAnsi="Calibri"/>
          <w:sz w:val="22"/>
          <w:szCs w:val="22"/>
          <w:lang w:val="es-CL"/>
        </w:rPr>
        <w:t xml:space="preserve">El presente Instrumento </w:t>
      </w:r>
      <w:r w:rsidR="00F15AB2">
        <w:rPr>
          <w:rFonts w:ascii="Calibri" w:hAnsi="Calibri"/>
          <w:sz w:val="22"/>
          <w:szCs w:val="22"/>
          <w:lang w:val="es-CL"/>
        </w:rPr>
        <w:t xml:space="preserve">fue </w:t>
      </w:r>
      <w:r w:rsidRPr="00B73020">
        <w:rPr>
          <w:rFonts w:ascii="Calibri" w:hAnsi="Calibri"/>
          <w:sz w:val="22"/>
          <w:szCs w:val="22"/>
          <w:lang w:val="es-CL"/>
        </w:rPr>
        <w:t>extraído de “Plan Regional para</w:t>
      </w:r>
      <w:r w:rsidR="00D53C1A" w:rsidRPr="00B73020">
        <w:rPr>
          <w:rFonts w:ascii="Calibri" w:hAnsi="Calibri"/>
          <w:sz w:val="22"/>
          <w:szCs w:val="22"/>
          <w:lang w:val="es-CL"/>
        </w:rPr>
        <w:t xml:space="preserve"> </w:t>
      </w:r>
      <w:r w:rsidRPr="00B73020">
        <w:rPr>
          <w:rFonts w:ascii="Calibri" w:hAnsi="Calibri"/>
          <w:sz w:val="22"/>
          <w:szCs w:val="22"/>
          <w:lang w:val="es-CL"/>
        </w:rPr>
        <w:t>l</w:t>
      </w:r>
      <w:r w:rsidR="00D53C1A" w:rsidRPr="00B73020">
        <w:rPr>
          <w:rFonts w:ascii="Calibri" w:hAnsi="Calibri"/>
          <w:sz w:val="22"/>
          <w:szCs w:val="22"/>
          <w:lang w:val="es-CL"/>
        </w:rPr>
        <w:t>a</w:t>
      </w:r>
      <w:r w:rsidRPr="00B73020">
        <w:rPr>
          <w:rFonts w:ascii="Calibri" w:hAnsi="Calibri"/>
          <w:sz w:val="22"/>
          <w:szCs w:val="22"/>
          <w:lang w:val="es-CL"/>
        </w:rPr>
        <w:t xml:space="preserve"> </w:t>
      </w:r>
      <w:r w:rsidR="00D53C1A" w:rsidRPr="00B73020">
        <w:rPr>
          <w:rFonts w:ascii="Calibri" w:hAnsi="Calibri"/>
          <w:sz w:val="22"/>
          <w:szCs w:val="22"/>
          <w:lang w:val="es-CL"/>
        </w:rPr>
        <w:t>Respuesta</w:t>
      </w:r>
      <w:r w:rsidRPr="00B73020">
        <w:rPr>
          <w:rFonts w:ascii="Calibri" w:hAnsi="Calibri"/>
          <w:sz w:val="22"/>
          <w:szCs w:val="22"/>
          <w:lang w:val="es-CL"/>
        </w:rPr>
        <w:t xml:space="preserve"> </w:t>
      </w:r>
      <w:r w:rsidR="00D53C1A" w:rsidRPr="00B73020">
        <w:rPr>
          <w:rFonts w:ascii="Calibri" w:hAnsi="Calibri"/>
          <w:sz w:val="22"/>
          <w:szCs w:val="22"/>
          <w:lang w:val="es-CL"/>
        </w:rPr>
        <w:t>Integrada en Salud Comunitaria en Emergencias y Desastres” del Servicio de Salud Antofagasta.</w:t>
      </w:r>
    </w:p>
    <w:p w14:paraId="737A5EB1" w14:textId="388FA77C" w:rsidR="00D53C1A" w:rsidRPr="00B73020" w:rsidRDefault="00D53C1A" w:rsidP="00176ACD">
      <w:pPr>
        <w:rPr>
          <w:rFonts w:ascii="Calibri" w:hAnsi="Calibri"/>
          <w:sz w:val="22"/>
          <w:szCs w:val="22"/>
          <w:lang w:val="es-CL"/>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63"/>
        <w:gridCol w:w="6565"/>
      </w:tblGrid>
      <w:tr w:rsidR="00B73020" w:rsidRPr="00B73020" w14:paraId="02E865F3" w14:textId="77777777" w:rsidTr="005A59AE">
        <w:tc>
          <w:tcPr>
            <w:tcW w:w="8828" w:type="dxa"/>
            <w:gridSpan w:val="2"/>
            <w:shd w:val="clear" w:color="auto" w:fill="4F81BD" w:themeFill="accent1"/>
          </w:tcPr>
          <w:p w14:paraId="2480F94B" w14:textId="01376808" w:rsidR="00D53C1A" w:rsidRPr="00DC5F0A" w:rsidRDefault="00DC5F0A" w:rsidP="00D53C1A">
            <w:pPr>
              <w:jc w:val="center"/>
              <w:rPr>
                <w:rFonts w:ascii="Calibri" w:hAnsi="Calibri"/>
                <w:b/>
                <w:bCs/>
                <w:sz w:val="22"/>
                <w:szCs w:val="22"/>
                <w:lang w:val="es-CL"/>
              </w:rPr>
            </w:pPr>
            <w:r w:rsidRPr="00DC5F0A">
              <w:rPr>
                <w:rFonts w:ascii="Calibri" w:hAnsi="Calibri"/>
                <w:b/>
                <w:bCs/>
                <w:color w:val="FFFFFF" w:themeColor="background1"/>
                <w:sz w:val="22"/>
                <w:szCs w:val="22"/>
                <w:lang w:val="es-CL"/>
              </w:rPr>
              <w:t>VISITA ALBERGUES</w:t>
            </w:r>
          </w:p>
        </w:tc>
      </w:tr>
      <w:tr w:rsidR="00B73020" w:rsidRPr="00B73020" w14:paraId="018FC7D4" w14:textId="77777777" w:rsidTr="005A59AE">
        <w:tc>
          <w:tcPr>
            <w:tcW w:w="2263" w:type="dxa"/>
            <w:shd w:val="clear" w:color="auto" w:fill="DBE5F1" w:themeFill="accent1" w:themeFillTint="33"/>
            <w:vAlign w:val="center"/>
          </w:tcPr>
          <w:p w14:paraId="289BDB7E" w14:textId="62093433" w:rsidR="00D53C1A" w:rsidRPr="00BC3A45" w:rsidRDefault="00D53C1A" w:rsidP="00B6700C">
            <w:pPr>
              <w:rPr>
                <w:rFonts w:ascii="Calibri" w:hAnsi="Calibri"/>
                <w:b/>
                <w:bCs/>
                <w:sz w:val="22"/>
                <w:szCs w:val="22"/>
                <w:lang w:val="es-CL"/>
              </w:rPr>
            </w:pPr>
            <w:r w:rsidRPr="00BC3A45">
              <w:rPr>
                <w:rFonts w:ascii="Calibri" w:hAnsi="Calibri"/>
                <w:b/>
                <w:bCs/>
                <w:sz w:val="22"/>
                <w:szCs w:val="22"/>
                <w:lang w:val="es-CL"/>
              </w:rPr>
              <w:t>Comuna / Población o Sector</w:t>
            </w:r>
          </w:p>
        </w:tc>
        <w:tc>
          <w:tcPr>
            <w:tcW w:w="6565" w:type="dxa"/>
          </w:tcPr>
          <w:p w14:paraId="7E403DCC" w14:textId="77777777" w:rsidR="00D53C1A" w:rsidRPr="00B73020" w:rsidRDefault="00D53C1A" w:rsidP="00176ACD">
            <w:pPr>
              <w:rPr>
                <w:rFonts w:ascii="Calibri" w:hAnsi="Calibri"/>
                <w:sz w:val="22"/>
                <w:szCs w:val="22"/>
                <w:lang w:val="es-CL"/>
              </w:rPr>
            </w:pPr>
          </w:p>
        </w:tc>
      </w:tr>
      <w:tr w:rsidR="00B73020" w:rsidRPr="00B73020" w14:paraId="4E97954D" w14:textId="77777777" w:rsidTr="005A59AE">
        <w:tc>
          <w:tcPr>
            <w:tcW w:w="2263" w:type="dxa"/>
            <w:shd w:val="clear" w:color="auto" w:fill="DBE5F1" w:themeFill="accent1" w:themeFillTint="33"/>
            <w:vAlign w:val="center"/>
          </w:tcPr>
          <w:p w14:paraId="31AC2049" w14:textId="77777777" w:rsidR="00D53C1A" w:rsidRPr="00BC3A45" w:rsidRDefault="00D53C1A" w:rsidP="00B6700C">
            <w:pPr>
              <w:rPr>
                <w:rFonts w:ascii="Calibri" w:hAnsi="Calibri"/>
                <w:b/>
                <w:bCs/>
                <w:sz w:val="22"/>
                <w:szCs w:val="22"/>
                <w:lang w:val="es-CL"/>
              </w:rPr>
            </w:pPr>
            <w:r w:rsidRPr="00BC3A45">
              <w:rPr>
                <w:rFonts w:ascii="Calibri" w:hAnsi="Calibri"/>
                <w:b/>
                <w:bCs/>
                <w:sz w:val="22"/>
                <w:szCs w:val="22"/>
                <w:lang w:val="es-CL"/>
              </w:rPr>
              <w:t>Nombre Albergue</w:t>
            </w:r>
          </w:p>
          <w:p w14:paraId="03F1C84A" w14:textId="30907A2F" w:rsidR="00D53C1A" w:rsidRPr="00BC3A45" w:rsidRDefault="00D53C1A" w:rsidP="00B6700C">
            <w:pPr>
              <w:rPr>
                <w:rFonts w:ascii="Calibri" w:hAnsi="Calibri"/>
                <w:b/>
                <w:bCs/>
                <w:sz w:val="22"/>
                <w:szCs w:val="22"/>
                <w:lang w:val="es-CL"/>
              </w:rPr>
            </w:pPr>
          </w:p>
        </w:tc>
        <w:tc>
          <w:tcPr>
            <w:tcW w:w="6565" w:type="dxa"/>
          </w:tcPr>
          <w:p w14:paraId="6D9D822B" w14:textId="77777777" w:rsidR="00D53C1A" w:rsidRPr="00B73020" w:rsidRDefault="00D53C1A" w:rsidP="00176ACD">
            <w:pPr>
              <w:rPr>
                <w:rFonts w:ascii="Calibri" w:hAnsi="Calibri"/>
                <w:sz w:val="22"/>
                <w:szCs w:val="22"/>
                <w:lang w:val="es-CL"/>
              </w:rPr>
            </w:pPr>
          </w:p>
        </w:tc>
      </w:tr>
      <w:tr w:rsidR="00B73020" w:rsidRPr="00B73020" w14:paraId="69BCEFC2" w14:textId="77777777" w:rsidTr="005A59AE">
        <w:tc>
          <w:tcPr>
            <w:tcW w:w="2263" w:type="dxa"/>
            <w:shd w:val="clear" w:color="auto" w:fill="DBE5F1" w:themeFill="accent1" w:themeFillTint="33"/>
            <w:vAlign w:val="center"/>
          </w:tcPr>
          <w:p w14:paraId="36B35562" w14:textId="77777777" w:rsidR="00D53C1A" w:rsidRPr="00BC3A45" w:rsidRDefault="00D53C1A" w:rsidP="00B6700C">
            <w:pPr>
              <w:rPr>
                <w:rFonts w:ascii="Calibri" w:hAnsi="Calibri"/>
                <w:b/>
                <w:bCs/>
                <w:sz w:val="22"/>
                <w:szCs w:val="22"/>
                <w:lang w:val="es-CL"/>
              </w:rPr>
            </w:pPr>
            <w:r w:rsidRPr="00BC3A45">
              <w:rPr>
                <w:rFonts w:ascii="Calibri" w:hAnsi="Calibri"/>
                <w:b/>
                <w:bCs/>
                <w:sz w:val="22"/>
                <w:szCs w:val="22"/>
                <w:lang w:val="es-CL"/>
              </w:rPr>
              <w:t>Encargado Albergue</w:t>
            </w:r>
          </w:p>
          <w:p w14:paraId="2847984B" w14:textId="7B1D863A" w:rsidR="00D53C1A" w:rsidRPr="00BC3A45" w:rsidRDefault="00D53C1A" w:rsidP="00B6700C">
            <w:pPr>
              <w:rPr>
                <w:rFonts w:ascii="Calibri" w:hAnsi="Calibri"/>
                <w:b/>
                <w:bCs/>
                <w:sz w:val="22"/>
                <w:szCs w:val="22"/>
                <w:lang w:val="es-CL"/>
              </w:rPr>
            </w:pPr>
          </w:p>
        </w:tc>
        <w:tc>
          <w:tcPr>
            <w:tcW w:w="6565" w:type="dxa"/>
          </w:tcPr>
          <w:p w14:paraId="5DAA4F9C" w14:textId="77777777" w:rsidR="00D53C1A" w:rsidRPr="00B73020" w:rsidRDefault="00D53C1A" w:rsidP="00176ACD">
            <w:pPr>
              <w:rPr>
                <w:rFonts w:ascii="Calibri" w:hAnsi="Calibri"/>
                <w:sz w:val="22"/>
                <w:szCs w:val="22"/>
                <w:lang w:val="es-CL"/>
              </w:rPr>
            </w:pPr>
          </w:p>
        </w:tc>
      </w:tr>
      <w:tr w:rsidR="00B73020" w:rsidRPr="00B73020" w14:paraId="4A569D3E" w14:textId="77777777" w:rsidTr="005A59AE">
        <w:tc>
          <w:tcPr>
            <w:tcW w:w="2263" w:type="dxa"/>
            <w:shd w:val="clear" w:color="auto" w:fill="DBE5F1" w:themeFill="accent1" w:themeFillTint="33"/>
            <w:vAlign w:val="center"/>
          </w:tcPr>
          <w:p w14:paraId="1046C863" w14:textId="462C78FC" w:rsidR="00D53C1A" w:rsidRPr="00BC3A45" w:rsidRDefault="00D53C1A" w:rsidP="00B6700C">
            <w:pPr>
              <w:rPr>
                <w:rFonts w:ascii="Calibri" w:hAnsi="Calibri"/>
                <w:b/>
                <w:bCs/>
                <w:sz w:val="22"/>
                <w:szCs w:val="22"/>
                <w:lang w:val="es-CL"/>
              </w:rPr>
            </w:pPr>
            <w:r w:rsidRPr="00BC3A45">
              <w:rPr>
                <w:rFonts w:ascii="Calibri" w:hAnsi="Calibri"/>
                <w:b/>
                <w:bCs/>
                <w:sz w:val="22"/>
                <w:szCs w:val="22"/>
                <w:lang w:val="es-CL"/>
              </w:rPr>
              <w:t>Dirección / Ubicación Albergue</w:t>
            </w:r>
          </w:p>
        </w:tc>
        <w:tc>
          <w:tcPr>
            <w:tcW w:w="6565" w:type="dxa"/>
          </w:tcPr>
          <w:p w14:paraId="06822874" w14:textId="77777777" w:rsidR="00D53C1A" w:rsidRPr="00B73020" w:rsidRDefault="00D53C1A" w:rsidP="00176ACD">
            <w:pPr>
              <w:rPr>
                <w:rFonts w:ascii="Calibri" w:hAnsi="Calibri"/>
                <w:sz w:val="22"/>
                <w:szCs w:val="22"/>
                <w:lang w:val="es-CL"/>
              </w:rPr>
            </w:pPr>
          </w:p>
        </w:tc>
      </w:tr>
      <w:tr w:rsidR="00B73020" w:rsidRPr="00B73020" w14:paraId="35BE2EAC" w14:textId="77777777" w:rsidTr="005A59AE">
        <w:tc>
          <w:tcPr>
            <w:tcW w:w="2263" w:type="dxa"/>
            <w:shd w:val="clear" w:color="auto" w:fill="DBE5F1" w:themeFill="accent1" w:themeFillTint="33"/>
            <w:vAlign w:val="center"/>
          </w:tcPr>
          <w:p w14:paraId="77DB28B7" w14:textId="201DA2A1" w:rsidR="00D53C1A" w:rsidRPr="00BC3A45" w:rsidRDefault="00D53C1A" w:rsidP="00B6700C">
            <w:pPr>
              <w:rPr>
                <w:rFonts w:ascii="Calibri" w:hAnsi="Calibri"/>
                <w:b/>
                <w:bCs/>
                <w:sz w:val="22"/>
                <w:szCs w:val="22"/>
                <w:lang w:val="es-CL"/>
              </w:rPr>
            </w:pPr>
            <w:r w:rsidRPr="00BC3A45">
              <w:rPr>
                <w:rFonts w:ascii="Calibri" w:hAnsi="Calibri"/>
                <w:b/>
                <w:bCs/>
                <w:sz w:val="22"/>
                <w:szCs w:val="22"/>
                <w:lang w:val="es-CL"/>
              </w:rPr>
              <w:t>Nombre responsable Recolección información</w:t>
            </w:r>
          </w:p>
        </w:tc>
        <w:tc>
          <w:tcPr>
            <w:tcW w:w="6565" w:type="dxa"/>
          </w:tcPr>
          <w:p w14:paraId="2DB5E27A" w14:textId="77777777" w:rsidR="00D53C1A" w:rsidRPr="00B73020" w:rsidRDefault="00D53C1A" w:rsidP="00176ACD">
            <w:pPr>
              <w:rPr>
                <w:rFonts w:ascii="Calibri" w:hAnsi="Calibri"/>
                <w:sz w:val="22"/>
                <w:szCs w:val="22"/>
                <w:lang w:val="es-CL"/>
              </w:rPr>
            </w:pPr>
          </w:p>
        </w:tc>
      </w:tr>
      <w:tr w:rsidR="001E3F5F" w:rsidRPr="00B73020" w14:paraId="32070BE7" w14:textId="77777777" w:rsidTr="005A59AE">
        <w:tc>
          <w:tcPr>
            <w:tcW w:w="2263" w:type="dxa"/>
            <w:shd w:val="clear" w:color="auto" w:fill="DBE5F1" w:themeFill="accent1" w:themeFillTint="33"/>
            <w:vAlign w:val="center"/>
          </w:tcPr>
          <w:p w14:paraId="0084F6FB" w14:textId="77777777" w:rsidR="00D53C1A" w:rsidRPr="00BC3A45" w:rsidRDefault="00D53C1A" w:rsidP="00B6700C">
            <w:pPr>
              <w:rPr>
                <w:rFonts w:ascii="Calibri" w:hAnsi="Calibri"/>
                <w:b/>
                <w:bCs/>
                <w:sz w:val="22"/>
                <w:szCs w:val="22"/>
                <w:lang w:val="es-CL"/>
              </w:rPr>
            </w:pPr>
            <w:r w:rsidRPr="00BC3A45">
              <w:rPr>
                <w:rFonts w:ascii="Calibri" w:hAnsi="Calibri"/>
                <w:b/>
                <w:bCs/>
                <w:sz w:val="22"/>
                <w:szCs w:val="22"/>
                <w:lang w:val="es-CL"/>
              </w:rPr>
              <w:t>Fecha</w:t>
            </w:r>
          </w:p>
          <w:p w14:paraId="5C1159D8" w14:textId="788E2742" w:rsidR="001E3F5F" w:rsidRPr="00BC3A45" w:rsidRDefault="001E3F5F" w:rsidP="00B6700C">
            <w:pPr>
              <w:rPr>
                <w:rFonts w:ascii="Calibri" w:hAnsi="Calibri"/>
                <w:b/>
                <w:bCs/>
                <w:sz w:val="22"/>
                <w:szCs w:val="22"/>
                <w:lang w:val="es-CL"/>
              </w:rPr>
            </w:pPr>
          </w:p>
        </w:tc>
        <w:tc>
          <w:tcPr>
            <w:tcW w:w="6565" w:type="dxa"/>
          </w:tcPr>
          <w:p w14:paraId="20B099C0" w14:textId="77777777" w:rsidR="00D53C1A" w:rsidRPr="00B73020" w:rsidRDefault="00D53C1A" w:rsidP="00176ACD">
            <w:pPr>
              <w:rPr>
                <w:rFonts w:ascii="Calibri" w:hAnsi="Calibri"/>
                <w:sz w:val="22"/>
                <w:szCs w:val="22"/>
                <w:lang w:val="es-CL"/>
              </w:rPr>
            </w:pPr>
          </w:p>
        </w:tc>
      </w:tr>
    </w:tbl>
    <w:p w14:paraId="2D628DF4" w14:textId="77777777" w:rsidR="00D53C1A" w:rsidRPr="00B73020" w:rsidRDefault="00D53C1A" w:rsidP="00176ACD">
      <w:pPr>
        <w:rPr>
          <w:rFonts w:ascii="Calibri" w:hAnsi="Calibri"/>
          <w:sz w:val="22"/>
          <w:szCs w:val="22"/>
          <w:lang w:val="es-CL"/>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63"/>
        <w:gridCol w:w="6565"/>
      </w:tblGrid>
      <w:tr w:rsidR="00B73020" w:rsidRPr="00B73020" w14:paraId="3AA4C8AE" w14:textId="77777777" w:rsidTr="005A59AE">
        <w:tc>
          <w:tcPr>
            <w:tcW w:w="2263" w:type="dxa"/>
            <w:shd w:val="clear" w:color="auto" w:fill="DBE5F1" w:themeFill="accent1" w:themeFillTint="33"/>
            <w:vAlign w:val="center"/>
          </w:tcPr>
          <w:p w14:paraId="36B27367" w14:textId="77777777" w:rsidR="00D53C1A" w:rsidRPr="00B73020" w:rsidRDefault="00D53C1A" w:rsidP="005F4A57">
            <w:pPr>
              <w:jc w:val="center"/>
              <w:rPr>
                <w:rFonts w:ascii="Calibri" w:hAnsi="Calibri"/>
                <w:b/>
                <w:bCs/>
                <w:sz w:val="22"/>
                <w:szCs w:val="22"/>
                <w:lang w:val="es-CL"/>
              </w:rPr>
            </w:pPr>
            <w:r w:rsidRPr="00B73020">
              <w:rPr>
                <w:rFonts w:ascii="Calibri" w:hAnsi="Calibri"/>
                <w:b/>
                <w:bCs/>
                <w:sz w:val="22"/>
                <w:szCs w:val="22"/>
                <w:lang w:val="es-CL"/>
              </w:rPr>
              <w:t>Equipo Albergue</w:t>
            </w:r>
          </w:p>
          <w:p w14:paraId="4024DB98" w14:textId="144847A3" w:rsidR="00D53C1A" w:rsidRPr="00B73020" w:rsidRDefault="00D53C1A" w:rsidP="005F4A57">
            <w:pPr>
              <w:jc w:val="center"/>
              <w:rPr>
                <w:lang w:val="es-CL"/>
              </w:rPr>
            </w:pPr>
            <w:r w:rsidRPr="00B73020">
              <w:rPr>
                <w:rFonts w:ascii="Calibri" w:hAnsi="Calibri"/>
                <w:b/>
                <w:bCs/>
                <w:sz w:val="22"/>
                <w:szCs w:val="22"/>
                <w:lang w:val="es-CL"/>
              </w:rPr>
              <w:t>(nombre / cargo)</w:t>
            </w:r>
          </w:p>
        </w:tc>
        <w:tc>
          <w:tcPr>
            <w:tcW w:w="6565" w:type="dxa"/>
            <w:shd w:val="clear" w:color="auto" w:fill="DBE5F1" w:themeFill="accent1" w:themeFillTint="33"/>
            <w:vAlign w:val="center"/>
          </w:tcPr>
          <w:p w14:paraId="61093E38" w14:textId="5B58F1BB" w:rsidR="00D53C1A" w:rsidRPr="00B73020" w:rsidRDefault="00D53C1A" w:rsidP="005F4A57">
            <w:pPr>
              <w:jc w:val="center"/>
              <w:rPr>
                <w:rFonts w:ascii="Calibri" w:hAnsi="Calibri"/>
                <w:b/>
                <w:bCs/>
                <w:sz w:val="22"/>
                <w:szCs w:val="22"/>
                <w:lang w:val="es-CL"/>
              </w:rPr>
            </w:pPr>
            <w:r w:rsidRPr="00B73020">
              <w:rPr>
                <w:rFonts w:ascii="Calibri" w:hAnsi="Calibri"/>
                <w:b/>
                <w:bCs/>
                <w:sz w:val="22"/>
                <w:szCs w:val="22"/>
                <w:lang w:val="es-CL"/>
              </w:rPr>
              <w:t>Función específica</w:t>
            </w:r>
          </w:p>
        </w:tc>
      </w:tr>
      <w:tr w:rsidR="00C5351D" w:rsidRPr="00B73020" w14:paraId="614994AF" w14:textId="77777777" w:rsidTr="005A59AE">
        <w:trPr>
          <w:trHeight w:val="1914"/>
        </w:trPr>
        <w:tc>
          <w:tcPr>
            <w:tcW w:w="2263" w:type="dxa"/>
          </w:tcPr>
          <w:p w14:paraId="66E1C6E7" w14:textId="77777777" w:rsidR="00D53C1A" w:rsidRPr="00B73020" w:rsidRDefault="00D53C1A" w:rsidP="00176ACD">
            <w:pPr>
              <w:rPr>
                <w:lang w:val="es-CL"/>
              </w:rPr>
            </w:pPr>
          </w:p>
          <w:p w14:paraId="0E620DCB" w14:textId="77777777" w:rsidR="00D53C1A" w:rsidRPr="00B73020" w:rsidRDefault="00D53C1A" w:rsidP="00176ACD">
            <w:pPr>
              <w:rPr>
                <w:lang w:val="es-CL"/>
              </w:rPr>
            </w:pPr>
          </w:p>
          <w:p w14:paraId="41E914A3" w14:textId="77777777" w:rsidR="00D53C1A" w:rsidRPr="00B73020" w:rsidRDefault="00D53C1A" w:rsidP="00176ACD">
            <w:pPr>
              <w:rPr>
                <w:lang w:val="es-CL"/>
              </w:rPr>
            </w:pPr>
          </w:p>
          <w:p w14:paraId="41135C4F" w14:textId="77777777" w:rsidR="00D53C1A" w:rsidRPr="00B73020" w:rsidRDefault="00D53C1A" w:rsidP="00176ACD">
            <w:pPr>
              <w:rPr>
                <w:lang w:val="es-CL"/>
              </w:rPr>
            </w:pPr>
          </w:p>
          <w:p w14:paraId="234A77F7" w14:textId="77777777" w:rsidR="00D53C1A" w:rsidRPr="00B73020" w:rsidRDefault="00D53C1A" w:rsidP="00176ACD">
            <w:pPr>
              <w:rPr>
                <w:lang w:val="es-CL"/>
              </w:rPr>
            </w:pPr>
          </w:p>
          <w:p w14:paraId="561F273C" w14:textId="77777777" w:rsidR="00D53C1A" w:rsidRPr="00B73020" w:rsidRDefault="00D53C1A" w:rsidP="00176ACD">
            <w:pPr>
              <w:rPr>
                <w:lang w:val="es-CL"/>
              </w:rPr>
            </w:pPr>
          </w:p>
          <w:p w14:paraId="5EB388FC" w14:textId="7AE8F580" w:rsidR="00D53C1A" w:rsidRPr="00B73020" w:rsidRDefault="00D53C1A" w:rsidP="00176ACD">
            <w:pPr>
              <w:rPr>
                <w:lang w:val="es-CL"/>
              </w:rPr>
            </w:pPr>
          </w:p>
        </w:tc>
        <w:tc>
          <w:tcPr>
            <w:tcW w:w="6565" w:type="dxa"/>
          </w:tcPr>
          <w:p w14:paraId="289B1A38" w14:textId="77777777" w:rsidR="00D53C1A" w:rsidRPr="00B73020" w:rsidRDefault="00D53C1A" w:rsidP="00176ACD">
            <w:pPr>
              <w:rPr>
                <w:lang w:val="es-CL"/>
              </w:rPr>
            </w:pPr>
          </w:p>
        </w:tc>
      </w:tr>
    </w:tbl>
    <w:p w14:paraId="185D4F55" w14:textId="7FFE4672" w:rsidR="0077431D" w:rsidRPr="00B73020" w:rsidRDefault="0077431D" w:rsidP="00176ACD">
      <w:pPr>
        <w:rPr>
          <w:lang w:val="es-CL"/>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63"/>
        <w:gridCol w:w="6565"/>
      </w:tblGrid>
      <w:tr w:rsidR="00B73020" w:rsidRPr="00B73020" w14:paraId="4BEFB28B" w14:textId="77777777" w:rsidTr="005A59AE">
        <w:tc>
          <w:tcPr>
            <w:tcW w:w="2263" w:type="dxa"/>
            <w:shd w:val="clear" w:color="auto" w:fill="DBE5F1" w:themeFill="accent1" w:themeFillTint="33"/>
          </w:tcPr>
          <w:p w14:paraId="2EC0D315" w14:textId="1477DB13" w:rsidR="00D53C1A" w:rsidRPr="00B73020" w:rsidRDefault="00D53C1A" w:rsidP="001E3F5F">
            <w:pPr>
              <w:jc w:val="center"/>
              <w:rPr>
                <w:rFonts w:ascii="Calibri" w:hAnsi="Calibri"/>
                <w:b/>
                <w:bCs/>
                <w:sz w:val="22"/>
                <w:szCs w:val="22"/>
                <w:lang w:val="es-CL"/>
              </w:rPr>
            </w:pPr>
            <w:r w:rsidRPr="00B73020">
              <w:rPr>
                <w:rFonts w:ascii="Calibri" w:hAnsi="Calibri"/>
                <w:b/>
                <w:bCs/>
                <w:sz w:val="22"/>
                <w:szCs w:val="22"/>
                <w:lang w:val="es-CL"/>
              </w:rPr>
              <w:t>Equipo</w:t>
            </w:r>
            <w:r w:rsidR="001E3F5F" w:rsidRPr="00B73020">
              <w:rPr>
                <w:rFonts w:ascii="Calibri" w:hAnsi="Calibri"/>
                <w:b/>
                <w:bCs/>
                <w:sz w:val="22"/>
                <w:szCs w:val="22"/>
                <w:lang w:val="es-CL"/>
              </w:rPr>
              <w:t xml:space="preserve"> Sanitario</w:t>
            </w:r>
          </w:p>
        </w:tc>
        <w:tc>
          <w:tcPr>
            <w:tcW w:w="6565" w:type="dxa"/>
            <w:shd w:val="clear" w:color="auto" w:fill="DBE5F1" w:themeFill="accent1" w:themeFillTint="33"/>
          </w:tcPr>
          <w:p w14:paraId="366E98FB" w14:textId="63CC8B1E" w:rsidR="00D53C1A" w:rsidRPr="00B73020" w:rsidRDefault="001E3F5F" w:rsidP="001E3F5F">
            <w:pPr>
              <w:jc w:val="center"/>
              <w:rPr>
                <w:rFonts w:ascii="Calibri" w:hAnsi="Calibri"/>
                <w:b/>
                <w:bCs/>
                <w:sz w:val="22"/>
                <w:szCs w:val="22"/>
                <w:lang w:val="es-CL"/>
              </w:rPr>
            </w:pPr>
            <w:r w:rsidRPr="00B73020">
              <w:rPr>
                <w:rFonts w:ascii="Calibri" w:hAnsi="Calibri"/>
                <w:b/>
                <w:bCs/>
                <w:sz w:val="22"/>
                <w:szCs w:val="22"/>
                <w:lang w:val="es-CL"/>
              </w:rPr>
              <w:t>Acciones que realizar</w:t>
            </w:r>
          </w:p>
        </w:tc>
      </w:tr>
      <w:tr w:rsidR="00B73020" w:rsidRPr="00B73020" w14:paraId="378D1040" w14:textId="77777777" w:rsidTr="005A59AE">
        <w:tc>
          <w:tcPr>
            <w:tcW w:w="2263" w:type="dxa"/>
            <w:shd w:val="clear" w:color="auto" w:fill="DBE5F1" w:themeFill="accent1" w:themeFillTint="33"/>
            <w:vAlign w:val="center"/>
          </w:tcPr>
          <w:p w14:paraId="45A164C6" w14:textId="7A8BEE4C" w:rsidR="00D53C1A" w:rsidRPr="00BC3A45" w:rsidRDefault="001E3F5F" w:rsidP="00B6700C">
            <w:pPr>
              <w:rPr>
                <w:rFonts w:ascii="Calibri" w:hAnsi="Calibri"/>
                <w:b/>
                <w:bCs/>
                <w:sz w:val="22"/>
                <w:szCs w:val="22"/>
                <w:lang w:val="es-CL"/>
              </w:rPr>
            </w:pPr>
            <w:r w:rsidRPr="00BC3A45">
              <w:rPr>
                <w:rFonts w:ascii="Calibri" w:hAnsi="Calibri"/>
                <w:b/>
                <w:bCs/>
                <w:sz w:val="22"/>
                <w:szCs w:val="22"/>
                <w:lang w:val="es-CL"/>
              </w:rPr>
              <w:t>Médico</w:t>
            </w:r>
          </w:p>
        </w:tc>
        <w:tc>
          <w:tcPr>
            <w:tcW w:w="6565" w:type="dxa"/>
          </w:tcPr>
          <w:p w14:paraId="1203380F" w14:textId="77A51285" w:rsidR="00D53C1A" w:rsidRPr="00B73020" w:rsidRDefault="001E3F5F" w:rsidP="00176ACD">
            <w:pPr>
              <w:rPr>
                <w:rFonts w:ascii="Calibri" w:hAnsi="Calibri"/>
                <w:i/>
                <w:iCs/>
                <w:color w:val="0070C0"/>
                <w:sz w:val="22"/>
                <w:szCs w:val="22"/>
                <w:lang w:val="es-CL"/>
              </w:rPr>
            </w:pPr>
            <w:r w:rsidRPr="00B73020">
              <w:rPr>
                <w:rFonts w:ascii="Calibri" w:hAnsi="Calibri"/>
                <w:i/>
                <w:iCs/>
                <w:color w:val="0070C0"/>
                <w:sz w:val="22"/>
                <w:szCs w:val="22"/>
                <w:lang w:val="es-CL"/>
              </w:rPr>
              <w:t>Consultas de morbilidad, control de enfermedades crónicas y otros según necesidad detectada</w:t>
            </w:r>
            <w:r w:rsidR="009A7B47" w:rsidRPr="00B73020">
              <w:rPr>
                <w:rFonts w:ascii="Calibri" w:hAnsi="Calibri"/>
                <w:i/>
                <w:iCs/>
                <w:color w:val="0070C0"/>
                <w:sz w:val="22"/>
                <w:szCs w:val="22"/>
                <w:lang w:val="es-CL"/>
              </w:rPr>
              <w:t>.</w:t>
            </w:r>
          </w:p>
          <w:p w14:paraId="5BA3D772" w14:textId="6E2B665F" w:rsidR="009A7B47" w:rsidRPr="00B73020" w:rsidRDefault="009A7B47" w:rsidP="00176ACD">
            <w:pPr>
              <w:rPr>
                <w:rFonts w:ascii="Calibri" w:hAnsi="Calibri"/>
                <w:i/>
                <w:iCs/>
                <w:color w:val="0070C0"/>
                <w:sz w:val="22"/>
                <w:szCs w:val="22"/>
                <w:lang w:val="es-CL"/>
              </w:rPr>
            </w:pPr>
          </w:p>
        </w:tc>
      </w:tr>
      <w:tr w:rsidR="00B73020" w:rsidRPr="00B73020" w14:paraId="235D4718" w14:textId="77777777" w:rsidTr="005A59AE">
        <w:tc>
          <w:tcPr>
            <w:tcW w:w="2263" w:type="dxa"/>
            <w:shd w:val="clear" w:color="auto" w:fill="DBE5F1" w:themeFill="accent1" w:themeFillTint="33"/>
            <w:vAlign w:val="center"/>
          </w:tcPr>
          <w:p w14:paraId="39B526F1" w14:textId="196F7824" w:rsidR="00D53C1A" w:rsidRPr="00BC3A45" w:rsidRDefault="001E3F5F" w:rsidP="00B6700C">
            <w:pPr>
              <w:rPr>
                <w:rFonts w:ascii="Calibri" w:hAnsi="Calibri"/>
                <w:b/>
                <w:bCs/>
                <w:sz w:val="22"/>
                <w:szCs w:val="22"/>
                <w:lang w:val="es-CL"/>
              </w:rPr>
            </w:pPr>
            <w:r w:rsidRPr="00BC3A45">
              <w:rPr>
                <w:rFonts w:ascii="Calibri" w:hAnsi="Calibri"/>
                <w:b/>
                <w:bCs/>
                <w:sz w:val="22"/>
                <w:szCs w:val="22"/>
                <w:lang w:val="es-CL"/>
              </w:rPr>
              <w:t>Enfermero/a</w:t>
            </w:r>
          </w:p>
        </w:tc>
        <w:tc>
          <w:tcPr>
            <w:tcW w:w="6565" w:type="dxa"/>
          </w:tcPr>
          <w:p w14:paraId="2008016D" w14:textId="77777777" w:rsidR="00D53C1A" w:rsidRPr="00B73020" w:rsidRDefault="001E3F5F" w:rsidP="00176ACD">
            <w:pPr>
              <w:rPr>
                <w:rFonts w:ascii="Calibri" w:hAnsi="Calibri"/>
                <w:i/>
                <w:iCs/>
                <w:color w:val="0070C0"/>
                <w:sz w:val="22"/>
                <w:szCs w:val="22"/>
                <w:lang w:val="es-CL"/>
              </w:rPr>
            </w:pPr>
            <w:r w:rsidRPr="00B73020">
              <w:rPr>
                <w:rFonts w:ascii="Calibri" w:hAnsi="Calibri"/>
                <w:i/>
                <w:iCs/>
                <w:color w:val="0070C0"/>
                <w:sz w:val="22"/>
                <w:szCs w:val="22"/>
                <w:lang w:val="es-CL"/>
              </w:rPr>
              <w:t>Vacunación según corresponda (registro RNI), evaluación saneamiento</w:t>
            </w:r>
            <w:r w:rsidR="009A7B47" w:rsidRPr="00B73020">
              <w:rPr>
                <w:rFonts w:ascii="Calibri" w:hAnsi="Calibri"/>
                <w:i/>
                <w:iCs/>
                <w:color w:val="0070C0"/>
                <w:sz w:val="22"/>
                <w:szCs w:val="22"/>
                <w:lang w:val="es-CL"/>
              </w:rPr>
              <w:t xml:space="preserve">, </w:t>
            </w:r>
            <w:r w:rsidRPr="00B73020">
              <w:rPr>
                <w:rFonts w:ascii="Calibri" w:hAnsi="Calibri"/>
                <w:i/>
                <w:iCs/>
                <w:color w:val="0070C0"/>
                <w:sz w:val="22"/>
                <w:szCs w:val="22"/>
                <w:lang w:val="es-CL"/>
              </w:rPr>
              <w:t>pesquisa de morbilidades, educación saneamiento (uso de agua, alimentos lavado de manos y aseo personal), consolidación estadística.</w:t>
            </w:r>
          </w:p>
          <w:p w14:paraId="75A3AE29" w14:textId="3400DC16" w:rsidR="009A7B47" w:rsidRPr="00B73020" w:rsidRDefault="009A7B47" w:rsidP="00176ACD">
            <w:pPr>
              <w:rPr>
                <w:rFonts w:ascii="Calibri" w:hAnsi="Calibri"/>
                <w:i/>
                <w:iCs/>
                <w:color w:val="0070C0"/>
                <w:sz w:val="22"/>
                <w:szCs w:val="22"/>
                <w:lang w:val="es-CL"/>
              </w:rPr>
            </w:pPr>
          </w:p>
        </w:tc>
      </w:tr>
      <w:tr w:rsidR="00B73020" w:rsidRPr="00B73020" w14:paraId="472EE4F3" w14:textId="77777777" w:rsidTr="005A59AE">
        <w:tc>
          <w:tcPr>
            <w:tcW w:w="2263" w:type="dxa"/>
            <w:shd w:val="clear" w:color="auto" w:fill="DBE5F1" w:themeFill="accent1" w:themeFillTint="33"/>
            <w:vAlign w:val="center"/>
          </w:tcPr>
          <w:p w14:paraId="4C7D2249" w14:textId="7FAAB0A6" w:rsidR="00D53C1A" w:rsidRPr="00BC3A45" w:rsidRDefault="001E3F5F" w:rsidP="00B6700C">
            <w:pPr>
              <w:rPr>
                <w:rFonts w:ascii="Calibri" w:hAnsi="Calibri"/>
                <w:b/>
                <w:bCs/>
                <w:sz w:val="22"/>
                <w:szCs w:val="22"/>
                <w:lang w:val="es-CL"/>
              </w:rPr>
            </w:pPr>
            <w:r w:rsidRPr="00BC3A45">
              <w:rPr>
                <w:rFonts w:ascii="Calibri" w:hAnsi="Calibri"/>
                <w:b/>
                <w:bCs/>
                <w:sz w:val="22"/>
                <w:szCs w:val="22"/>
                <w:lang w:val="es-CL"/>
              </w:rPr>
              <w:t>Psicólogo/a, trabajador/a Social u otro profesional no médico capacitado</w:t>
            </w:r>
          </w:p>
        </w:tc>
        <w:tc>
          <w:tcPr>
            <w:tcW w:w="6565" w:type="dxa"/>
          </w:tcPr>
          <w:p w14:paraId="779917B1" w14:textId="51D0029B" w:rsidR="00D53C1A" w:rsidRPr="00B73020" w:rsidRDefault="001E3F5F" w:rsidP="00176ACD">
            <w:pPr>
              <w:rPr>
                <w:rFonts w:ascii="Calibri" w:hAnsi="Calibri"/>
                <w:i/>
                <w:iCs/>
                <w:color w:val="0070C0"/>
                <w:sz w:val="22"/>
                <w:szCs w:val="22"/>
                <w:lang w:val="es-CL"/>
              </w:rPr>
            </w:pPr>
            <w:r w:rsidRPr="00B73020">
              <w:rPr>
                <w:rFonts w:ascii="Calibri" w:hAnsi="Calibri"/>
                <w:i/>
                <w:iCs/>
                <w:color w:val="0070C0"/>
                <w:sz w:val="22"/>
                <w:szCs w:val="22"/>
                <w:lang w:val="es-CL"/>
              </w:rPr>
              <w:t>Primera Ayuda Psicológica (PAP)*, pesquisa de salud mental, evaluación saneamiento</w:t>
            </w:r>
            <w:r w:rsidR="009A7B47" w:rsidRPr="00B73020">
              <w:rPr>
                <w:rFonts w:ascii="Calibri" w:hAnsi="Calibri"/>
                <w:i/>
                <w:iCs/>
                <w:color w:val="0070C0"/>
                <w:sz w:val="22"/>
                <w:szCs w:val="22"/>
                <w:lang w:val="es-CL"/>
              </w:rPr>
              <w:t xml:space="preserve">, </w:t>
            </w:r>
            <w:r w:rsidRPr="00B73020">
              <w:rPr>
                <w:rFonts w:ascii="Calibri" w:hAnsi="Calibri"/>
                <w:i/>
                <w:iCs/>
                <w:color w:val="0070C0"/>
                <w:sz w:val="22"/>
                <w:szCs w:val="22"/>
                <w:lang w:val="es-CL"/>
              </w:rPr>
              <w:t>catastro de equipo coordinador albergue, catastro antecedentes personas albergadas.</w:t>
            </w:r>
          </w:p>
        </w:tc>
      </w:tr>
      <w:tr w:rsidR="00B73020" w:rsidRPr="00B73020" w14:paraId="49943E56" w14:textId="77777777" w:rsidTr="005A59AE">
        <w:tc>
          <w:tcPr>
            <w:tcW w:w="2263" w:type="dxa"/>
            <w:shd w:val="clear" w:color="auto" w:fill="DBE5F1" w:themeFill="accent1" w:themeFillTint="33"/>
            <w:vAlign w:val="center"/>
          </w:tcPr>
          <w:p w14:paraId="6D121DA9" w14:textId="51E4793A" w:rsidR="00D53C1A" w:rsidRPr="00BC3A45" w:rsidRDefault="001E3F5F" w:rsidP="00B6700C">
            <w:pPr>
              <w:rPr>
                <w:rFonts w:ascii="Calibri" w:hAnsi="Calibri"/>
                <w:b/>
                <w:bCs/>
                <w:sz w:val="22"/>
                <w:szCs w:val="22"/>
                <w:lang w:val="es-CL"/>
              </w:rPr>
            </w:pPr>
            <w:r w:rsidRPr="00BC3A45">
              <w:rPr>
                <w:rFonts w:ascii="Calibri" w:hAnsi="Calibri"/>
                <w:b/>
                <w:bCs/>
                <w:sz w:val="22"/>
                <w:szCs w:val="22"/>
                <w:lang w:val="es-CL"/>
              </w:rPr>
              <w:t>TENS</w:t>
            </w:r>
          </w:p>
        </w:tc>
        <w:tc>
          <w:tcPr>
            <w:tcW w:w="6565" w:type="dxa"/>
          </w:tcPr>
          <w:p w14:paraId="615D7296" w14:textId="0D87621E" w:rsidR="001E3F5F" w:rsidRPr="00B73020" w:rsidRDefault="001E3F5F" w:rsidP="00176ACD">
            <w:pPr>
              <w:rPr>
                <w:rFonts w:ascii="Calibri" w:hAnsi="Calibri"/>
                <w:i/>
                <w:iCs/>
                <w:color w:val="0070C0"/>
                <w:sz w:val="22"/>
                <w:szCs w:val="22"/>
                <w:lang w:val="es-CL"/>
              </w:rPr>
            </w:pPr>
            <w:r w:rsidRPr="00B73020">
              <w:rPr>
                <w:rFonts w:ascii="Calibri" w:hAnsi="Calibri"/>
                <w:i/>
                <w:iCs/>
                <w:color w:val="0070C0"/>
                <w:sz w:val="22"/>
                <w:szCs w:val="22"/>
                <w:lang w:val="es-CL"/>
              </w:rPr>
              <w:t>Entrega de fármacos, apoyo vacunación, pesquisa morbilidades.</w:t>
            </w:r>
          </w:p>
          <w:p w14:paraId="6B08BEFF" w14:textId="096B1A3F" w:rsidR="00D53C1A" w:rsidRPr="00B73020" w:rsidRDefault="00D53C1A" w:rsidP="00176ACD">
            <w:pPr>
              <w:rPr>
                <w:rFonts w:ascii="Calibri" w:hAnsi="Calibri"/>
                <w:i/>
                <w:iCs/>
                <w:color w:val="0070C0"/>
                <w:sz w:val="22"/>
                <w:szCs w:val="22"/>
                <w:lang w:val="es-CL"/>
              </w:rPr>
            </w:pPr>
          </w:p>
        </w:tc>
      </w:tr>
      <w:tr w:rsidR="00B73020" w:rsidRPr="00B73020" w14:paraId="4B053AD5" w14:textId="77777777" w:rsidTr="005A59AE">
        <w:tc>
          <w:tcPr>
            <w:tcW w:w="2263" w:type="dxa"/>
            <w:shd w:val="clear" w:color="auto" w:fill="DBE5F1" w:themeFill="accent1" w:themeFillTint="33"/>
            <w:vAlign w:val="center"/>
          </w:tcPr>
          <w:p w14:paraId="59BED6AC" w14:textId="77777777" w:rsidR="001E3F5F" w:rsidRPr="00BC3A45" w:rsidRDefault="001E3F5F" w:rsidP="00B6700C">
            <w:pPr>
              <w:rPr>
                <w:rFonts w:ascii="Calibri" w:hAnsi="Calibri"/>
                <w:b/>
                <w:bCs/>
                <w:sz w:val="22"/>
                <w:szCs w:val="22"/>
                <w:lang w:val="es-CL"/>
              </w:rPr>
            </w:pPr>
          </w:p>
          <w:p w14:paraId="38340DA5" w14:textId="77777777" w:rsidR="001E3F5F" w:rsidRPr="00BC3A45" w:rsidRDefault="001E3F5F" w:rsidP="00B6700C">
            <w:pPr>
              <w:rPr>
                <w:rFonts w:ascii="Calibri" w:hAnsi="Calibri"/>
                <w:b/>
                <w:bCs/>
                <w:sz w:val="22"/>
                <w:szCs w:val="22"/>
                <w:lang w:val="es-CL"/>
              </w:rPr>
            </w:pPr>
          </w:p>
          <w:p w14:paraId="6343BA39" w14:textId="169B14B4" w:rsidR="001E3F5F" w:rsidRPr="00BC3A45" w:rsidRDefault="001E3F5F" w:rsidP="00B6700C">
            <w:pPr>
              <w:rPr>
                <w:rFonts w:ascii="Calibri" w:hAnsi="Calibri"/>
                <w:b/>
                <w:bCs/>
                <w:sz w:val="22"/>
                <w:szCs w:val="22"/>
                <w:lang w:val="es-CL"/>
              </w:rPr>
            </w:pPr>
            <w:r w:rsidRPr="00BC3A45">
              <w:rPr>
                <w:rFonts w:ascii="Calibri" w:hAnsi="Calibri"/>
                <w:b/>
                <w:bCs/>
                <w:sz w:val="22"/>
                <w:szCs w:val="22"/>
                <w:lang w:val="es-CL"/>
              </w:rPr>
              <w:t>Equipo de Salud</w:t>
            </w:r>
          </w:p>
          <w:p w14:paraId="5675FF54" w14:textId="2BDE2BD0" w:rsidR="009A7B47" w:rsidRPr="00BC3A45" w:rsidRDefault="009A7B47" w:rsidP="00B6700C">
            <w:pPr>
              <w:rPr>
                <w:rFonts w:ascii="Calibri" w:hAnsi="Calibri"/>
                <w:b/>
                <w:bCs/>
                <w:sz w:val="22"/>
                <w:szCs w:val="22"/>
                <w:lang w:val="es-CL"/>
              </w:rPr>
            </w:pPr>
            <w:r w:rsidRPr="00BC3A45">
              <w:rPr>
                <w:rFonts w:ascii="Calibri" w:hAnsi="Calibri"/>
                <w:b/>
                <w:bCs/>
                <w:sz w:val="22"/>
                <w:szCs w:val="22"/>
                <w:lang w:val="es-CL"/>
              </w:rPr>
              <w:t>(Nombres)</w:t>
            </w:r>
          </w:p>
          <w:p w14:paraId="4C14D219" w14:textId="77777777" w:rsidR="001E3F5F" w:rsidRPr="00BC3A45" w:rsidRDefault="001E3F5F" w:rsidP="00B6700C">
            <w:pPr>
              <w:rPr>
                <w:rFonts w:ascii="Calibri" w:hAnsi="Calibri"/>
                <w:b/>
                <w:bCs/>
                <w:sz w:val="22"/>
                <w:szCs w:val="22"/>
                <w:lang w:val="es-CL"/>
              </w:rPr>
            </w:pPr>
          </w:p>
          <w:p w14:paraId="2ECE790E" w14:textId="77777777" w:rsidR="001E3F5F" w:rsidRPr="00BC3A45" w:rsidRDefault="001E3F5F" w:rsidP="00B6700C">
            <w:pPr>
              <w:rPr>
                <w:rFonts w:ascii="Calibri" w:hAnsi="Calibri"/>
                <w:b/>
                <w:bCs/>
                <w:sz w:val="22"/>
                <w:szCs w:val="22"/>
                <w:lang w:val="es-CL"/>
              </w:rPr>
            </w:pPr>
          </w:p>
          <w:p w14:paraId="526BD484" w14:textId="55CCD9DB" w:rsidR="001E3F5F" w:rsidRPr="00BC3A45" w:rsidRDefault="001E3F5F" w:rsidP="00B6700C">
            <w:pPr>
              <w:rPr>
                <w:rFonts w:ascii="Calibri" w:hAnsi="Calibri"/>
                <w:b/>
                <w:bCs/>
                <w:sz w:val="22"/>
                <w:szCs w:val="22"/>
                <w:lang w:val="es-CL"/>
              </w:rPr>
            </w:pPr>
          </w:p>
        </w:tc>
        <w:tc>
          <w:tcPr>
            <w:tcW w:w="6565" w:type="dxa"/>
          </w:tcPr>
          <w:p w14:paraId="0DC49E9A" w14:textId="12C47A78" w:rsidR="001E3F5F" w:rsidRPr="00B73020" w:rsidRDefault="001E3F5F" w:rsidP="00176ACD">
            <w:pPr>
              <w:rPr>
                <w:rFonts w:ascii="Calibri" w:hAnsi="Calibri"/>
                <w:sz w:val="22"/>
                <w:szCs w:val="22"/>
                <w:lang w:val="es-CL"/>
              </w:rPr>
            </w:pPr>
          </w:p>
        </w:tc>
      </w:tr>
    </w:tbl>
    <w:p w14:paraId="58E192FA" w14:textId="05438A1B" w:rsidR="0077431D" w:rsidRPr="00B73020" w:rsidRDefault="001E3F5F" w:rsidP="001E3F5F">
      <w:pPr>
        <w:rPr>
          <w:rFonts w:ascii="Calibri" w:hAnsi="Calibri"/>
          <w:sz w:val="20"/>
          <w:szCs w:val="20"/>
          <w:lang w:val="es-CL"/>
        </w:rPr>
      </w:pPr>
      <w:r w:rsidRPr="00B73020">
        <w:rPr>
          <w:rFonts w:ascii="Calibri" w:hAnsi="Calibri"/>
          <w:sz w:val="20"/>
          <w:szCs w:val="20"/>
          <w:lang w:val="es-CL"/>
        </w:rPr>
        <w:t>* Primera Ayuda Psicológica (PAP), la que puede ser brindada por cualquier integrante del equipo de salud, capacitado en la temática.</w:t>
      </w:r>
    </w:p>
    <w:p w14:paraId="0B15E27D" w14:textId="619E7D1F" w:rsidR="009A7B47" w:rsidRDefault="009A7B47" w:rsidP="001E3F5F">
      <w:pPr>
        <w:rPr>
          <w:rFonts w:ascii="Calibri" w:hAnsi="Calibri"/>
          <w:color w:val="FF0000"/>
          <w:sz w:val="20"/>
          <w:szCs w:val="20"/>
          <w:lang w:val="es-CL"/>
        </w:rPr>
      </w:pPr>
    </w:p>
    <w:p w14:paraId="062B78F6" w14:textId="77777777" w:rsidR="00CD5E0A" w:rsidRPr="008265D7" w:rsidRDefault="009C5C8A" w:rsidP="00396BAB">
      <w:pPr>
        <w:pStyle w:val="Ttulo1"/>
        <w:numPr>
          <w:ilvl w:val="1"/>
          <w:numId w:val="21"/>
        </w:numPr>
        <w:rPr>
          <w:color w:val="002060"/>
        </w:rPr>
      </w:pPr>
      <w:bookmarkStart w:id="57" w:name="_Toc90650799"/>
      <w:r w:rsidRPr="008265D7">
        <w:rPr>
          <w:color w:val="002060"/>
        </w:rPr>
        <w:lastRenderedPageBreak/>
        <w:t>Glosario</w:t>
      </w:r>
      <w:bookmarkEnd w:id="57"/>
    </w:p>
    <w:p w14:paraId="4CCC2B51" w14:textId="77777777" w:rsidR="006000C2" w:rsidRPr="00B205B9" w:rsidRDefault="006000C2" w:rsidP="006000C2">
      <w:pPr>
        <w:pStyle w:val="Prrafodelista"/>
        <w:rPr>
          <w:rFonts w:ascii="Calibri" w:hAnsi="Calibri" w:cstheme="minorHAnsi"/>
          <w:b/>
          <w:sz w:val="22"/>
          <w:szCs w:val="22"/>
        </w:rPr>
      </w:pPr>
    </w:p>
    <w:p w14:paraId="4FA693DF" w14:textId="77777777" w:rsidR="000D4BF9" w:rsidRDefault="000D4BF9" w:rsidP="000D4BF9">
      <w:pPr>
        <w:jc w:val="both"/>
        <w:rPr>
          <w:rFonts w:ascii="Calibri" w:hAnsi="Calibri"/>
          <w:b/>
          <w:sz w:val="22"/>
          <w:szCs w:val="22"/>
        </w:rPr>
      </w:pPr>
      <w:r>
        <w:rPr>
          <w:rFonts w:ascii="Calibri" w:hAnsi="Calibri"/>
          <w:b/>
          <w:sz w:val="22"/>
          <w:szCs w:val="22"/>
        </w:rPr>
        <w:t>Para el presente Glosario se han utilizado los siguientes documentos</w:t>
      </w:r>
      <w:r w:rsidR="00E64731">
        <w:rPr>
          <w:rFonts w:ascii="Calibri" w:hAnsi="Calibri"/>
          <w:b/>
          <w:sz w:val="22"/>
          <w:szCs w:val="22"/>
        </w:rPr>
        <w:t xml:space="preserve"> para la mayoría de las definiciones</w:t>
      </w:r>
      <w:r>
        <w:rPr>
          <w:rFonts w:ascii="Calibri" w:hAnsi="Calibri"/>
          <w:b/>
          <w:sz w:val="22"/>
          <w:szCs w:val="22"/>
        </w:rPr>
        <w:t>:</w:t>
      </w:r>
    </w:p>
    <w:p w14:paraId="4483BCDC" w14:textId="77777777" w:rsidR="00C05D52" w:rsidRDefault="00C05D52" w:rsidP="000D4BF9">
      <w:pPr>
        <w:jc w:val="both"/>
        <w:rPr>
          <w:rFonts w:ascii="Calibri" w:hAnsi="Calibri"/>
          <w:b/>
          <w:sz w:val="22"/>
          <w:szCs w:val="22"/>
        </w:rPr>
      </w:pPr>
    </w:p>
    <w:p w14:paraId="0CF11E83" w14:textId="29110919" w:rsidR="00C05D52" w:rsidRDefault="0007137A" w:rsidP="002F6868">
      <w:pPr>
        <w:numPr>
          <w:ilvl w:val="0"/>
          <w:numId w:val="11"/>
        </w:numPr>
        <w:contextualSpacing/>
        <w:jc w:val="both"/>
        <w:rPr>
          <w:rFonts w:ascii="Calibri" w:hAnsi="Calibri"/>
          <w:b/>
          <w:sz w:val="22"/>
          <w:szCs w:val="22"/>
        </w:rPr>
      </w:pPr>
      <w:r w:rsidRPr="0007137A">
        <w:rPr>
          <w:rFonts w:ascii="Calibri" w:hAnsi="Calibri"/>
          <w:b/>
          <w:sz w:val="22"/>
          <w:szCs w:val="22"/>
        </w:rPr>
        <w:t xml:space="preserve">Ley Núm. 21.364 Establece </w:t>
      </w:r>
      <w:r>
        <w:rPr>
          <w:rFonts w:ascii="Calibri" w:hAnsi="Calibri"/>
          <w:b/>
          <w:sz w:val="22"/>
          <w:szCs w:val="22"/>
        </w:rPr>
        <w:t>e</w:t>
      </w:r>
      <w:r w:rsidRPr="0007137A">
        <w:rPr>
          <w:rFonts w:ascii="Calibri" w:hAnsi="Calibri"/>
          <w:b/>
          <w:sz w:val="22"/>
          <w:szCs w:val="22"/>
        </w:rPr>
        <w:t xml:space="preserve">l Sistema Nacional </w:t>
      </w:r>
      <w:r>
        <w:rPr>
          <w:rFonts w:ascii="Calibri" w:hAnsi="Calibri"/>
          <w:b/>
          <w:sz w:val="22"/>
          <w:szCs w:val="22"/>
        </w:rPr>
        <w:t>d</w:t>
      </w:r>
      <w:r w:rsidRPr="0007137A">
        <w:rPr>
          <w:rFonts w:ascii="Calibri" w:hAnsi="Calibri"/>
          <w:b/>
          <w:sz w:val="22"/>
          <w:szCs w:val="22"/>
        </w:rPr>
        <w:t xml:space="preserve">e Prevención </w:t>
      </w:r>
      <w:r>
        <w:rPr>
          <w:rFonts w:ascii="Calibri" w:hAnsi="Calibri"/>
          <w:b/>
          <w:sz w:val="22"/>
          <w:szCs w:val="22"/>
        </w:rPr>
        <w:t>y</w:t>
      </w:r>
      <w:r w:rsidRPr="0007137A">
        <w:rPr>
          <w:rFonts w:ascii="Calibri" w:hAnsi="Calibri"/>
          <w:b/>
          <w:sz w:val="22"/>
          <w:szCs w:val="22"/>
        </w:rPr>
        <w:t xml:space="preserve"> Respuesta </w:t>
      </w:r>
      <w:r>
        <w:rPr>
          <w:rFonts w:ascii="Calibri" w:hAnsi="Calibri"/>
          <w:b/>
          <w:sz w:val="22"/>
          <w:szCs w:val="22"/>
        </w:rPr>
        <w:t>a</w:t>
      </w:r>
      <w:r w:rsidRPr="0007137A">
        <w:rPr>
          <w:rFonts w:ascii="Calibri" w:hAnsi="Calibri"/>
          <w:b/>
          <w:sz w:val="22"/>
          <w:szCs w:val="22"/>
        </w:rPr>
        <w:t xml:space="preserve">nte Desastres, </w:t>
      </w:r>
      <w:r>
        <w:rPr>
          <w:rFonts w:ascii="Calibri" w:hAnsi="Calibri"/>
          <w:b/>
          <w:sz w:val="22"/>
          <w:szCs w:val="22"/>
        </w:rPr>
        <w:t>s</w:t>
      </w:r>
      <w:r w:rsidRPr="0007137A">
        <w:rPr>
          <w:rFonts w:ascii="Calibri" w:hAnsi="Calibri"/>
          <w:b/>
          <w:sz w:val="22"/>
          <w:szCs w:val="22"/>
        </w:rPr>
        <w:t xml:space="preserve">ustituye </w:t>
      </w:r>
      <w:r>
        <w:rPr>
          <w:rFonts w:ascii="Calibri" w:hAnsi="Calibri"/>
          <w:b/>
          <w:sz w:val="22"/>
          <w:szCs w:val="22"/>
        </w:rPr>
        <w:t>l</w:t>
      </w:r>
      <w:r w:rsidRPr="0007137A">
        <w:rPr>
          <w:rFonts w:ascii="Calibri" w:hAnsi="Calibri"/>
          <w:b/>
          <w:sz w:val="22"/>
          <w:szCs w:val="22"/>
        </w:rPr>
        <w:t xml:space="preserve">a Oficina Nacional </w:t>
      </w:r>
      <w:r>
        <w:rPr>
          <w:rFonts w:ascii="Calibri" w:hAnsi="Calibri"/>
          <w:b/>
          <w:sz w:val="22"/>
          <w:szCs w:val="22"/>
        </w:rPr>
        <w:t>d</w:t>
      </w:r>
      <w:r w:rsidRPr="0007137A">
        <w:rPr>
          <w:rFonts w:ascii="Calibri" w:hAnsi="Calibri"/>
          <w:b/>
          <w:sz w:val="22"/>
          <w:szCs w:val="22"/>
        </w:rPr>
        <w:t xml:space="preserve">e Emergencia </w:t>
      </w:r>
      <w:r>
        <w:rPr>
          <w:rFonts w:ascii="Calibri" w:hAnsi="Calibri"/>
          <w:b/>
          <w:sz w:val="22"/>
          <w:szCs w:val="22"/>
        </w:rPr>
        <w:t>p</w:t>
      </w:r>
      <w:r w:rsidRPr="0007137A">
        <w:rPr>
          <w:rFonts w:ascii="Calibri" w:hAnsi="Calibri"/>
          <w:b/>
          <w:sz w:val="22"/>
          <w:szCs w:val="22"/>
        </w:rPr>
        <w:t xml:space="preserve">or </w:t>
      </w:r>
      <w:r>
        <w:rPr>
          <w:rFonts w:ascii="Calibri" w:hAnsi="Calibri"/>
          <w:b/>
          <w:sz w:val="22"/>
          <w:szCs w:val="22"/>
        </w:rPr>
        <w:t>e</w:t>
      </w:r>
      <w:r w:rsidRPr="0007137A">
        <w:rPr>
          <w:rFonts w:ascii="Calibri" w:hAnsi="Calibri"/>
          <w:b/>
          <w:sz w:val="22"/>
          <w:szCs w:val="22"/>
        </w:rPr>
        <w:t xml:space="preserve">l Servicio Nacional </w:t>
      </w:r>
      <w:r>
        <w:rPr>
          <w:rFonts w:ascii="Calibri" w:hAnsi="Calibri"/>
          <w:b/>
          <w:sz w:val="22"/>
          <w:szCs w:val="22"/>
        </w:rPr>
        <w:t>d</w:t>
      </w:r>
      <w:r w:rsidRPr="0007137A">
        <w:rPr>
          <w:rFonts w:ascii="Calibri" w:hAnsi="Calibri"/>
          <w:b/>
          <w:sz w:val="22"/>
          <w:szCs w:val="22"/>
        </w:rPr>
        <w:t xml:space="preserve">e Prevención </w:t>
      </w:r>
      <w:r>
        <w:rPr>
          <w:rFonts w:ascii="Calibri" w:hAnsi="Calibri"/>
          <w:b/>
          <w:sz w:val="22"/>
          <w:szCs w:val="22"/>
        </w:rPr>
        <w:t>y</w:t>
      </w:r>
      <w:r w:rsidRPr="0007137A">
        <w:rPr>
          <w:rFonts w:ascii="Calibri" w:hAnsi="Calibri"/>
          <w:b/>
          <w:sz w:val="22"/>
          <w:szCs w:val="22"/>
        </w:rPr>
        <w:t xml:space="preserve"> Respuesta </w:t>
      </w:r>
      <w:r>
        <w:rPr>
          <w:rFonts w:ascii="Calibri" w:hAnsi="Calibri"/>
          <w:b/>
          <w:sz w:val="22"/>
          <w:szCs w:val="22"/>
        </w:rPr>
        <w:t>a</w:t>
      </w:r>
      <w:r w:rsidRPr="0007137A">
        <w:rPr>
          <w:rFonts w:ascii="Calibri" w:hAnsi="Calibri"/>
          <w:b/>
          <w:sz w:val="22"/>
          <w:szCs w:val="22"/>
        </w:rPr>
        <w:t xml:space="preserve">nte Desastres, </w:t>
      </w:r>
      <w:r>
        <w:rPr>
          <w:rFonts w:ascii="Calibri" w:hAnsi="Calibri"/>
          <w:b/>
          <w:sz w:val="22"/>
          <w:szCs w:val="22"/>
        </w:rPr>
        <w:t>y</w:t>
      </w:r>
      <w:r w:rsidR="00094EFC">
        <w:rPr>
          <w:rFonts w:ascii="Calibri" w:hAnsi="Calibri"/>
          <w:b/>
          <w:sz w:val="22"/>
          <w:szCs w:val="22"/>
        </w:rPr>
        <w:t xml:space="preserve"> </w:t>
      </w:r>
      <w:r>
        <w:rPr>
          <w:rFonts w:ascii="Calibri" w:hAnsi="Calibri"/>
          <w:b/>
          <w:sz w:val="22"/>
          <w:szCs w:val="22"/>
        </w:rPr>
        <w:t>a</w:t>
      </w:r>
      <w:r w:rsidRPr="0007137A">
        <w:rPr>
          <w:rFonts w:ascii="Calibri" w:hAnsi="Calibri"/>
          <w:b/>
          <w:sz w:val="22"/>
          <w:szCs w:val="22"/>
        </w:rPr>
        <w:t xml:space="preserve">decúa Normas </w:t>
      </w:r>
      <w:r>
        <w:rPr>
          <w:rFonts w:ascii="Calibri" w:hAnsi="Calibri"/>
          <w:b/>
          <w:sz w:val="22"/>
          <w:szCs w:val="22"/>
        </w:rPr>
        <w:t>q</w:t>
      </w:r>
      <w:r w:rsidRPr="0007137A">
        <w:rPr>
          <w:rFonts w:ascii="Calibri" w:hAnsi="Calibri"/>
          <w:b/>
          <w:sz w:val="22"/>
          <w:szCs w:val="22"/>
        </w:rPr>
        <w:t xml:space="preserve">ue </w:t>
      </w:r>
      <w:r>
        <w:rPr>
          <w:rFonts w:ascii="Calibri" w:hAnsi="Calibri"/>
          <w:b/>
          <w:sz w:val="22"/>
          <w:szCs w:val="22"/>
        </w:rPr>
        <w:t>i</w:t>
      </w:r>
      <w:r w:rsidRPr="0007137A">
        <w:rPr>
          <w:rFonts w:ascii="Calibri" w:hAnsi="Calibri"/>
          <w:b/>
          <w:sz w:val="22"/>
          <w:szCs w:val="22"/>
        </w:rPr>
        <w:t>ndica</w:t>
      </w:r>
      <w:r>
        <w:rPr>
          <w:rFonts w:ascii="Calibri" w:hAnsi="Calibri"/>
          <w:b/>
          <w:sz w:val="22"/>
          <w:szCs w:val="22"/>
        </w:rPr>
        <w:t>.</w:t>
      </w:r>
    </w:p>
    <w:p w14:paraId="2A8B9900" w14:textId="77777777" w:rsidR="00094EFC" w:rsidRDefault="00094EFC" w:rsidP="00094EFC">
      <w:pPr>
        <w:ind w:left="502"/>
        <w:contextualSpacing/>
        <w:jc w:val="both"/>
        <w:rPr>
          <w:rFonts w:ascii="Calibri" w:hAnsi="Calibri"/>
          <w:b/>
          <w:sz w:val="22"/>
          <w:szCs w:val="22"/>
        </w:rPr>
      </w:pPr>
    </w:p>
    <w:p w14:paraId="0C1B3B26" w14:textId="2206B938" w:rsidR="006A15AA" w:rsidRPr="00094EFC" w:rsidRDefault="00094EFC" w:rsidP="002F6868">
      <w:pPr>
        <w:numPr>
          <w:ilvl w:val="0"/>
          <w:numId w:val="11"/>
        </w:numPr>
        <w:contextualSpacing/>
        <w:jc w:val="both"/>
        <w:rPr>
          <w:rFonts w:ascii="Calibri" w:hAnsi="Calibri"/>
          <w:bCs/>
          <w:sz w:val="22"/>
          <w:szCs w:val="22"/>
        </w:rPr>
      </w:pPr>
      <w:r w:rsidRPr="00094EFC">
        <w:rPr>
          <w:rFonts w:ascii="Calibri" w:hAnsi="Calibri"/>
          <w:b/>
          <w:sz w:val="22"/>
          <w:szCs w:val="22"/>
        </w:rPr>
        <w:t xml:space="preserve">Glosario Gestión </w:t>
      </w:r>
      <w:r>
        <w:rPr>
          <w:rFonts w:ascii="Calibri" w:hAnsi="Calibri"/>
          <w:b/>
          <w:sz w:val="22"/>
          <w:szCs w:val="22"/>
        </w:rPr>
        <w:t>d</w:t>
      </w:r>
      <w:r w:rsidRPr="00094EFC">
        <w:rPr>
          <w:rFonts w:ascii="Calibri" w:hAnsi="Calibri"/>
          <w:b/>
          <w:sz w:val="22"/>
          <w:szCs w:val="22"/>
        </w:rPr>
        <w:t xml:space="preserve">el Riesgo </w:t>
      </w:r>
      <w:r>
        <w:rPr>
          <w:rFonts w:ascii="Calibri" w:hAnsi="Calibri"/>
          <w:b/>
          <w:sz w:val="22"/>
          <w:szCs w:val="22"/>
        </w:rPr>
        <w:t>d</w:t>
      </w:r>
      <w:r w:rsidRPr="00094EFC">
        <w:rPr>
          <w:rFonts w:ascii="Calibri" w:hAnsi="Calibri"/>
          <w:b/>
          <w:sz w:val="22"/>
          <w:szCs w:val="22"/>
        </w:rPr>
        <w:t xml:space="preserve">e Desastres, </w:t>
      </w:r>
      <w:r w:rsidRPr="00094EFC">
        <w:rPr>
          <w:rFonts w:ascii="Calibri" w:hAnsi="Calibri"/>
          <w:bCs/>
          <w:sz w:val="22"/>
          <w:szCs w:val="22"/>
        </w:rPr>
        <w:t>Oficina Nacional de Emergencia del Ministerio del Interior y Seguridad Pública, Santiago, mayo de 2021, 1era Edición</w:t>
      </w:r>
      <w:r>
        <w:rPr>
          <w:rFonts w:ascii="Calibri" w:hAnsi="Calibri"/>
          <w:bCs/>
          <w:sz w:val="22"/>
          <w:szCs w:val="22"/>
        </w:rPr>
        <w:t>.</w:t>
      </w:r>
    </w:p>
    <w:p w14:paraId="192C5239" w14:textId="77777777" w:rsidR="0007137A" w:rsidRPr="0007137A" w:rsidRDefault="0007137A" w:rsidP="00094EFC">
      <w:pPr>
        <w:ind w:left="502"/>
        <w:contextualSpacing/>
        <w:jc w:val="both"/>
        <w:rPr>
          <w:rFonts w:ascii="Calibri" w:hAnsi="Calibri"/>
          <w:b/>
          <w:sz w:val="22"/>
          <w:szCs w:val="22"/>
        </w:rPr>
      </w:pPr>
    </w:p>
    <w:p w14:paraId="545B04E3" w14:textId="77777777" w:rsidR="000D4BF9" w:rsidRDefault="000D4BF9" w:rsidP="002F6868">
      <w:pPr>
        <w:numPr>
          <w:ilvl w:val="0"/>
          <w:numId w:val="11"/>
        </w:numPr>
        <w:contextualSpacing/>
        <w:jc w:val="both"/>
        <w:rPr>
          <w:rFonts w:ascii="Calibri" w:hAnsi="Calibri"/>
          <w:sz w:val="22"/>
          <w:szCs w:val="22"/>
        </w:rPr>
      </w:pPr>
      <w:r w:rsidRPr="00A269D9">
        <w:rPr>
          <w:rFonts w:ascii="Calibri" w:hAnsi="Calibri"/>
          <w:b/>
          <w:sz w:val="22"/>
          <w:szCs w:val="22"/>
        </w:rPr>
        <w:t>Guía de Evaluadores Índice de Seguridad Hospitalaria</w:t>
      </w:r>
      <w:r>
        <w:rPr>
          <w:rFonts w:ascii="Calibri" w:hAnsi="Calibri"/>
          <w:b/>
          <w:sz w:val="22"/>
          <w:szCs w:val="22"/>
        </w:rPr>
        <w:t xml:space="preserve">, </w:t>
      </w:r>
      <w:r w:rsidRPr="00A269D9">
        <w:rPr>
          <w:rFonts w:ascii="Calibri" w:hAnsi="Calibri"/>
          <w:sz w:val="22"/>
          <w:szCs w:val="22"/>
        </w:rPr>
        <w:t>Organización Panamericana de la Salud, segunda edición, 2018.</w:t>
      </w:r>
    </w:p>
    <w:p w14:paraId="42D74A70" w14:textId="77777777" w:rsidR="0007137A" w:rsidRDefault="0007137A" w:rsidP="00094EFC">
      <w:pPr>
        <w:pStyle w:val="Prrafodelista"/>
        <w:rPr>
          <w:rFonts w:ascii="Calibri" w:hAnsi="Calibri"/>
          <w:sz w:val="22"/>
          <w:szCs w:val="22"/>
        </w:rPr>
      </w:pPr>
    </w:p>
    <w:p w14:paraId="584F7996" w14:textId="77777777" w:rsidR="000D4BF9" w:rsidRPr="002A22FE" w:rsidRDefault="000D4BF9" w:rsidP="002F6868">
      <w:pPr>
        <w:numPr>
          <w:ilvl w:val="0"/>
          <w:numId w:val="11"/>
        </w:numPr>
        <w:contextualSpacing/>
        <w:jc w:val="both"/>
        <w:rPr>
          <w:rFonts w:ascii="Calibri" w:hAnsi="Calibri"/>
          <w:sz w:val="22"/>
          <w:szCs w:val="22"/>
        </w:rPr>
      </w:pPr>
      <w:r w:rsidRPr="002A22FE">
        <w:rPr>
          <w:rFonts w:ascii="Calibri" w:hAnsi="Calibri"/>
          <w:b/>
          <w:sz w:val="22"/>
          <w:szCs w:val="22"/>
        </w:rPr>
        <w:t>Informe del grupo de trabajo intergubernamental de expertos de composición abierta sobre los indicadores y la terminología relacionados con la reducción del riesgo de desastres</w:t>
      </w:r>
      <w:r w:rsidRPr="002A22FE">
        <w:rPr>
          <w:rFonts w:ascii="Calibri" w:hAnsi="Calibri"/>
          <w:sz w:val="22"/>
          <w:szCs w:val="22"/>
        </w:rPr>
        <w:t xml:space="preserve">. UNISDR, 2016. </w:t>
      </w:r>
    </w:p>
    <w:p w14:paraId="7BF85398" w14:textId="77777777" w:rsidR="00CB5309" w:rsidRDefault="00CB5309" w:rsidP="000D4BF9">
      <w:pPr>
        <w:pStyle w:val="Pa33"/>
        <w:spacing w:before="180"/>
        <w:jc w:val="both"/>
        <w:rPr>
          <w:rFonts w:ascii="Calibri" w:hAnsi="Calibri" w:cs="Myriad Pro Light"/>
          <w:b/>
          <w:bCs/>
          <w:color w:val="000000"/>
          <w:sz w:val="22"/>
          <w:szCs w:val="22"/>
        </w:rPr>
      </w:pPr>
    </w:p>
    <w:p w14:paraId="00ABE1D6" w14:textId="21153DE7" w:rsidR="007F0FF3" w:rsidRPr="00B205B9" w:rsidRDefault="007F0FF3" w:rsidP="007F0FF3">
      <w:pPr>
        <w:pStyle w:val="Default"/>
        <w:jc w:val="both"/>
        <w:rPr>
          <w:rFonts w:ascii="Calibri" w:hAnsi="Calibri" w:cs="Times New Roman"/>
          <w:sz w:val="22"/>
          <w:szCs w:val="22"/>
        </w:rPr>
      </w:pPr>
      <w:bookmarkStart w:id="58" w:name="_Hlk89696816"/>
      <w:r w:rsidRPr="00B205B9">
        <w:rPr>
          <w:rFonts w:ascii="Calibri" w:hAnsi="Calibri"/>
          <w:b/>
          <w:sz w:val="22"/>
          <w:szCs w:val="22"/>
        </w:rPr>
        <w:t xml:space="preserve">Amenaza: </w:t>
      </w:r>
      <w:r w:rsidRPr="00B205B9">
        <w:rPr>
          <w:rFonts w:ascii="Calibri" w:hAnsi="Calibri"/>
          <w:sz w:val="22"/>
          <w:szCs w:val="22"/>
        </w:rPr>
        <w:t xml:space="preserve">Proceso, fenómeno o actividad humana que puede ocasionar muertes, lesiones u otros efectos en la salud, daños a los bienes, disrupciones sociales y económicas o daños ambientales. </w:t>
      </w:r>
      <w:r w:rsidRPr="00B205B9">
        <w:rPr>
          <w:rFonts w:ascii="Calibri" w:hAnsi="Calibri" w:cs="Times New Roman"/>
          <w:i/>
          <w:iCs/>
          <w:sz w:val="22"/>
          <w:szCs w:val="22"/>
        </w:rPr>
        <w:t xml:space="preserve">Comentario: Las amenazas pueden tener origen natural, antropógeno o </w:t>
      </w:r>
      <w:proofErr w:type="spellStart"/>
      <w:r w:rsidRPr="00B205B9">
        <w:rPr>
          <w:rFonts w:ascii="Calibri" w:hAnsi="Calibri" w:cs="Times New Roman"/>
          <w:i/>
          <w:iCs/>
          <w:sz w:val="22"/>
          <w:szCs w:val="22"/>
        </w:rPr>
        <w:t>socionatural</w:t>
      </w:r>
      <w:proofErr w:type="spellEnd"/>
      <w:r w:rsidRPr="00B205B9">
        <w:rPr>
          <w:rFonts w:ascii="Calibri" w:hAnsi="Calibri" w:cs="Times New Roman"/>
          <w:i/>
          <w:iCs/>
          <w:sz w:val="22"/>
          <w:szCs w:val="22"/>
        </w:rPr>
        <w:t xml:space="preserve">. </w:t>
      </w:r>
      <w:r w:rsidRPr="00B205B9">
        <w:rPr>
          <w:rFonts w:ascii="Calibri" w:hAnsi="Calibri" w:cs="Times New Roman"/>
          <w:b/>
          <w:bCs/>
          <w:i/>
          <w:iCs/>
          <w:sz w:val="22"/>
          <w:szCs w:val="22"/>
        </w:rPr>
        <w:t xml:space="preserve">Las amenazas naturales </w:t>
      </w:r>
      <w:r w:rsidRPr="00B205B9">
        <w:rPr>
          <w:rFonts w:ascii="Calibri" w:hAnsi="Calibri" w:cs="Times New Roman"/>
          <w:i/>
          <w:iCs/>
          <w:sz w:val="22"/>
          <w:szCs w:val="22"/>
        </w:rPr>
        <w:t xml:space="preserve">están asociadas predominantemente a procesos y fenómenos naturales. </w:t>
      </w:r>
      <w:r w:rsidRPr="00B205B9">
        <w:rPr>
          <w:rFonts w:ascii="Calibri" w:hAnsi="Calibri" w:cs="Times New Roman"/>
          <w:b/>
          <w:bCs/>
          <w:i/>
          <w:iCs/>
          <w:sz w:val="22"/>
          <w:szCs w:val="22"/>
        </w:rPr>
        <w:t xml:space="preserve">Las amenazas </w:t>
      </w:r>
      <w:proofErr w:type="spellStart"/>
      <w:r w:rsidRPr="00B205B9">
        <w:rPr>
          <w:rFonts w:ascii="Calibri" w:hAnsi="Calibri" w:cs="Times New Roman"/>
          <w:b/>
          <w:bCs/>
          <w:i/>
          <w:iCs/>
          <w:sz w:val="22"/>
          <w:szCs w:val="22"/>
        </w:rPr>
        <w:t>antropógenas</w:t>
      </w:r>
      <w:proofErr w:type="spellEnd"/>
      <w:r w:rsidR="004C65C9">
        <w:rPr>
          <w:rFonts w:ascii="Calibri" w:hAnsi="Calibri" w:cs="Times New Roman"/>
          <w:b/>
          <w:bCs/>
          <w:i/>
          <w:iCs/>
          <w:sz w:val="22"/>
          <w:szCs w:val="22"/>
        </w:rPr>
        <w:t xml:space="preserve"> </w:t>
      </w:r>
      <w:r w:rsidRPr="00B205B9">
        <w:rPr>
          <w:rFonts w:ascii="Calibri" w:hAnsi="Calibri" w:cs="Times New Roman"/>
          <w:i/>
          <w:iCs/>
          <w:sz w:val="22"/>
          <w:szCs w:val="22"/>
        </w:rPr>
        <w:t xml:space="preserve">o de origen humano son las inducidas de forma total o predominante por las actividades y las decisiones humanas. Este término no abarca la existencia o el riesgo de conflictos armados y otras situaciones de inestabilidad o tensión social que están sujetas al derecho internacional humanitario y la legislación nacional. Varias amenazas son </w:t>
      </w:r>
      <w:proofErr w:type="spellStart"/>
      <w:r w:rsidRPr="00B205B9">
        <w:rPr>
          <w:rFonts w:ascii="Calibri" w:hAnsi="Calibri" w:cs="Times New Roman"/>
          <w:b/>
          <w:bCs/>
          <w:i/>
          <w:iCs/>
          <w:sz w:val="22"/>
          <w:szCs w:val="22"/>
        </w:rPr>
        <w:t>socionaturales</w:t>
      </w:r>
      <w:proofErr w:type="spellEnd"/>
      <w:r w:rsidRPr="00B205B9">
        <w:rPr>
          <w:rFonts w:ascii="Calibri" w:hAnsi="Calibri" w:cs="Times New Roman"/>
          <w:i/>
          <w:iCs/>
          <w:sz w:val="22"/>
          <w:szCs w:val="22"/>
        </w:rPr>
        <w:t xml:space="preserve">, en el sentido de que se asocian a una combinación de factores naturales y antropógenos, como la degradación ambiental y el cambio climático. </w:t>
      </w:r>
    </w:p>
    <w:p w14:paraId="5D038CB5" w14:textId="77777777" w:rsidR="007F0FF3" w:rsidRPr="00B205B9" w:rsidRDefault="007F0FF3" w:rsidP="007F0FF3">
      <w:pPr>
        <w:pStyle w:val="Default"/>
        <w:jc w:val="both"/>
        <w:rPr>
          <w:rFonts w:ascii="Calibri" w:hAnsi="Calibri"/>
          <w:sz w:val="22"/>
          <w:szCs w:val="22"/>
        </w:rPr>
      </w:pPr>
      <w:r w:rsidRPr="00B205B9">
        <w:rPr>
          <w:rFonts w:ascii="Calibri" w:hAnsi="Calibri" w:cs="Times New Roman"/>
          <w:i/>
          <w:iCs/>
          <w:sz w:val="22"/>
          <w:szCs w:val="22"/>
        </w:rPr>
        <w:t>Las amenazas pueden ser únicas, secuenciales o combinadas en su origen y sus efectos. Cada amenaza se caracteriza por su ubicación, intensidad o magnitud, frecuencia y probabilidad. Las amenazas biológicas también se definen por su infecciosidad o toxicidad, o por otras características del agente patógeno como la relación dosis-respuesta, el período de incubación, la tasa de letalidad y la estimación del patógeno para la transmisión.</w:t>
      </w:r>
      <w:r w:rsidRPr="00B205B9">
        <w:rPr>
          <w:rStyle w:val="Refdenotaalpie"/>
          <w:rFonts w:ascii="Calibri" w:hAnsi="Calibri"/>
          <w:sz w:val="22"/>
          <w:szCs w:val="22"/>
        </w:rPr>
        <w:footnoteReference w:id="18"/>
      </w:r>
    </w:p>
    <w:bookmarkEnd w:id="58"/>
    <w:p w14:paraId="6C39DDE9" w14:textId="77777777" w:rsidR="007F0FF3" w:rsidRDefault="007F0FF3" w:rsidP="007F0FF3">
      <w:pPr>
        <w:pStyle w:val="Default"/>
      </w:pPr>
    </w:p>
    <w:p w14:paraId="3462138F" w14:textId="77777777" w:rsidR="000A2438" w:rsidRPr="00B205B9" w:rsidRDefault="000A2438" w:rsidP="000A2438">
      <w:pPr>
        <w:jc w:val="both"/>
        <w:rPr>
          <w:rFonts w:ascii="Calibri" w:hAnsi="Calibri"/>
          <w:sz w:val="22"/>
          <w:szCs w:val="22"/>
        </w:rPr>
      </w:pPr>
      <w:r w:rsidRPr="00B205B9">
        <w:rPr>
          <w:rFonts w:ascii="Calibri" w:hAnsi="Calibri"/>
          <w:b/>
          <w:sz w:val="22"/>
          <w:szCs w:val="22"/>
        </w:rPr>
        <w:t xml:space="preserve">Cambio Climático: </w:t>
      </w:r>
      <w:r w:rsidRPr="00B205B9">
        <w:rPr>
          <w:rFonts w:ascii="Calibri" w:hAnsi="Calibri"/>
          <w:sz w:val="22"/>
          <w:szCs w:val="22"/>
        </w:rPr>
        <w:t>“cambio de clima atribuido directa o indirectamente a la actividad humana que altera la composición de la atmósfera global y que se suma a la variabilidad natural del clima observada durante períodos de tiempo comparables”</w:t>
      </w:r>
      <w:r w:rsidRPr="00B205B9">
        <w:rPr>
          <w:rStyle w:val="Refdenotaalpie"/>
          <w:rFonts w:ascii="Calibri" w:hAnsi="Calibri"/>
          <w:sz w:val="22"/>
          <w:szCs w:val="22"/>
        </w:rPr>
        <w:footnoteReference w:id="19"/>
      </w:r>
    </w:p>
    <w:p w14:paraId="31952580" w14:textId="77777777" w:rsidR="007F0FF3" w:rsidRPr="000A2438" w:rsidRDefault="007F0FF3" w:rsidP="007F0FF3">
      <w:pPr>
        <w:pStyle w:val="Default"/>
        <w:rPr>
          <w:lang w:val="es-ES"/>
        </w:rPr>
      </w:pPr>
    </w:p>
    <w:p w14:paraId="41CC5D17" w14:textId="1CDF2408" w:rsidR="007F0FF3" w:rsidRDefault="007F0FF3" w:rsidP="007F0FF3">
      <w:pPr>
        <w:jc w:val="both"/>
        <w:rPr>
          <w:rFonts w:ascii="Calibri" w:eastAsiaTheme="minorHAnsi" w:hAnsi="Calibri"/>
          <w:color w:val="000000"/>
          <w:sz w:val="22"/>
          <w:szCs w:val="22"/>
          <w:lang w:val="es-CL" w:eastAsia="en-US"/>
        </w:rPr>
      </w:pPr>
      <w:r w:rsidRPr="00B64E0F">
        <w:rPr>
          <w:rFonts w:ascii="Calibri" w:eastAsiaTheme="minorHAnsi" w:hAnsi="Calibri"/>
          <w:b/>
          <w:color w:val="000000"/>
          <w:sz w:val="22"/>
          <w:szCs w:val="22"/>
          <w:lang w:val="es-CL" w:eastAsia="en-US"/>
        </w:rPr>
        <w:t>Capacidad:</w:t>
      </w:r>
      <w:r w:rsidRPr="00B64E0F">
        <w:rPr>
          <w:rFonts w:ascii="Calibri" w:eastAsiaTheme="minorHAnsi" w:hAnsi="Calibri"/>
          <w:color w:val="000000"/>
          <w:sz w:val="22"/>
          <w:szCs w:val="22"/>
          <w:lang w:val="es-CL" w:eastAsia="en-US"/>
        </w:rPr>
        <w:t xml:space="preserve"> Combinación de todas las fortalezas, los atributos y los recursos disponibles dentro de una organización, comunidad o sociedad que pueden utilizarse para gestionar y reducir los riesgos de desastres y reforzar la resiliencia.</w:t>
      </w:r>
    </w:p>
    <w:p w14:paraId="3775FCEE" w14:textId="44750EE0" w:rsidR="00CE30E9" w:rsidRDefault="00CE30E9" w:rsidP="007F0FF3">
      <w:pPr>
        <w:jc w:val="both"/>
        <w:rPr>
          <w:rFonts w:ascii="Calibri" w:eastAsiaTheme="minorHAnsi" w:hAnsi="Calibri"/>
          <w:color w:val="000000"/>
          <w:sz w:val="22"/>
          <w:szCs w:val="22"/>
          <w:lang w:val="es-CL" w:eastAsia="en-US"/>
        </w:rPr>
      </w:pPr>
    </w:p>
    <w:p w14:paraId="59C88E1A" w14:textId="63421B48" w:rsidR="00CE30E9" w:rsidRPr="00B64E0F" w:rsidRDefault="00CE30E9" w:rsidP="007F0FF3">
      <w:pPr>
        <w:jc w:val="both"/>
        <w:rPr>
          <w:rFonts w:ascii="Calibri" w:hAnsi="Calibri"/>
          <w:b/>
          <w:sz w:val="22"/>
          <w:szCs w:val="22"/>
        </w:rPr>
      </w:pPr>
      <w:r w:rsidRPr="00CE30E9">
        <w:rPr>
          <w:rFonts w:ascii="Calibri" w:hAnsi="Calibri"/>
          <w:b/>
          <w:sz w:val="22"/>
          <w:szCs w:val="22"/>
        </w:rPr>
        <w:t>Comité de Gestión del Riesgo de Desastres COGRID</w:t>
      </w:r>
      <w:r>
        <w:rPr>
          <w:rFonts w:ascii="Calibri" w:hAnsi="Calibri"/>
          <w:b/>
          <w:sz w:val="22"/>
          <w:szCs w:val="22"/>
        </w:rPr>
        <w:t xml:space="preserve">: </w:t>
      </w:r>
      <w:r w:rsidRPr="00CE30E9">
        <w:rPr>
          <w:rFonts w:ascii="Calibri" w:hAnsi="Calibri"/>
          <w:bCs/>
          <w:sz w:val="22"/>
          <w:szCs w:val="22"/>
        </w:rPr>
        <w:t>La Ley 21.634, que establece el Sistema Nacional de Prevención y Respuesta ante Desastres, crea el Comité de Gestión del Riesgo de Desastres COGRID, anteriormente denominado Comité de Emergencia y/o Comité Operativo de Emergencia (COE). La citada ley establece en el “Artículo 5.-Estructuras de Coordinación. Créanse los Comités para la Gestión del Riesgo de Desastres, que ejercerán las funciones propias de cada fase, a nivel nacional, provincial, regional y comunal, según corresponda. En las Fases de Mitigación y Preparación aprobarán los Instrumentos de Gestión del Riesgo de Desastres que establece esta ley, y coordinarán las instancias necesarias para</w:t>
      </w:r>
      <w:r w:rsidRPr="00CE30E9">
        <w:rPr>
          <w:rFonts w:ascii="Calibri" w:hAnsi="Calibri"/>
          <w:b/>
          <w:sz w:val="22"/>
          <w:szCs w:val="22"/>
        </w:rPr>
        <w:t xml:space="preserve"> </w:t>
      </w:r>
      <w:r w:rsidRPr="00CE30E9">
        <w:rPr>
          <w:rFonts w:ascii="Calibri" w:hAnsi="Calibri"/>
          <w:bCs/>
          <w:sz w:val="22"/>
          <w:szCs w:val="22"/>
        </w:rPr>
        <w:lastRenderedPageBreak/>
        <w:t>desarrollar las capacidades y recursos para fortalecer la Gestión del Riesgo de Desastres, de acuerdo con lo establecido en el Párrafo 2° del Título I.</w:t>
      </w:r>
    </w:p>
    <w:p w14:paraId="581C2108" w14:textId="77777777" w:rsidR="007F0FF3" w:rsidRPr="007F0FF3" w:rsidRDefault="007F0FF3" w:rsidP="007F0FF3">
      <w:pPr>
        <w:pStyle w:val="Default"/>
        <w:rPr>
          <w:lang w:val="es-ES"/>
        </w:rPr>
      </w:pPr>
    </w:p>
    <w:p w14:paraId="5898359D" w14:textId="77777777" w:rsidR="000A2438" w:rsidRPr="00B205B9" w:rsidRDefault="000A2438" w:rsidP="000A2438">
      <w:pPr>
        <w:jc w:val="both"/>
        <w:rPr>
          <w:rFonts w:ascii="Calibri" w:hAnsi="Calibri"/>
          <w:sz w:val="22"/>
          <w:szCs w:val="22"/>
        </w:rPr>
      </w:pPr>
      <w:r w:rsidRPr="00B205B9">
        <w:rPr>
          <w:rFonts w:ascii="Calibri" w:hAnsi="Calibri"/>
          <w:b/>
          <w:sz w:val="22"/>
          <w:szCs w:val="22"/>
        </w:rPr>
        <w:t>Continuidad operacional</w:t>
      </w:r>
      <w:r w:rsidRPr="00B205B9">
        <w:rPr>
          <w:rFonts w:ascii="Calibri" w:hAnsi="Calibri"/>
          <w:sz w:val="22"/>
          <w:szCs w:val="22"/>
        </w:rPr>
        <w:t>: “permanencia del funcionamiento de un determinado servicio que, no obstante estar siendo afectado por algún tipo de contingencia, persiste en la prestación mínima del mismo.”</w:t>
      </w:r>
      <w:r w:rsidRPr="00B205B9">
        <w:rPr>
          <w:rStyle w:val="Refdenotaalpie"/>
          <w:rFonts w:ascii="Calibri" w:hAnsi="Calibri"/>
          <w:sz w:val="22"/>
          <w:szCs w:val="22"/>
        </w:rPr>
        <w:footnoteReference w:id="20"/>
      </w:r>
    </w:p>
    <w:p w14:paraId="624DA6D1" w14:textId="77777777" w:rsidR="007F0FF3" w:rsidRPr="000A2438" w:rsidRDefault="007F0FF3" w:rsidP="007F0FF3">
      <w:pPr>
        <w:autoSpaceDE w:val="0"/>
        <w:autoSpaceDN w:val="0"/>
        <w:adjustRightInd w:val="0"/>
        <w:jc w:val="both"/>
        <w:rPr>
          <w:rFonts w:ascii="Calibri" w:eastAsiaTheme="minorHAnsi" w:hAnsi="Calibri"/>
          <w:b/>
          <w:color w:val="000000"/>
          <w:sz w:val="22"/>
          <w:szCs w:val="22"/>
          <w:lang w:eastAsia="en-US"/>
        </w:rPr>
      </w:pPr>
    </w:p>
    <w:p w14:paraId="58059783" w14:textId="77777777" w:rsidR="007F0FF3" w:rsidRDefault="007F0FF3" w:rsidP="007F0FF3">
      <w:pPr>
        <w:autoSpaceDE w:val="0"/>
        <w:autoSpaceDN w:val="0"/>
        <w:adjustRightInd w:val="0"/>
        <w:jc w:val="both"/>
        <w:rPr>
          <w:rFonts w:ascii="Calibri" w:eastAsiaTheme="minorHAnsi" w:hAnsi="Calibri"/>
          <w:color w:val="000000"/>
          <w:sz w:val="22"/>
          <w:szCs w:val="22"/>
          <w:lang w:val="es-CL" w:eastAsia="en-US"/>
        </w:rPr>
      </w:pPr>
      <w:bookmarkStart w:id="60" w:name="_Hlk89696877"/>
      <w:r w:rsidRPr="00B64E0F">
        <w:rPr>
          <w:rFonts w:ascii="Calibri" w:eastAsiaTheme="minorHAnsi" w:hAnsi="Calibri"/>
          <w:b/>
          <w:color w:val="000000"/>
          <w:sz w:val="22"/>
          <w:szCs w:val="22"/>
          <w:lang w:val="es-CL" w:eastAsia="en-US"/>
        </w:rPr>
        <w:t>Desastre:</w:t>
      </w:r>
      <w:r w:rsidRPr="00B64E0F">
        <w:rPr>
          <w:rFonts w:ascii="Calibri" w:eastAsiaTheme="minorHAnsi" w:hAnsi="Calibri"/>
          <w:color w:val="000000"/>
          <w:sz w:val="22"/>
          <w:szCs w:val="22"/>
          <w:lang w:val="es-CL" w:eastAsia="en-US"/>
        </w:rPr>
        <w:t xml:space="preserve"> Disrupción grave del funcionamiento de una comunidad o sociedad en cualquier escala debida a fenómenos peligrosos que interaccionan con las condiciones de exposición, vulnerabilidad y capacidad, ocasionando uno o más de los siguientes: pérdidas e impactos humanos, materiales, económicos y ambientales. </w:t>
      </w:r>
    </w:p>
    <w:p w14:paraId="69925288" w14:textId="77777777" w:rsidR="000A2438" w:rsidRDefault="000A2438" w:rsidP="007F0FF3">
      <w:pPr>
        <w:autoSpaceDE w:val="0"/>
        <w:autoSpaceDN w:val="0"/>
        <w:adjustRightInd w:val="0"/>
        <w:jc w:val="both"/>
        <w:rPr>
          <w:rFonts w:ascii="Calibri" w:eastAsiaTheme="minorHAnsi" w:hAnsi="Calibri"/>
          <w:color w:val="000000"/>
          <w:sz w:val="22"/>
          <w:szCs w:val="22"/>
          <w:lang w:val="es-CL" w:eastAsia="en-US"/>
        </w:rPr>
      </w:pPr>
    </w:p>
    <w:p w14:paraId="094D29C9" w14:textId="5F71F2E6" w:rsidR="000D4BF9" w:rsidRDefault="000D4BF9" w:rsidP="006A15AA">
      <w:pPr>
        <w:pStyle w:val="Pa33"/>
        <w:spacing w:line="240" w:lineRule="auto"/>
        <w:jc w:val="both"/>
        <w:rPr>
          <w:rFonts w:ascii="Calibri" w:hAnsi="Calibri" w:cs="Adobe Garamond Pro"/>
          <w:color w:val="000000"/>
          <w:sz w:val="22"/>
          <w:szCs w:val="22"/>
        </w:rPr>
      </w:pPr>
      <w:r>
        <w:rPr>
          <w:rFonts w:ascii="Calibri" w:hAnsi="Calibri" w:cs="Myriad Pro Light"/>
          <w:b/>
          <w:bCs/>
          <w:color w:val="000000"/>
          <w:sz w:val="22"/>
          <w:szCs w:val="22"/>
        </w:rPr>
        <w:t xml:space="preserve">Emergencia: </w:t>
      </w:r>
      <w:r w:rsidR="006A15AA" w:rsidRPr="006A15AA">
        <w:rPr>
          <w:rFonts w:ascii="Calibri" w:hAnsi="Calibri" w:cs="Adobe Garamond Pro"/>
          <w:color w:val="000000"/>
          <w:sz w:val="22"/>
          <w:szCs w:val="22"/>
        </w:rPr>
        <w:t>Emergencia: evento, o la inminencia de éste, que altere el funcionamiento de una</w:t>
      </w:r>
      <w:r w:rsidR="00AF421C">
        <w:rPr>
          <w:rFonts w:ascii="Calibri" w:hAnsi="Calibri" w:cs="Adobe Garamond Pro"/>
          <w:color w:val="000000"/>
          <w:sz w:val="22"/>
          <w:szCs w:val="22"/>
        </w:rPr>
        <w:t xml:space="preserve"> </w:t>
      </w:r>
      <w:r w:rsidR="006A15AA" w:rsidRPr="006A15AA">
        <w:rPr>
          <w:rFonts w:ascii="Calibri" w:hAnsi="Calibri" w:cs="Adobe Garamond Pro"/>
          <w:color w:val="000000"/>
          <w:sz w:val="22"/>
          <w:szCs w:val="22"/>
        </w:rPr>
        <w:t>comunidad debido a la manifestación de una amenaza de origen natural, biológico o antrópico,</w:t>
      </w:r>
      <w:r w:rsidR="00AF421C">
        <w:rPr>
          <w:rFonts w:ascii="Calibri" w:hAnsi="Calibri" w:cs="Adobe Garamond Pro"/>
          <w:color w:val="000000"/>
          <w:sz w:val="22"/>
          <w:szCs w:val="22"/>
        </w:rPr>
        <w:t xml:space="preserve"> </w:t>
      </w:r>
      <w:r w:rsidR="006A15AA" w:rsidRPr="006A15AA">
        <w:rPr>
          <w:rFonts w:ascii="Calibri" w:hAnsi="Calibri" w:cs="Adobe Garamond Pro"/>
          <w:color w:val="000000"/>
          <w:sz w:val="22"/>
          <w:szCs w:val="22"/>
        </w:rPr>
        <w:t>que interacciona con las condiciones de exposición, vulnerabilidad y capacidad de afrontamiento,</w:t>
      </w:r>
      <w:r w:rsidR="00AF421C">
        <w:rPr>
          <w:rFonts w:ascii="Calibri" w:hAnsi="Calibri" w:cs="Adobe Garamond Pro"/>
          <w:color w:val="000000"/>
          <w:sz w:val="22"/>
          <w:szCs w:val="22"/>
        </w:rPr>
        <w:t xml:space="preserve"> </w:t>
      </w:r>
      <w:r w:rsidR="006A15AA" w:rsidRPr="006A15AA">
        <w:rPr>
          <w:rFonts w:ascii="Calibri" w:hAnsi="Calibri" w:cs="Adobe Garamond Pro"/>
          <w:color w:val="000000"/>
          <w:sz w:val="22"/>
          <w:szCs w:val="22"/>
        </w:rPr>
        <w:t>ocasionando una o más de las siguientes afectaciones: pérdidas, impactos humanos, materiales,</w:t>
      </w:r>
      <w:r w:rsidR="00AF421C">
        <w:rPr>
          <w:rFonts w:ascii="Calibri" w:hAnsi="Calibri" w:cs="Adobe Garamond Pro"/>
          <w:color w:val="000000"/>
          <w:sz w:val="22"/>
          <w:szCs w:val="22"/>
        </w:rPr>
        <w:t xml:space="preserve"> </w:t>
      </w:r>
      <w:r w:rsidR="006A15AA" w:rsidRPr="006A15AA">
        <w:rPr>
          <w:rFonts w:ascii="Calibri" w:hAnsi="Calibri" w:cs="Adobe Garamond Pro"/>
          <w:color w:val="000000"/>
          <w:sz w:val="22"/>
          <w:szCs w:val="22"/>
        </w:rPr>
        <w:t>económicos o ambientales.</w:t>
      </w:r>
    </w:p>
    <w:bookmarkEnd w:id="60"/>
    <w:p w14:paraId="7048B0D3" w14:textId="77777777" w:rsidR="00C1520D" w:rsidRDefault="00C1520D" w:rsidP="00F2649A">
      <w:pPr>
        <w:pStyle w:val="Default"/>
      </w:pPr>
    </w:p>
    <w:p w14:paraId="631C06E7" w14:textId="05265E41" w:rsidR="007F0FF3" w:rsidRDefault="007F0FF3" w:rsidP="007F0FF3">
      <w:pPr>
        <w:pStyle w:val="Default"/>
        <w:jc w:val="both"/>
        <w:rPr>
          <w:rFonts w:ascii="Times New Roman" w:hAnsi="Times New Roman" w:cs="Times New Roman"/>
          <w:i/>
          <w:iCs/>
          <w:sz w:val="20"/>
          <w:szCs w:val="20"/>
        </w:rPr>
      </w:pPr>
      <w:bookmarkStart w:id="61" w:name="_Hlk89696933"/>
      <w:r w:rsidRPr="001C7F74">
        <w:rPr>
          <w:rFonts w:ascii="Calibri" w:hAnsi="Calibri"/>
          <w:b/>
          <w:sz w:val="22"/>
          <w:szCs w:val="22"/>
        </w:rPr>
        <w:t>Evacuación:</w:t>
      </w:r>
      <w:r w:rsidR="00F2649A">
        <w:rPr>
          <w:rFonts w:ascii="Calibri" w:hAnsi="Calibri"/>
          <w:b/>
          <w:sz w:val="22"/>
          <w:szCs w:val="22"/>
        </w:rPr>
        <w:t xml:space="preserve"> </w:t>
      </w:r>
      <w:r w:rsidRPr="001C7F74">
        <w:rPr>
          <w:rFonts w:ascii="Calibri" w:hAnsi="Calibri"/>
          <w:sz w:val="22"/>
          <w:szCs w:val="22"/>
        </w:rPr>
        <w:t>Traslado temporal de personas y bienes a lugares más seguros antes, durante o después de un suceso peligroso con el fin de protegerlos.</w:t>
      </w:r>
      <w:r w:rsidR="00F2649A">
        <w:rPr>
          <w:rFonts w:ascii="Calibri" w:hAnsi="Calibri"/>
          <w:sz w:val="22"/>
          <w:szCs w:val="22"/>
        </w:rPr>
        <w:t xml:space="preserve"> </w:t>
      </w:r>
      <w:r w:rsidRPr="005E5C11">
        <w:rPr>
          <w:rFonts w:ascii="Times New Roman" w:hAnsi="Times New Roman" w:cs="Times New Roman"/>
          <w:i/>
          <w:iCs/>
          <w:sz w:val="20"/>
          <w:szCs w:val="20"/>
        </w:rPr>
        <w:t xml:space="preserve">Comentario: los planes de evacuación se refieren a las disposiciones establecidas de antemano para permitir el traslado temporal de personas y bienes a lugares más seguros antes, durante o después de producirse un suceso peligroso. Los planes de evacuación pueden incluir planes para el regreso de los evacuados y opciones de alojamiento en el lugar. </w:t>
      </w:r>
    </w:p>
    <w:p w14:paraId="4541C06E" w14:textId="77777777" w:rsidR="007F0FF3" w:rsidRPr="0057533F" w:rsidRDefault="007F0FF3" w:rsidP="007F0FF3">
      <w:pPr>
        <w:pStyle w:val="Default"/>
        <w:jc w:val="both"/>
        <w:rPr>
          <w:rFonts w:ascii="Times New Roman" w:hAnsi="Times New Roman" w:cs="Times New Roman"/>
          <w:b/>
          <w:i/>
          <w:iCs/>
          <w:sz w:val="20"/>
          <w:szCs w:val="20"/>
        </w:rPr>
      </w:pPr>
    </w:p>
    <w:p w14:paraId="0680271D" w14:textId="77777777" w:rsidR="007F0FF3" w:rsidRPr="00AE2EDA" w:rsidRDefault="007F0FF3" w:rsidP="007F0FF3">
      <w:pPr>
        <w:pStyle w:val="Default"/>
        <w:jc w:val="both"/>
        <w:rPr>
          <w:rFonts w:ascii="Calibri" w:hAnsi="Calibri"/>
          <w:sz w:val="22"/>
          <w:szCs w:val="22"/>
        </w:rPr>
      </w:pPr>
      <w:r w:rsidRPr="00AE2EDA">
        <w:rPr>
          <w:rFonts w:ascii="Calibri" w:hAnsi="Calibri"/>
          <w:b/>
          <w:sz w:val="22"/>
          <w:szCs w:val="22"/>
        </w:rPr>
        <w:t>Evacuación parcial:</w:t>
      </w:r>
      <w:r w:rsidRPr="00AE2EDA">
        <w:rPr>
          <w:rFonts w:ascii="Calibri" w:hAnsi="Calibri"/>
          <w:sz w:val="22"/>
          <w:szCs w:val="22"/>
        </w:rPr>
        <w:t xml:space="preserve"> está referida a la evacuación de una o más dependencias con peligro inminente de un establecimiento, pero no de todo el establecimiento comprometido por la emergencia. </w:t>
      </w:r>
    </w:p>
    <w:p w14:paraId="7D692D44" w14:textId="77777777" w:rsidR="007F0FF3" w:rsidRDefault="007F0FF3" w:rsidP="007F0FF3">
      <w:pPr>
        <w:pStyle w:val="Default"/>
        <w:jc w:val="both"/>
        <w:rPr>
          <w:rFonts w:ascii="Calibri" w:hAnsi="Calibri"/>
          <w:b/>
          <w:sz w:val="22"/>
          <w:szCs w:val="22"/>
        </w:rPr>
      </w:pPr>
    </w:p>
    <w:p w14:paraId="46FA9093" w14:textId="77777777" w:rsidR="007F0FF3" w:rsidRDefault="007F0FF3" w:rsidP="007F0FF3">
      <w:pPr>
        <w:pStyle w:val="Default"/>
        <w:jc w:val="both"/>
        <w:rPr>
          <w:rFonts w:ascii="Calibri" w:hAnsi="Calibri"/>
          <w:sz w:val="22"/>
          <w:szCs w:val="22"/>
        </w:rPr>
      </w:pPr>
      <w:r w:rsidRPr="00AE2EDA">
        <w:rPr>
          <w:rFonts w:ascii="Calibri" w:hAnsi="Calibri"/>
          <w:b/>
          <w:sz w:val="22"/>
          <w:szCs w:val="22"/>
        </w:rPr>
        <w:t>Evacuación horizontal</w:t>
      </w:r>
      <w:r>
        <w:rPr>
          <w:rFonts w:ascii="Calibri" w:hAnsi="Calibri"/>
          <w:b/>
          <w:sz w:val="22"/>
          <w:szCs w:val="22"/>
        </w:rPr>
        <w:t>:</w:t>
      </w:r>
      <w:r w:rsidRPr="00AE2EDA">
        <w:rPr>
          <w:rFonts w:ascii="Calibri" w:hAnsi="Calibri"/>
          <w:sz w:val="22"/>
          <w:szCs w:val="22"/>
        </w:rPr>
        <w:t xml:space="preserve"> Es el tipo de evacuación que se desarrolla dentro de una misma planta: de una habitación a otra o al pasillo, de una zona a otra, etc., siempre dentro del mismo piso. </w:t>
      </w:r>
    </w:p>
    <w:p w14:paraId="15892F72" w14:textId="77777777" w:rsidR="007F0FF3" w:rsidRDefault="007F0FF3" w:rsidP="007F0FF3">
      <w:pPr>
        <w:pStyle w:val="Default"/>
        <w:jc w:val="both"/>
        <w:rPr>
          <w:rFonts w:ascii="Calibri" w:hAnsi="Calibri"/>
          <w:sz w:val="22"/>
          <w:szCs w:val="22"/>
        </w:rPr>
      </w:pPr>
    </w:p>
    <w:p w14:paraId="4AEDEC4C" w14:textId="77777777" w:rsidR="007F0FF3" w:rsidRPr="00AE2EDA" w:rsidRDefault="007F0FF3" w:rsidP="007F0FF3">
      <w:pPr>
        <w:pStyle w:val="Default"/>
        <w:jc w:val="both"/>
        <w:rPr>
          <w:rFonts w:ascii="Calibri" w:hAnsi="Calibri"/>
          <w:sz w:val="22"/>
          <w:szCs w:val="22"/>
        </w:rPr>
      </w:pPr>
      <w:r w:rsidRPr="00AE2EDA">
        <w:rPr>
          <w:rFonts w:ascii="Calibri" w:hAnsi="Calibri"/>
          <w:b/>
          <w:sz w:val="22"/>
          <w:szCs w:val="22"/>
        </w:rPr>
        <w:t>Evacuación vertical:</w:t>
      </w:r>
      <w:r w:rsidRPr="00AE2EDA">
        <w:rPr>
          <w:rFonts w:ascii="Calibri" w:hAnsi="Calibri"/>
          <w:sz w:val="22"/>
          <w:szCs w:val="22"/>
        </w:rPr>
        <w:t xml:space="preserve"> Es aquella que comprende el paso d</w:t>
      </w:r>
      <w:r>
        <w:rPr>
          <w:rFonts w:ascii="Calibri" w:hAnsi="Calibri"/>
          <w:sz w:val="22"/>
          <w:szCs w:val="22"/>
        </w:rPr>
        <w:t xml:space="preserve">e un piso a otro. </w:t>
      </w:r>
    </w:p>
    <w:p w14:paraId="248F0F2E" w14:textId="77777777" w:rsidR="007F0FF3" w:rsidRPr="00AE2EDA" w:rsidRDefault="007F0FF3" w:rsidP="007F0FF3">
      <w:pPr>
        <w:pStyle w:val="Default"/>
        <w:jc w:val="both"/>
        <w:rPr>
          <w:rFonts w:ascii="Calibri" w:hAnsi="Calibri"/>
          <w:sz w:val="22"/>
          <w:szCs w:val="22"/>
        </w:rPr>
      </w:pPr>
    </w:p>
    <w:p w14:paraId="1F461CF2" w14:textId="77777777" w:rsidR="007F0FF3" w:rsidRPr="00AE2EDA" w:rsidRDefault="007F0FF3" w:rsidP="007F0FF3">
      <w:pPr>
        <w:pStyle w:val="Default"/>
        <w:jc w:val="both"/>
        <w:rPr>
          <w:rFonts w:ascii="Calibri" w:hAnsi="Calibri"/>
          <w:sz w:val="22"/>
          <w:szCs w:val="22"/>
        </w:rPr>
      </w:pPr>
      <w:r w:rsidRPr="00AE2EDA">
        <w:rPr>
          <w:rFonts w:ascii="Calibri" w:hAnsi="Calibri"/>
          <w:b/>
          <w:sz w:val="22"/>
          <w:szCs w:val="22"/>
        </w:rPr>
        <w:t>Evacuación total:</w:t>
      </w:r>
      <w:r w:rsidRPr="00AE2EDA">
        <w:rPr>
          <w:rFonts w:ascii="Calibri" w:hAnsi="Calibri"/>
          <w:sz w:val="22"/>
          <w:szCs w:val="22"/>
        </w:rPr>
        <w:t xml:space="preserve"> está referida a la evacuación de todas las dependencias de un establecimiento. </w:t>
      </w:r>
    </w:p>
    <w:bookmarkEnd w:id="61"/>
    <w:p w14:paraId="5FD14375" w14:textId="77777777" w:rsidR="007F0FF3" w:rsidRPr="007F0FF3" w:rsidRDefault="007F0FF3" w:rsidP="000D4BF9">
      <w:pPr>
        <w:jc w:val="both"/>
        <w:rPr>
          <w:rFonts w:ascii="Calibri" w:hAnsi="Calibri"/>
          <w:b/>
          <w:sz w:val="22"/>
          <w:szCs w:val="22"/>
          <w:lang w:val="es-CL"/>
        </w:rPr>
      </w:pPr>
    </w:p>
    <w:p w14:paraId="50F24F52" w14:textId="4BF498EA" w:rsidR="007F0FF3" w:rsidRPr="00DD7063" w:rsidRDefault="007F0FF3" w:rsidP="00DD7063">
      <w:pPr>
        <w:jc w:val="both"/>
        <w:rPr>
          <w:rFonts w:ascii="Calibri" w:hAnsi="Calibri"/>
          <w:bCs/>
          <w:sz w:val="22"/>
          <w:szCs w:val="22"/>
        </w:rPr>
      </w:pPr>
      <w:r w:rsidRPr="001C7F74">
        <w:rPr>
          <w:rFonts w:ascii="Calibri" w:hAnsi="Calibri"/>
          <w:b/>
          <w:sz w:val="22"/>
          <w:szCs w:val="22"/>
        </w:rPr>
        <w:t>Gestión del riesgo de desastres:</w:t>
      </w:r>
      <w:r w:rsidR="00F2649A">
        <w:rPr>
          <w:rFonts w:ascii="Calibri" w:hAnsi="Calibri"/>
          <w:b/>
          <w:sz w:val="22"/>
          <w:szCs w:val="22"/>
        </w:rPr>
        <w:t xml:space="preserve"> </w:t>
      </w:r>
      <w:r w:rsidR="00DD7063" w:rsidRPr="00DD7063">
        <w:rPr>
          <w:rFonts w:ascii="Calibri" w:hAnsi="Calibri"/>
          <w:bCs/>
          <w:sz w:val="22"/>
          <w:szCs w:val="22"/>
        </w:rPr>
        <w:t>el proceso continuo de carácter social, profesional, técnico y científico de la formulación, ejecución, seguimiento y evaluación de políticas, planes,</w:t>
      </w:r>
      <w:r w:rsidR="00F2649A">
        <w:rPr>
          <w:rFonts w:ascii="Calibri" w:hAnsi="Calibri"/>
          <w:bCs/>
          <w:sz w:val="22"/>
          <w:szCs w:val="22"/>
        </w:rPr>
        <w:t xml:space="preserve"> </w:t>
      </w:r>
      <w:r w:rsidR="00DD7063" w:rsidRPr="00DD7063">
        <w:rPr>
          <w:rFonts w:ascii="Calibri" w:hAnsi="Calibri"/>
          <w:bCs/>
          <w:sz w:val="22"/>
          <w:szCs w:val="22"/>
        </w:rPr>
        <w:t>programas,</w:t>
      </w:r>
      <w:r w:rsidR="00F2649A">
        <w:rPr>
          <w:rFonts w:ascii="Calibri" w:hAnsi="Calibri"/>
          <w:bCs/>
          <w:sz w:val="22"/>
          <w:szCs w:val="22"/>
        </w:rPr>
        <w:t xml:space="preserve"> </w:t>
      </w:r>
      <w:r w:rsidR="00DD7063" w:rsidRPr="00DD7063">
        <w:rPr>
          <w:rFonts w:ascii="Calibri" w:hAnsi="Calibri"/>
          <w:bCs/>
          <w:sz w:val="22"/>
          <w:szCs w:val="22"/>
        </w:rPr>
        <w:t>regulaciones, instrumentos, estándares, medidas y acciones permanentes para el</w:t>
      </w:r>
      <w:r w:rsidR="00F2649A">
        <w:rPr>
          <w:rFonts w:ascii="Calibri" w:hAnsi="Calibri"/>
          <w:bCs/>
          <w:sz w:val="22"/>
          <w:szCs w:val="22"/>
        </w:rPr>
        <w:t xml:space="preserve"> </w:t>
      </w:r>
      <w:r w:rsidR="00DD7063" w:rsidRPr="00DD7063">
        <w:rPr>
          <w:rFonts w:ascii="Calibri" w:hAnsi="Calibri"/>
          <w:bCs/>
          <w:sz w:val="22"/>
          <w:szCs w:val="22"/>
        </w:rPr>
        <w:t>conocimiento y la reducción del riesgo de desastres, con el propósito de evitar la generación de</w:t>
      </w:r>
      <w:r w:rsidR="00F2649A">
        <w:rPr>
          <w:rFonts w:ascii="Calibri" w:hAnsi="Calibri"/>
          <w:bCs/>
          <w:sz w:val="22"/>
          <w:szCs w:val="22"/>
        </w:rPr>
        <w:t xml:space="preserve"> </w:t>
      </w:r>
      <w:r w:rsidR="00DD7063" w:rsidRPr="00DD7063">
        <w:rPr>
          <w:rFonts w:ascii="Calibri" w:hAnsi="Calibri"/>
          <w:bCs/>
          <w:sz w:val="22"/>
          <w:szCs w:val="22"/>
        </w:rPr>
        <w:t>nuevos riesgos de desastres, reducir los existentes y gestionar el riesgo residual. Considerará,</w:t>
      </w:r>
      <w:r w:rsidR="00F2649A">
        <w:rPr>
          <w:rFonts w:ascii="Calibri" w:hAnsi="Calibri"/>
          <w:bCs/>
          <w:sz w:val="22"/>
          <w:szCs w:val="22"/>
        </w:rPr>
        <w:t xml:space="preserve"> </w:t>
      </w:r>
      <w:r w:rsidR="00DD7063" w:rsidRPr="00DD7063">
        <w:rPr>
          <w:rFonts w:ascii="Calibri" w:hAnsi="Calibri"/>
          <w:bCs/>
          <w:sz w:val="22"/>
          <w:szCs w:val="22"/>
        </w:rPr>
        <w:t>además de la organización y gestión de los recursos, las potestades y atribuciones que permitan</w:t>
      </w:r>
      <w:r w:rsidR="00F2649A">
        <w:rPr>
          <w:rFonts w:ascii="Calibri" w:hAnsi="Calibri"/>
          <w:bCs/>
          <w:sz w:val="22"/>
          <w:szCs w:val="22"/>
        </w:rPr>
        <w:t xml:space="preserve"> </w:t>
      </w:r>
      <w:r w:rsidR="00DD7063" w:rsidRPr="00DD7063">
        <w:rPr>
          <w:rFonts w:ascii="Calibri" w:hAnsi="Calibri"/>
          <w:bCs/>
          <w:sz w:val="22"/>
          <w:szCs w:val="22"/>
        </w:rPr>
        <w:t xml:space="preserve">hacer frente a los diversos aspectos de las emergencias y la administración de las diversas </w:t>
      </w:r>
      <w:r w:rsidR="00F2649A" w:rsidRPr="00DD7063">
        <w:rPr>
          <w:rFonts w:ascii="Calibri" w:hAnsi="Calibri"/>
          <w:bCs/>
          <w:sz w:val="22"/>
          <w:szCs w:val="22"/>
        </w:rPr>
        <w:t>fases</w:t>
      </w:r>
      <w:r w:rsidR="00F2649A">
        <w:rPr>
          <w:rFonts w:ascii="Calibri" w:hAnsi="Calibri"/>
          <w:bCs/>
          <w:sz w:val="22"/>
          <w:szCs w:val="22"/>
        </w:rPr>
        <w:t xml:space="preserve"> del</w:t>
      </w:r>
      <w:r w:rsidR="00DD7063" w:rsidRPr="00DD7063">
        <w:rPr>
          <w:rFonts w:ascii="Calibri" w:hAnsi="Calibri"/>
          <w:bCs/>
          <w:sz w:val="22"/>
          <w:szCs w:val="22"/>
        </w:rPr>
        <w:t xml:space="preserve"> ciclo del riesgo de desastres</w:t>
      </w:r>
      <w:r w:rsidR="00DD7063">
        <w:rPr>
          <w:rStyle w:val="Refdenotaalpie"/>
          <w:rFonts w:ascii="Calibri" w:hAnsi="Calibri"/>
          <w:bCs/>
          <w:sz w:val="22"/>
          <w:szCs w:val="22"/>
        </w:rPr>
        <w:footnoteReference w:id="21"/>
      </w:r>
      <w:r w:rsidR="00DD7063" w:rsidRPr="00DD7063">
        <w:rPr>
          <w:rFonts w:ascii="Calibri" w:hAnsi="Calibri"/>
          <w:bCs/>
          <w:sz w:val="22"/>
          <w:szCs w:val="22"/>
        </w:rPr>
        <w:t>.</w:t>
      </w:r>
    </w:p>
    <w:p w14:paraId="7AD9E310" w14:textId="77777777" w:rsidR="007F0FF3" w:rsidRDefault="007F0FF3" w:rsidP="007F0FF3">
      <w:pPr>
        <w:jc w:val="both"/>
        <w:rPr>
          <w:rFonts w:ascii="Calibri" w:hAnsi="Calibri"/>
          <w:sz w:val="22"/>
          <w:szCs w:val="22"/>
        </w:rPr>
      </w:pPr>
    </w:p>
    <w:p w14:paraId="13E8DAB2" w14:textId="1322ABA1" w:rsidR="000A2438" w:rsidRPr="00B205B9" w:rsidRDefault="000A2438" w:rsidP="000A2438">
      <w:pPr>
        <w:jc w:val="both"/>
        <w:rPr>
          <w:rFonts w:ascii="Calibri" w:hAnsi="Calibri" w:cs="Adobe Garamond Pro"/>
          <w:color w:val="000000"/>
          <w:sz w:val="22"/>
          <w:szCs w:val="22"/>
        </w:rPr>
      </w:pPr>
      <w:r w:rsidRPr="00B205B9">
        <w:rPr>
          <w:rFonts w:ascii="Calibri" w:hAnsi="Calibri"/>
          <w:b/>
          <w:sz w:val="22"/>
          <w:szCs w:val="22"/>
        </w:rPr>
        <w:t>Hospital seguro frente a desastres</w:t>
      </w:r>
      <w:r>
        <w:rPr>
          <w:rFonts w:ascii="Calibri" w:hAnsi="Calibri"/>
          <w:b/>
          <w:sz w:val="22"/>
          <w:szCs w:val="22"/>
        </w:rPr>
        <w:t xml:space="preserve"> (aplica para establecimientos de APS)</w:t>
      </w:r>
      <w:r w:rsidRPr="00B205B9">
        <w:rPr>
          <w:rFonts w:ascii="Calibri" w:hAnsi="Calibri"/>
          <w:b/>
          <w:sz w:val="22"/>
          <w:szCs w:val="22"/>
        </w:rPr>
        <w:t>:</w:t>
      </w:r>
      <w:r w:rsidRPr="00B205B9">
        <w:rPr>
          <w:rFonts w:ascii="Calibri" w:hAnsi="Calibri"/>
          <w:sz w:val="22"/>
          <w:szCs w:val="22"/>
        </w:rPr>
        <w:t xml:space="preserve"> establecimiento de </w:t>
      </w:r>
      <w:r w:rsidR="00F2649A" w:rsidRPr="00B205B9">
        <w:rPr>
          <w:rFonts w:ascii="Calibri" w:hAnsi="Calibri"/>
          <w:sz w:val="22"/>
          <w:szCs w:val="22"/>
        </w:rPr>
        <w:t>salud “</w:t>
      </w:r>
      <w:r w:rsidRPr="00B205B9">
        <w:rPr>
          <w:rFonts w:ascii="Calibri" w:hAnsi="Calibri"/>
          <w:sz w:val="22"/>
          <w:szCs w:val="22"/>
        </w:rPr>
        <w:t>…</w:t>
      </w:r>
      <w:r w:rsidRPr="00B205B9">
        <w:rPr>
          <w:rFonts w:ascii="Calibri" w:hAnsi="Calibri" w:cs="Adobe Garamond Pro"/>
          <w:color w:val="000000"/>
          <w:sz w:val="22"/>
          <w:szCs w:val="22"/>
        </w:rPr>
        <w:t>cuyos servicios se mantienen accesibles y en funcio</w:t>
      </w:r>
      <w:r w:rsidRPr="00B205B9">
        <w:rPr>
          <w:rFonts w:ascii="Calibri" w:hAnsi="Calibri" w:cs="Adobe Garamond Pro"/>
          <w:color w:val="000000"/>
          <w:sz w:val="22"/>
          <w:szCs w:val="22"/>
        </w:rPr>
        <w:softHyphen/>
        <w:t>namiento al máximo de su capacidad y con la misma infraestructura antes, durante y después de sufrir el impacto de emergencias y desastres.”</w:t>
      </w:r>
      <w:r w:rsidRPr="00B205B9">
        <w:rPr>
          <w:rStyle w:val="Refdenotaalpie"/>
          <w:rFonts w:ascii="Calibri" w:hAnsi="Calibri" w:cs="Adobe Garamond Pro"/>
          <w:color w:val="000000"/>
          <w:sz w:val="22"/>
          <w:szCs w:val="22"/>
        </w:rPr>
        <w:footnoteReference w:id="22"/>
      </w:r>
    </w:p>
    <w:p w14:paraId="5BCDB8E3" w14:textId="77777777" w:rsidR="00CE30E9" w:rsidRDefault="00CE30E9" w:rsidP="000A2438">
      <w:pPr>
        <w:jc w:val="both"/>
        <w:rPr>
          <w:rFonts w:ascii="Calibri" w:hAnsi="Calibri"/>
          <w:b/>
          <w:sz w:val="22"/>
          <w:szCs w:val="22"/>
        </w:rPr>
      </w:pPr>
    </w:p>
    <w:p w14:paraId="024B3668" w14:textId="7A1D9443" w:rsidR="000A2438" w:rsidRPr="00B205B9" w:rsidRDefault="000A2438" w:rsidP="000A2438">
      <w:pPr>
        <w:jc w:val="both"/>
        <w:rPr>
          <w:rFonts w:ascii="Calibri" w:hAnsi="Calibri"/>
          <w:sz w:val="22"/>
          <w:szCs w:val="22"/>
        </w:rPr>
      </w:pPr>
      <w:r w:rsidRPr="00B205B9">
        <w:rPr>
          <w:rFonts w:ascii="Calibri" w:hAnsi="Calibri"/>
          <w:b/>
          <w:sz w:val="22"/>
          <w:szCs w:val="22"/>
        </w:rPr>
        <w:t xml:space="preserve">Inclusión para la Gestión del Riesgo de Desastres en hospitales (INGRIDH): </w:t>
      </w:r>
      <w:r w:rsidRPr="00B205B9">
        <w:rPr>
          <w:rFonts w:ascii="Calibri" w:hAnsi="Calibri"/>
          <w:sz w:val="22"/>
          <w:szCs w:val="22"/>
        </w:rPr>
        <w:t>Metodología de “evaluación - acción” para mejorar el nivel de preparación para la respuesta hospitalaria en situaciones de emergencia y desastres causados por cualquier tipo de peligro con énfasis en personas con discapacidades</w:t>
      </w:r>
      <w:r w:rsidRPr="00B205B9">
        <w:rPr>
          <w:rStyle w:val="Refdenotaalpie"/>
          <w:rFonts w:ascii="Calibri" w:hAnsi="Calibri"/>
          <w:sz w:val="22"/>
          <w:szCs w:val="22"/>
        </w:rPr>
        <w:footnoteReference w:id="23"/>
      </w:r>
      <w:r w:rsidRPr="00B205B9">
        <w:rPr>
          <w:rFonts w:ascii="Calibri" w:hAnsi="Calibri"/>
          <w:sz w:val="22"/>
          <w:szCs w:val="22"/>
        </w:rPr>
        <w:t>.</w:t>
      </w:r>
    </w:p>
    <w:p w14:paraId="1A72F665" w14:textId="38F77F24" w:rsidR="000A2438" w:rsidRDefault="000A2438" w:rsidP="007F0FF3">
      <w:pPr>
        <w:jc w:val="both"/>
        <w:rPr>
          <w:rFonts w:ascii="Calibri" w:hAnsi="Calibri"/>
          <w:sz w:val="22"/>
          <w:szCs w:val="22"/>
        </w:rPr>
      </w:pPr>
    </w:p>
    <w:p w14:paraId="47634687" w14:textId="77777777" w:rsidR="000A2438" w:rsidRDefault="000A2438" w:rsidP="000A2438">
      <w:pPr>
        <w:autoSpaceDE w:val="0"/>
        <w:autoSpaceDN w:val="0"/>
        <w:adjustRightInd w:val="0"/>
        <w:jc w:val="both"/>
        <w:rPr>
          <w:rFonts w:ascii="Calibri" w:hAnsi="Calibri"/>
          <w:sz w:val="22"/>
          <w:szCs w:val="22"/>
        </w:rPr>
      </w:pPr>
      <w:r w:rsidRPr="00B205B9">
        <w:rPr>
          <w:rFonts w:ascii="Calibri" w:hAnsi="Calibri"/>
          <w:b/>
          <w:sz w:val="22"/>
          <w:szCs w:val="22"/>
        </w:rPr>
        <w:t>Índice de Seguridad Hospitalaria (ISH):</w:t>
      </w:r>
      <w:r w:rsidRPr="00B205B9">
        <w:rPr>
          <w:rFonts w:ascii="Calibri" w:hAnsi="Calibri"/>
          <w:sz w:val="22"/>
          <w:szCs w:val="22"/>
        </w:rPr>
        <w:t xml:space="preserve"> Valor numérico que expresa la probabilidad de que un hospital continúe funcionando en casos de desastre.</w:t>
      </w:r>
      <w:r w:rsidRPr="00B205B9">
        <w:rPr>
          <w:rStyle w:val="Refdenotaalpie"/>
          <w:rFonts w:ascii="Calibri" w:hAnsi="Calibri"/>
          <w:sz w:val="22"/>
          <w:szCs w:val="22"/>
        </w:rPr>
        <w:footnoteReference w:id="24"/>
      </w:r>
      <w:r w:rsidRPr="00B205B9">
        <w:rPr>
          <w:rFonts w:ascii="Calibri" w:hAnsi="Calibri"/>
          <w:sz w:val="22"/>
          <w:szCs w:val="22"/>
        </w:rPr>
        <w:t xml:space="preserve"> Se obtiene mediante el uso de una lista de verificación que contiene una serie de aspectos o variables de evaluación, aplicando estándares de seguridad y asignándole pesos relativos a cada aspecto evaluado.</w:t>
      </w:r>
    </w:p>
    <w:p w14:paraId="70271124" w14:textId="77777777" w:rsidR="000A2438" w:rsidRDefault="000A2438" w:rsidP="000A2438">
      <w:pPr>
        <w:pStyle w:val="Pa33"/>
        <w:spacing w:line="240" w:lineRule="auto"/>
        <w:jc w:val="both"/>
        <w:rPr>
          <w:rFonts w:ascii="Calibri" w:hAnsi="Calibri" w:cs="Adobe Garamond Pro"/>
          <w:color w:val="000000"/>
          <w:sz w:val="22"/>
          <w:szCs w:val="22"/>
        </w:rPr>
      </w:pPr>
      <w:r w:rsidRPr="005E5C11">
        <w:rPr>
          <w:rFonts w:ascii="Calibri" w:hAnsi="Calibri" w:cs="Myriad Pro Light"/>
          <w:b/>
          <w:bCs/>
          <w:color w:val="000000"/>
          <w:sz w:val="22"/>
          <w:szCs w:val="22"/>
        </w:rPr>
        <w:t>Instalaciones vitales</w:t>
      </w:r>
      <w:r>
        <w:rPr>
          <w:rFonts w:ascii="Calibri" w:hAnsi="Calibri" w:cs="Myriad Pro Light"/>
          <w:b/>
          <w:bCs/>
          <w:color w:val="000000"/>
          <w:sz w:val="22"/>
          <w:szCs w:val="22"/>
        </w:rPr>
        <w:t xml:space="preserve">: </w:t>
      </w:r>
      <w:r w:rsidRPr="005E5C11">
        <w:rPr>
          <w:rFonts w:ascii="Calibri" w:hAnsi="Calibri" w:cs="Adobe Garamond Pro"/>
          <w:color w:val="000000"/>
          <w:sz w:val="22"/>
          <w:szCs w:val="22"/>
        </w:rPr>
        <w:t>Las estructuras físicas, instalaciones técnicas y sistemas principales que son social, económica u ope</w:t>
      </w:r>
      <w:r w:rsidRPr="005E5C11">
        <w:rPr>
          <w:rFonts w:ascii="Calibri" w:hAnsi="Calibri" w:cs="Adobe Garamond Pro"/>
          <w:color w:val="000000"/>
          <w:sz w:val="22"/>
          <w:szCs w:val="22"/>
        </w:rPr>
        <w:softHyphen/>
        <w:t>rativamente esenciales para el funcionamiento de una sociedad o comunidad, tanto en circunstancias habituales como extremas durante una emergencia.</w:t>
      </w:r>
    </w:p>
    <w:p w14:paraId="25C9968E" w14:textId="77777777" w:rsidR="000A2438" w:rsidRPr="000A2438" w:rsidRDefault="000A2438" w:rsidP="000A2438">
      <w:pPr>
        <w:autoSpaceDE w:val="0"/>
        <w:autoSpaceDN w:val="0"/>
        <w:adjustRightInd w:val="0"/>
        <w:jc w:val="both"/>
        <w:rPr>
          <w:rFonts w:ascii="Calibri" w:hAnsi="Calibri"/>
          <w:sz w:val="22"/>
          <w:szCs w:val="22"/>
          <w:lang w:val="es-CL"/>
        </w:rPr>
      </w:pPr>
    </w:p>
    <w:p w14:paraId="41A17E75" w14:textId="77777777" w:rsidR="000A2438" w:rsidRPr="00B205B9" w:rsidRDefault="000A2438" w:rsidP="000A2438">
      <w:pPr>
        <w:jc w:val="both"/>
        <w:rPr>
          <w:rFonts w:ascii="Calibri" w:hAnsi="Calibri"/>
          <w:b/>
          <w:sz w:val="22"/>
          <w:szCs w:val="22"/>
        </w:rPr>
      </w:pPr>
      <w:r w:rsidRPr="00B205B9">
        <w:rPr>
          <w:rFonts w:ascii="Calibri" w:hAnsi="Calibri"/>
          <w:b/>
          <w:sz w:val="22"/>
          <w:szCs w:val="22"/>
        </w:rPr>
        <w:t xml:space="preserve">Mantenimiento: </w:t>
      </w:r>
      <w:r w:rsidRPr="00B205B9">
        <w:rPr>
          <w:rFonts w:ascii="Calibri" w:hAnsi="Calibri"/>
          <w:sz w:val="22"/>
          <w:szCs w:val="22"/>
        </w:rPr>
        <w:t xml:space="preserve">Conjunto de actividades técnicas y administrativas cuya finalidad es conservar, reestablecer un sistema, subsistema, planta, maquina, equipo, estructura, edificio, conjunto, componente o pieza en o a la condición que le permita desarrollar su función </w:t>
      </w:r>
      <w:r w:rsidRPr="00B205B9">
        <w:rPr>
          <w:rStyle w:val="Refdenotaalpie"/>
          <w:rFonts w:ascii="Calibri" w:hAnsi="Calibri"/>
          <w:sz w:val="22"/>
          <w:szCs w:val="22"/>
        </w:rPr>
        <w:footnoteReference w:id="25"/>
      </w:r>
    </w:p>
    <w:p w14:paraId="6B7D232C" w14:textId="77777777" w:rsidR="000A2438" w:rsidRDefault="000A2438" w:rsidP="007F0FF3">
      <w:pPr>
        <w:jc w:val="both"/>
        <w:rPr>
          <w:rFonts w:ascii="Calibri" w:hAnsi="Calibri"/>
          <w:sz w:val="22"/>
          <w:szCs w:val="22"/>
        </w:rPr>
      </w:pPr>
    </w:p>
    <w:p w14:paraId="3ABB3291" w14:textId="77777777" w:rsidR="007F0FF3" w:rsidRDefault="007F0FF3" w:rsidP="007F0FF3">
      <w:pPr>
        <w:jc w:val="both"/>
        <w:rPr>
          <w:rFonts w:ascii="Calibri" w:hAnsi="Calibri"/>
          <w:sz w:val="22"/>
          <w:szCs w:val="22"/>
        </w:rPr>
      </w:pPr>
      <w:r w:rsidRPr="001C7F74">
        <w:rPr>
          <w:rFonts w:ascii="Calibri" w:hAnsi="Calibri"/>
          <w:b/>
          <w:sz w:val="22"/>
          <w:szCs w:val="22"/>
        </w:rPr>
        <w:t>Mitigación:</w:t>
      </w:r>
      <w:r w:rsidRPr="001C7F74">
        <w:rPr>
          <w:rFonts w:ascii="Calibri" w:hAnsi="Calibri"/>
          <w:sz w:val="22"/>
          <w:szCs w:val="22"/>
        </w:rPr>
        <w:t xml:space="preserve"> Disminución o reducción al mínimo de los efectos adversos de un suceso peligroso.</w:t>
      </w:r>
    </w:p>
    <w:p w14:paraId="3A8FA796" w14:textId="77777777" w:rsidR="007F0FF3" w:rsidRDefault="007F0FF3" w:rsidP="000D4BF9">
      <w:pPr>
        <w:jc w:val="both"/>
        <w:rPr>
          <w:rFonts w:ascii="Calibri" w:hAnsi="Calibri"/>
          <w:b/>
          <w:sz w:val="22"/>
          <w:szCs w:val="22"/>
        </w:rPr>
      </w:pPr>
    </w:p>
    <w:p w14:paraId="54110802" w14:textId="77777777" w:rsidR="00F2649A" w:rsidRDefault="000A2438" w:rsidP="00F2649A">
      <w:pPr>
        <w:pStyle w:val="Sinespaciado"/>
        <w:spacing w:after="0"/>
      </w:pPr>
      <w:r>
        <w:rPr>
          <w:b/>
          <w:bCs/>
        </w:rPr>
        <w:t>Módulo de Emergencias</w:t>
      </w:r>
      <w:r w:rsidR="00F2649A">
        <w:rPr>
          <w:b/>
          <w:bCs/>
        </w:rPr>
        <w:t xml:space="preserve"> de la Plataforma de Modernización Digital de la Información de la Autoridad Sanitaria (M</w:t>
      </w:r>
      <w:r>
        <w:rPr>
          <w:b/>
          <w:bCs/>
        </w:rPr>
        <w:t>IDAS</w:t>
      </w:r>
      <w:r w:rsidR="00F2649A">
        <w:rPr>
          <w:b/>
          <w:bCs/>
        </w:rPr>
        <w:t>)</w:t>
      </w:r>
      <w:r>
        <w:rPr>
          <w:b/>
          <w:bCs/>
        </w:rPr>
        <w:t xml:space="preserve">: </w:t>
      </w:r>
      <w:r w:rsidR="00F2649A" w:rsidRPr="00F2649A">
        <w:t>Ante las fases Alerta, Respuesta y Recuperación en una Emergencia,</w:t>
      </w:r>
      <w:r w:rsidR="00F2649A">
        <w:t xml:space="preserve"> </w:t>
      </w:r>
      <w:r w:rsidR="00F2649A" w:rsidRPr="00F2649A">
        <w:t xml:space="preserve">Desastre o Epidemia se activan los Comités </w:t>
      </w:r>
      <w:r w:rsidR="00F2649A">
        <w:t xml:space="preserve">de Gestión del Riesgo de Desastres (COGRID) </w:t>
      </w:r>
      <w:r w:rsidR="00F2649A" w:rsidRPr="00F2649A">
        <w:t xml:space="preserve">del </w:t>
      </w:r>
      <w:r w:rsidR="00F2649A">
        <w:t>Sector</w:t>
      </w:r>
      <w:r w:rsidR="00F2649A" w:rsidRPr="00F2649A">
        <w:t xml:space="preserve"> Salud</w:t>
      </w:r>
      <w:r w:rsidR="00F2649A">
        <w:t>,</w:t>
      </w:r>
      <w:r w:rsidR="00F2649A" w:rsidRPr="00F2649A">
        <w:t xml:space="preserve"> siendo parte de</w:t>
      </w:r>
      <w:r w:rsidR="00F2649A">
        <w:t xml:space="preserve"> </w:t>
      </w:r>
      <w:r w:rsidR="00F2649A" w:rsidRPr="00F2649A">
        <w:t>la estructura de gobernanza oficial del Ministerio de Salud ante el</w:t>
      </w:r>
      <w:r w:rsidR="00F2649A">
        <w:t xml:space="preserve"> </w:t>
      </w:r>
      <w:r w:rsidR="00F2649A" w:rsidRPr="00F2649A">
        <w:t>Sistema Nacional de Pr</w:t>
      </w:r>
      <w:r w:rsidR="00F2649A">
        <w:t>evención y Respuesta ante Desastres (SINAPRED)</w:t>
      </w:r>
      <w:r w:rsidR="00F2649A" w:rsidRPr="00F2649A">
        <w:t>, cuyas funciones consideran los</w:t>
      </w:r>
      <w:r w:rsidR="00F2649A">
        <w:t xml:space="preserve"> </w:t>
      </w:r>
      <w:r w:rsidR="00F2649A" w:rsidRPr="00F2649A">
        <w:t>aspectos críticos de la respuesta, incluyendo el análisis del estado de</w:t>
      </w:r>
      <w:r w:rsidR="00F2649A">
        <w:t xml:space="preserve"> </w:t>
      </w:r>
      <w:r w:rsidR="00F2649A" w:rsidRPr="00F2649A">
        <w:t>situación y necesidades; la</w:t>
      </w:r>
      <w:r w:rsidR="00F2649A">
        <w:t xml:space="preserve"> </w:t>
      </w:r>
      <w:r w:rsidR="00F2649A" w:rsidRPr="00F2649A">
        <w:t>coordinación de las líneas de acción; la</w:t>
      </w:r>
      <w:r w:rsidR="00F2649A">
        <w:t xml:space="preserve"> </w:t>
      </w:r>
      <w:r w:rsidR="00F2649A" w:rsidRPr="00F2649A">
        <w:t>elaboración e implementación de planes de trabajo sectoriales e</w:t>
      </w:r>
      <w:r w:rsidR="00F2649A">
        <w:t xml:space="preserve"> </w:t>
      </w:r>
      <w:r w:rsidR="00F2649A" w:rsidRPr="00F2649A">
        <w:t>intersectoriales, siendo una de gran relevancia implementación de la</w:t>
      </w:r>
      <w:r w:rsidR="00F2649A">
        <w:t xml:space="preserve"> </w:t>
      </w:r>
      <w:r w:rsidR="00F2649A" w:rsidRPr="00F2649A">
        <w:t>Gestión de Información.</w:t>
      </w:r>
      <w:r w:rsidR="00F2649A">
        <w:t xml:space="preserve"> </w:t>
      </w:r>
    </w:p>
    <w:p w14:paraId="707FA2EA" w14:textId="77777777" w:rsidR="0077431D" w:rsidRDefault="0077431D" w:rsidP="00F2649A">
      <w:pPr>
        <w:pStyle w:val="Sinespaciado"/>
        <w:spacing w:after="0"/>
      </w:pPr>
    </w:p>
    <w:p w14:paraId="1BEFD00F" w14:textId="5B148F60" w:rsidR="00F2649A" w:rsidRDefault="00F2649A" w:rsidP="00F2649A">
      <w:pPr>
        <w:pStyle w:val="Sinespaciado"/>
        <w:spacing w:after="0"/>
      </w:pPr>
      <w:r w:rsidRPr="00F2649A">
        <w:t xml:space="preserve">Desde el año 2018 se oficializa un instructivo sobre </w:t>
      </w:r>
      <w:r w:rsidRPr="00CA5F36">
        <w:rPr>
          <w:sz w:val="20"/>
          <w:szCs w:val="20"/>
        </w:rPr>
        <w:t>PROCEDIMIENTO PARA EL REPORTE DE EVENTOS Y LA GESTIÓN DE INFORMACIÓN EN SITUACIONES DE EMERGENCIAS Y DESASTRES POR SERVICIOS DE SALUD Y SEREMI DE SALUD</w:t>
      </w:r>
      <w:r w:rsidRPr="00F2649A">
        <w:t xml:space="preserve"> </w:t>
      </w:r>
      <w:r w:rsidR="00CA5F36" w:rsidRPr="00F2649A">
        <w:t xml:space="preserve">Llamado </w:t>
      </w:r>
      <w:r w:rsidRPr="00F2649A">
        <w:t>Circular N</w:t>
      </w:r>
      <w:r w:rsidR="00CA5F36" w:rsidRPr="00F2649A">
        <w:t>°18.</w:t>
      </w:r>
      <w:r w:rsidR="00CA5F36">
        <w:t xml:space="preserve"> </w:t>
      </w:r>
    </w:p>
    <w:p w14:paraId="3431AC5F" w14:textId="77777777" w:rsidR="0077431D" w:rsidRDefault="0077431D" w:rsidP="00F2649A">
      <w:pPr>
        <w:pStyle w:val="Sinespaciado"/>
        <w:spacing w:after="0"/>
      </w:pPr>
    </w:p>
    <w:p w14:paraId="4B94858D" w14:textId="4379D6C9" w:rsidR="00324DEC" w:rsidRPr="00F2649A" w:rsidRDefault="00324DEC" w:rsidP="00F2649A">
      <w:pPr>
        <w:pStyle w:val="Sinespaciado"/>
        <w:spacing w:after="0"/>
      </w:pPr>
      <w:r w:rsidRPr="00F2649A">
        <w:t xml:space="preserve">El objetivo del módulo de emergencias de la plataforma MIDAS es dotar a la estructura de gobernanza en gestión del riesgos en emergencias, desastres y epidemias de herramientas digitales para la adecuada coordinación y gestión de información crítica (sistema de reportes) para la toma de decisiones bajo entornos digitales georreferenciados (visores de mapas) propiciando al enfoque de registro, sistematización, intercambio de experiencias y matrices de riesgos regionales incorporando los efectos de cambio climático (repositorio histórico de eventos).  </w:t>
      </w:r>
    </w:p>
    <w:p w14:paraId="1BD44BD7" w14:textId="77777777" w:rsidR="00324DEC" w:rsidRPr="00F2649A" w:rsidRDefault="00324DEC" w:rsidP="00F2649A">
      <w:pPr>
        <w:pStyle w:val="Sinespaciado"/>
        <w:spacing w:after="0"/>
      </w:pPr>
      <w:r w:rsidRPr="00F2649A">
        <w:t xml:space="preserve">Finalmente, una herramienta que permita consolidar información sobre capacidades de respuesta del sector salud ante emergencias, desastres y epidemias bajo un enfoque de preparativo – respuesta. </w:t>
      </w:r>
    </w:p>
    <w:p w14:paraId="3A6E33DF" w14:textId="61068B6D" w:rsidR="000A2438" w:rsidRDefault="000A2438" w:rsidP="000A2438">
      <w:pPr>
        <w:pStyle w:val="Default"/>
        <w:rPr>
          <w:b/>
          <w:bCs/>
          <w:lang w:val="es-MX"/>
        </w:rPr>
      </w:pPr>
    </w:p>
    <w:p w14:paraId="30C8D7C4" w14:textId="77777777" w:rsidR="007F0FF3" w:rsidRDefault="007F0FF3" w:rsidP="007F0FF3">
      <w:pPr>
        <w:jc w:val="both"/>
        <w:rPr>
          <w:rFonts w:ascii="Calibri" w:hAnsi="Calibri"/>
          <w:sz w:val="22"/>
          <w:szCs w:val="22"/>
        </w:rPr>
      </w:pPr>
      <w:r w:rsidRPr="001C7F74">
        <w:rPr>
          <w:rFonts w:ascii="Calibri" w:hAnsi="Calibri"/>
          <w:b/>
          <w:sz w:val="22"/>
          <w:szCs w:val="22"/>
        </w:rPr>
        <w:t>Preparación:</w:t>
      </w:r>
      <w:r w:rsidRPr="001C7F74">
        <w:rPr>
          <w:rFonts w:ascii="Calibri" w:hAnsi="Calibri"/>
          <w:sz w:val="22"/>
          <w:szCs w:val="22"/>
        </w:rPr>
        <w:t xml:space="preserve"> Conocimientos y capacidades que desarrollan los gobiernos, las organizaciones de respuesta y recuperación, las comunidades y las personas para prever, responder y recuperarse de forma efectiva de los impactos de desastres probables, inminentes o presentes.</w:t>
      </w:r>
    </w:p>
    <w:p w14:paraId="240A474E" w14:textId="77777777" w:rsidR="007F0FF3" w:rsidRDefault="007F0FF3" w:rsidP="007F0FF3">
      <w:pPr>
        <w:jc w:val="both"/>
        <w:rPr>
          <w:rFonts w:ascii="Calibri" w:hAnsi="Calibri"/>
          <w:sz w:val="22"/>
          <w:szCs w:val="22"/>
        </w:rPr>
      </w:pPr>
    </w:p>
    <w:p w14:paraId="395E51A7" w14:textId="77777777" w:rsidR="007F0FF3" w:rsidRDefault="007F0FF3" w:rsidP="007F0FF3">
      <w:pPr>
        <w:jc w:val="both"/>
        <w:rPr>
          <w:rFonts w:ascii="Calibri" w:hAnsi="Calibri"/>
          <w:sz w:val="22"/>
          <w:szCs w:val="22"/>
        </w:rPr>
      </w:pPr>
      <w:r w:rsidRPr="001C7F74">
        <w:rPr>
          <w:rFonts w:ascii="Calibri" w:hAnsi="Calibri"/>
          <w:b/>
          <w:sz w:val="22"/>
          <w:szCs w:val="22"/>
        </w:rPr>
        <w:t>Prevención:</w:t>
      </w:r>
      <w:r w:rsidRPr="001C7F74">
        <w:rPr>
          <w:rFonts w:ascii="Calibri" w:hAnsi="Calibri"/>
          <w:sz w:val="22"/>
          <w:szCs w:val="22"/>
        </w:rPr>
        <w:t xml:space="preserve"> Actividades y medidas encaminadas a evitar los riesgos de desastres existentes y nuevos.</w:t>
      </w:r>
    </w:p>
    <w:p w14:paraId="726F5718" w14:textId="77777777" w:rsidR="000A2438" w:rsidRDefault="000A2438" w:rsidP="000A2438">
      <w:pPr>
        <w:jc w:val="both"/>
        <w:rPr>
          <w:rFonts w:ascii="Calibri" w:hAnsi="Calibri"/>
          <w:b/>
          <w:sz w:val="22"/>
          <w:szCs w:val="22"/>
        </w:rPr>
      </w:pPr>
    </w:p>
    <w:p w14:paraId="346D3559" w14:textId="77777777" w:rsidR="000A2438" w:rsidRPr="00B205B9" w:rsidRDefault="000A2438" w:rsidP="000A2438">
      <w:pPr>
        <w:jc w:val="both"/>
        <w:rPr>
          <w:rFonts w:ascii="Calibri" w:hAnsi="Calibri"/>
          <w:sz w:val="22"/>
          <w:szCs w:val="22"/>
        </w:rPr>
      </w:pPr>
      <w:r w:rsidRPr="00B205B9">
        <w:rPr>
          <w:rFonts w:ascii="Calibri" w:hAnsi="Calibri"/>
          <w:b/>
          <w:sz w:val="22"/>
          <w:szCs w:val="22"/>
        </w:rPr>
        <w:t xml:space="preserve">Recuperación: </w:t>
      </w:r>
      <w:r w:rsidRPr="00B205B9">
        <w:rPr>
          <w:rFonts w:ascii="Calibri" w:hAnsi="Calibri" w:cs="Adobe Garamond Pro"/>
          <w:color w:val="000000"/>
          <w:sz w:val="22"/>
          <w:szCs w:val="22"/>
        </w:rPr>
        <w:t>La restauración y el mejoramiento, cuando sea necesario, de los planteles, instalaciones, medios de sustento y condiciones de vida de las comunidades afectadas por los desastres, lo que incluye esfuerzos para reducir los factores de riesgo de desastres.</w:t>
      </w:r>
      <w:r w:rsidRPr="00B205B9">
        <w:rPr>
          <w:rStyle w:val="Refdenotaalpie"/>
          <w:rFonts w:ascii="Calibri" w:hAnsi="Calibri" w:cs="Adobe Garamond Pro"/>
          <w:color w:val="000000"/>
          <w:sz w:val="22"/>
          <w:szCs w:val="22"/>
        </w:rPr>
        <w:footnoteReference w:id="26"/>
      </w:r>
    </w:p>
    <w:p w14:paraId="5CA45419" w14:textId="77777777" w:rsidR="000A2438" w:rsidRDefault="000A2438" w:rsidP="000D4BF9">
      <w:pPr>
        <w:jc w:val="both"/>
        <w:rPr>
          <w:rFonts w:ascii="Calibri" w:hAnsi="Calibri"/>
          <w:b/>
          <w:sz w:val="22"/>
          <w:szCs w:val="22"/>
        </w:rPr>
      </w:pPr>
    </w:p>
    <w:p w14:paraId="273B28D6" w14:textId="77777777" w:rsidR="000D4BF9" w:rsidRDefault="007F0FF3" w:rsidP="000D4BF9">
      <w:pPr>
        <w:jc w:val="both"/>
        <w:rPr>
          <w:rFonts w:ascii="Calibri" w:hAnsi="Calibri"/>
          <w:sz w:val="22"/>
          <w:szCs w:val="22"/>
        </w:rPr>
      </w:pPr>
      <w:r>
        <w:rPr>
          <w:rFonts w:ascii="Calibri" w:hAnsi="Calibri"/>
          <w:b/>
          <w:sz w:val="22"/>
          <w:szCs w:val="22"/>
        </w:rPr>
        <w:t>Re</w:t>
      </w:r>
      <w:r w:rsidR="000D4BF9" w:rsidRPr="001C7F74">
        <w:rPr>
          <w:rFonts w:ascii="Calibri" w:hAnsi="Calibri"/>
          <w:b/>
          <w:sz w:val="22"/>
          <w:szCs w:val="22"/>
        </w:rPr>
        <w:t>ducción del riesgo de desastres</w:t>
      </w:r>
      <w:r w:rsidR="000D4BF9">
        <w:rPr>
          <w:rFonts w:ascii="Calibri" w:hAnsi="Calibri"/>
          <w:b/>
          <w:sz w:val="22"/>
          <w:szCs w:val="22"/>
        </w:rPr>
        <w:t xml:space="preserve">: </w:t>
      </w:r>
      <w:r w:rsidR="000D4BF9" w:rsidRPr="001C7F74">
        <w:rPr>
          <w:rFonts w:ascii="Calibri" w:hAnsi="Calibri"/>
          <w:sz w:val="22"/>
          <w:szCs w:val="22"/>
        </w:rPr>
        <w:t>La reducción del riesgo de desastres está orientada a la prevención de nuevos riesgos de desastres y la reducción de los existentes y a la gestión del riesgo residual, todo lo cual contribuye a fortalecer la resiliencia y, por consiguiente, al logro del desarrollo sostenible.</w:t>
      </w:r>
    </w:p>
    <w:p w14:paraId="239A66D8" w14:textId="77777777" w:rsidR="000A2438" w:rsidRDefault="000A2438" w:rsidP="000D4BF9">
      <w:pPr>
        <w:jc w:val="both"/>
        <w:rPr>
          <w:rFonts w:ascii="Calibri" w:hAnsi="Calibri"/>
          <w:sz w:val="22"/>
          <w:szCs w:val="22"/>
        </w:rPr>
      </w:pPr>
    </w:p>
    <w:p w14:paraId="756842C9" w14:textId="77777777" w:rsidR="000A2438" w:rsidRPr="001C7F74" w:rsidRDefault="000A2438" w:rsidP="000A2438">
      <w:pPr>
        <w:jc w:val="both"/>
        <w:rPr>
          <w:rFonts w:ascii="Calibri" w:hAnsi="Calibri"/>
          <w:sz w:val="22"/>
          <w:szCs w:val="22"/>
        </w:rPr>
      </w:pPr>
      <w:r w:rsidRPr="001C7F74">
        <w:rPr>
          <w:rFonts w:ascii="Calibri" w:hAnsi="Calibri"/>
          <w:b/>
          <w:sz w:val="22"/>
          <w:szCs w:val="22"/>
        </w:rPr>
        <w:t>Rehabilitación:</w:t>
      </w:r>
      <w:r w:rsidRPr="001C7F74">
        <w:rPr>
          <w:rFonts w:ascii="Calibri" w:hAnsi="Calibri"/>
          <w:sz w:val="22"/>
          <w:szCs w:val="22"/>
        </w:rPr>
        <w:t xml:space="preserve"> Restablecimiento de los servicios e instalaciones básicos para el funcionamiento de una comunidad o sociedad afectada por un desastre.</w:t>
      </w:r>
    </w:p>
    <w:p w14:paraId="3BD6FC73" w14:textId="77777777" w:rsidR="000A2438" w:rsidRDefault="000A2438" w:rsidP="000D4BF9">
      <w:pPr>
        <w:jc w:val="both"/>
        <w:rPr>
          <w:rFonts w:ascii="Calibri" w:hAnsi="Calibri"/>
          <w:sz w:val="22"/>
          <w:szCs w:val="22"/>
        </w:rPr>
      </w:pPr>
    </w:p>
    <w:p w14:paraId="419FA31D" w14:textId="77777777" w:rsidR="000A2438" w:rsidRPr="00B205B9" w:rsidRDefault="000A2438" w:rsidP="000A2438">
      <w:pPr>
        <w:jc w:val="both"/>
        <w:rPr>
          <w:rFonts w:ascii="Calibri" w:hAnsi="Calibri"/>
          <w:sz w:val="22"/>
          <w:szCs w:val="22"/>
        </w:rPr>
      </w:pPr>
      <w:r w:rsidRPr="00B205B9">
        <w:rPr>
          <w:rFonts w:ascii="Calibri" w:hAnsi="Calibri"/>
          <w:b/>
          <w:sz w:val="22"/>
          <w:szCs w:val="22"/>
        </w:rPr>
        <w:t xml:space="preserve">Resiliencia: </w:t>
      </w:r>
      <w:r w:rsidRPr="00B205B9">
        <w:rPr>
          <w:rFonts w:ascii="Calibri" w:hAnsi="Calibri" w:cs="Adobe Garamond Pro"/>
          <w:color w:val="000000"/>
          <w:sz w:val="22"/>
          <w:szCs w:val="22"/>
        </w:rPr>
        <w:t>La capacidad de un sistema, comunidad o sociedad expuestos a una amenaza para resistir, absorber, adaptarse y recuperarse de sus efectos de manera oportuna y eficaz, lo que incluye la preservación y la restauración de sus estructuras y funciones básicas</w:t>
      </w:r>
      <w:r w:rsidRPr="00B205B9">
        <w:rPr>
          <w:rFonts w:ascii="Calibri" w:hAnsi="Calibri"/>
          <w:sz w:val="22"/>
          <w:szCs w:val="22"/>
        </w:rPr>
        <w:t>.</w:t>
      </w:r>
      <w:r w:rsidRPr="00B205B9">
        <w:rPr>
          <w:rStyle w:val="Refdenotaalpie"/>
          <w:rFonts w:ascii="Calibri" w:hAnsi="Calibri"/>
          <w:sz w:val="22"/>
          <w:szCs w:val="22"/>
        </w:rPr>
        <w:footnoteReference w:id="27"/>
      </w:r>
    </w:p>
    <w:p w14:paraId="2441797C" w14:textId="77777777" w:rsidR="000A2438" w:rsidRDefault="000A2438" w:rsidP="000D4BF9">
      <w:pPr>
        <w:jc w:val="both"/>
        <w:rPr>
          <w:rFonts w:ascii="Calibri" w:hAnsi="Calibri"/>
          <w:sz w:val="22"/>
          <w:szCs w:val="22"/>
        </w:rPr>
      </w:pPr>
    </w:p>
    <w:p w14:paraId="7EDE5DBD" w14:textId="48BCFF11" w:rsidR="000A2438" w:rsidRDefault="000A2438" w:rsidP="000A2438">
      <w:pPr>
        <w:jc w:val="both"/>
        <w:rPr>
          <w:rFonts w:ascii="Calibri" w:hAnsi="Calibri"/>
          <w:sz w:val="22"/>
          <w:szCs w:val="22"/>
        </w:rPr>
      </w:pPr>
      <w:r w:rsidRPr="001C7F74">
        <w:rPr>
          <w:rFonts w:ascii="Calibri" w:hAnsi="Calibri"/>
          <w:b/>
          <w:sz w:val="22"/>
          <w:szCs w:val="22"/>
        </w:rPr>
        <w:t>Respuesta</w:t>
      </w:r>
      <w:r>
        <w:rPr>
          <w:rFonts w:ascii="Calibri" w:hAnsi="Calibri"/>
          <w:b/>
          <w:sz w:val="22"/>
          <w:szCs w:val="22"/>
        </w:rPr>
        <w:t xml:space="preserve">: </w:t>
      </w:r>
      <w:r w:rsidRPr="001C7F74">
        <w:rPr>
          <w:rFonts w:ascii="Calibri" w:hAnsi="Calibri"/>
          <w:sz w:val="22"/>
          <w:szCs w:val="22"/>
        </w:rPr>
        <w:t>Medidas adoptadas directamente antes, durante o inmediatamente después de un desastre con el fin de salvar vidas, reducir los impactos en la salud, velar por la seguridad pública y atender las necesidades básicas de subsistencia de la población afectada.</w:t>
      </w:r>
    </w:p>
    <w:p w14:paraId="15921083" w14:textId="77777777" w:rsidR="00471954" w:rsidRDefault="00471954" w:rsidP="000A2438">
      <w:pPr>
        <w:jc w:val="both"/>
        <w:rPr>
          <w:rFonts w:ascii="Calibri" w:hAnsi="Calibri"/>
          <w:sz w:val="22"/>
          <w:szCs w:val="22"/>
        </w:rPr>
      </w:pPr>
    </w:p>
    <w:p w14:paraId="33BF17BE" w14:textId="526F6809" w:rsidR="007F0FF3" w:rsidRDefault="007F0FF3" w:rsidP="007F0FF3">
      <w:pPr>
        <w:jc w:val="both"/>
        <w:rPr>
          <w:rFonts w:ascii="Calibri" w:hAnsi="Calibri"/>
          <w:sz w:val="22"/>
          <w:szCs w:val="22"/>
        </w:rPr>
      </w:pPr>
      <w:r w:rsidRPr="00B64E0F">
        <w:rPr>
          <w:rFonts w:ascii="Calibri" w:hAnsi="Calibri"/>
          <w:b/>
          <w:sz w:val="22"/>
          <w:szCs w:val="22"/>
        </w:rPr>
        <w:t>Riesgo de desastres:</w:t>
      </w:r>
      <w:r w:rsidR="00486709">
        <w:rPr>
          <w:rFonts w:ascii="Calibri" w:hAnsi="Calibri"/>
          <w:b/>
          <w:sz w:val="22"/>
          <w:szCs w:val="22"/>
        </w:rPr>
        <w:t xml:space="preserve"> </w:t>
      </w:r>
      <w:r w:rsidRPr="00B64E0F">
        <w:rPr>
          <w:rFonts w:ascii="Calibri" w:hAnsi="Calibri"/>
          <w:sz w:val="22"/>
          <w:szCs w:val="22"/>
        </w:rPr>
        <w:t>Posibilidad de que se produzcan muertes, lesiones o destrucción y daños en bienes en un sistema, una sociedad o una comunidad en un período de tiempo concreto, determinados de forma probabilística como una función de la amenaza, la exposición, la vulnerabilidad y la capacidad</w:t>
      </w:r>
      <w:r>
        <w:rPr>
          <w:rFonts w:ascii="Calibri" w:hAnsi="Calibri"/>
          <w:sz w:val="22"/>
          <w:szCs w:val="22"/>
        </w:rPr>
        <w:t>.</w:t>
      </w:r>
    </w:p>
    <w:p w14:paraId="44FEA612" w14:textId="77777777" w:rsidR="000D4BF9" w:rsidRPr="00B205B9" w:rsidRDefault="000D4BF9" w:rsidP="000D4BF9">
      <w:pPr>
        <w:jc w:val="both"/>
        <w:rPr>
          <w:rFonts w:ascii="Calibri" w:hAnsi="Calibri"/>
          <w:sz w:val="22"/>
          <w:szCs w:val="22"/>
        </w:rPr>
      </w:pPr>
    </w:p>
    <w:p w14:paraId="7835D667" w14:textId="77777777" w:rsidR="000A2438" w:rsidRDefault="007F0FF3" w:rsidP="000A2438">
      <w:pPr>
        <w:jc w:val="both"/>
        <w:rPr>
          <w:rFonts w:ascii="Calibri" w:hAnsi="Calibri"/>
          <w:sz w:val="22"/>
          <w:szCs w:val="22"/>
        </w:rPr>
      </w:pPr>
      <w:r w:rsidRPr="005E5C11">
        <w:rPr>
          <w:rFonts w:ascii="Calibri" w:hAnsi="Calibri"/>
          <w:b/>
          <w:sz w:val="22"/>
          <w:szCs w:val="22"/>
        </w:rPr>
        <w:t>Sistema de alerta temprana</w:t>
      </w:r>
      <w:r>
        <w:rPr>
          <w:rFonts w:ascii="Calibri" w:hAnsi="Calibri"/>
          <w:b/>
          <w:sz w:val="22"/>
          <w:szCs w:val="22"/>
        </w:rPr>
        <w:t xml:space="preserve">: </w:t>
      </w:r>
      <w:r w:rsidRPr="005E5C11">
        <w:rPr>
          <w:rFonts w:ascii="Calibri" w:hAnsi="Calibri"/>
          <w:sz w:val="22"/>
          <w:szCs w:val="22"/>
        </w:rPr>
        <w:t>Sistema integrado de vigilancia, previsión y predicción de amenazas, evaluación de los riesgos de desastres, y actividades, sistemas y procesos de comunicación y preparación que permite a las personas, las comunidades, los gobiernos, las empresas y otras partes interesadas adoptar las medidas oportunas para reducir los riesgos de desastres con antelación a sucesos peligrosos.</w:t>
      </w:r>
    </w:p>
    <w:p w14:paraId="446F33C4" w14:textId="77777777" w:rsidR="000A2438" w:rsidRDefault="000A2438" w:rsidP="000A2438">
      <w:pPr>
        <w:jc w:val="both"/>
        <w:rPr>
          <w:rFonts w:ascii="Calibri" w:hAnsi="Calibri"/>
          <w:sz w:val="22"/>
          <w:szCs w:val="22"/>
        </w:rPr>
      </w:pPr>
    </w:p>
    <w:p w14:paraId="7921B3E7" w14:textId="364545B8" w:rsidR="007F0FF3" w:rsidRPr="007B0872" w:rsidRDefault="007F0FF3" w:rsidP="007B0872">
      <w:pPr>
        <w:jc w:val="both"/>
        <w:rPr>
          <w:rFonts w:ascii="Calibri" w:hAnsi="Calibri" w:cs="Adobe Garamond Pro"/>
          <w:color w:val="000000"/>
          <w:sz w:val="22"/>
          <w:szCs w:val="22"/>
        </w:rPr>
      </w:pPr>
      <w:r w:rsidRPr="007B0872">
        <w:rPr>
          <w:rFonts w:ascii="Calibri" w:hAnsi="Calibri" w:cs="Adobe Garamond Pro"/>
          <w:b/>
          <w:bCs/>
          <w:color w:val="000000"/>
          <w:sz w:val="22"/>
          <w:szCs w:val="22"/>
        </w:rPr>
        <w:t>Sistema Nacional de Prevención y Respuesta ante Desastres</w:t>
      </w:r>
      <w:r w:rsidR="007B0872" w:rsidRPr="007B0872">
        <w:rPr>
          <w:rFonts w:ascii="Calibri" w:hAnsi="Calibri" w:cs="Adobe Garamond Pro"/>
          <w:b/>
          <w:bCs/>
          <w:color w:val="000000"/>
          <w:sz w:val="22"/>
          <w:szCs w:val="22"/>
        </w:rPr>
        <w:t xml:space="preserve"> SINAPRED</w:t>
      </w:r>
      <w:r w:rsidR="00324DEC" w:rsidRPr="007B0872">
        <w:rPr>
          <w:rFonts w:ascii="Calibri" w:hAnsi="Calibri" w:cs="Adobe Garamond Pro"/>
          <w:b/>
          <w:bCs/>
          <w:color w:val="000000"/>
          <w:sz w:val="22"/>
          <w:szCs w:val="22"/>
        </w:rPr>
        <w:t>:</w:t>
      </w:r>
      <w:r w:rsidR="007B0872" w:rsidRPr="007B0872">
        <w:rPr>
          <w:rFonts w:ascii="Calibri" w:hAnsi="Calibri" w:cs="Adobe Garamond Pro"/>
          <w:b/>
          <w:bCs/>
          <w:color w:val="000000"/>
          <w:sz w:val="22"/>
          <w:szCs w:val="22"/>
        </w:rPr>
        <w:t xml:space="preserve"> </w:t>
      </w:r>
      <w:r w:rsidR="00F903BD" w:rsidRPr="00F903BD">
        <w:rPr>
          <w:rFonts w:ascii="Calibri" w:hAnsi="Calibri" w:cs="Adobe Garamond Pro"/>
          <w:color w:val="000000"/>
          <w:sz w:val="22"/>
          <w:szCs w:val="22"/>
        </w:rPr>
        <w:t xml:space="preserve">Sistema </w:t>
      </w:r>
      <w:r w:rsidR="007B0872" w:rsidRPr="007B0872">
        <w:rPr>
          <w:rFonts w:ascii="Calibri" w:hAnsi="Calibri" w:cs="Adobe Garamond Pro"/>
          <w:color w:val="000000"/>
          <w:sz w:val="22"/>
          <w:szCs w:val="22"/>
        </w:rPr>
        <w:t>conformado por el conjunto de entidades públicas y privadas con competencias relacionadas con las fases del ciclo del riesgo de desastres, que se organizan</w:t>
      </w:r>
      <w:r w:rsidR="007B0872">
        <w:rPr>
          <w:rFonts w:ascii="Calibri" w:hAnsi="Calibri" w:cs="Adobe Garamond Pro"/>
          <w:color w:val="000000"/>
          <w:sz w:val="22"/>
          <w:szCs w:val="22"/>
        </w:rPr>
        <w:t xml:space="preserve"> </w:t>
      </w:r>
      <w:r w:rsidR="007B0872" w:rsidRPr="007B0872">
        <w:rPr>
          <w:rFonts w:ascii="Calibri" w:hAnsi="Calibri" w:cs="Adobe Garamond Pro"/>
          <w:color w:val="000000"/>
          <w:sz w:val="22"/>
          <w:szCs w:val="22"/>
        </w:rPr>
        <w:t xml:space="preserve">desconcentrada o </w:t>
      </w:r>
      <w:proofErr w:type="spellStart"/>
      <w:r w:rsidR="007B0872" w:rsidRPr="007B0872">
        <w:rPr>
          <w:rFonts w:ascii="Calibri" w:hAnsi="Calibri" w:cs="Adobe Garamond Pro"/>
          <w:color w:val="000000"/>
          <w:sz w:val="22"/>
          <w:szCs w:val="22"/>
        </w:rPr>
        <w:t>descentralizadamente</w:t>
      </w:r>
      <w:proofErr w:type="spellEnd"/>
      <w:r w:rsidR="007B0872" w:rsidRPr="007B0872">
        <w:rPr>
          <w:rFonts w:ascii="Calibri" w:hAnsi="Calibri" w:cs="Adobe Garamond Pro"/>
          <w:color w:val="000000"/>
          <w:sz w:val="22"/>
          <w:szCs w:val="22"/>
        </w:rPr>
        <w:t xml:space="preserve"> y de manera escalonada, desde el ámbito comunal,</w:t>
      </w:r>
      <w:r w:rsidR="007B0872">
        <w:rPr>
          <w:rFonts w:ascii="Calibri" w:hAnsi="Calibri" w:cs="Adobe Garamond Pro"/>
          <w:color w:val="000000"/>
          <w:sz w:val="22"/>
          <w:szCs w:val="22"/>
        </w:rPr>
        <w:t xml:space="preserve"> </w:t>
      </w:r>
      <w:r w:rsidR="007B0872" w:rsidRPr="007B0872">
        <w:rPr>
          <w:rFonts w:ascii="Calibri" w:hAnsi="Calibri" w:cs="Adobe Garamond Pro"/>
          <w:color w:val="000000"/>
          <w:sz w:val="22"/>
          <w:szCs w:val="22"/>
        </w:rPr>
        <w:t>provincial, regional y nacional, para garantizar una adecuada Gestión del Riesgo de Desastres, y</w:t>
      </w:r>
      <w:r w:rsidR="007B0872">
        <w:rPr>
          <w:rFonts w:ascii="Calibri" w:hAnsi="Calibri" w:cs="Adobe Garamond Pro"/>
          <w:color w:val="000000"/>
          <w:sz w:val="22"/>
          <w:szCs w:val="22"/>
        </w:rPr>
        <w:t xml:space="preserve"> </w:t>
      </w:r>
      <w:r w:rsidR="007B0872" w:rsidRPr="007B0872">
        <w:rPr>
          <w:rFonts w:ascii="Calibri" w:hAnsi="Calibri" w:cs="Adobe Garamond Pro"/>
          <w:color w:val="000000"/>
          <w:sz w:val="22"/>
          <w:szCs w:val="22"/>
        </w:rPr>
        <w:t>comprende las normas, políticas, planes y otros instrumentos y procedimientos atingentes a la</w:t>
      </w:r>
      <w:r w:rsidR="007B0872">
        <w:rPr>
          <w:rFonts w:ascii="Calibri" w:hAnsi="Calibri" w:cs="Adobe Garamond Pro"/>
          <w:color w:val="000000"/>
          <w:sz w:val="22"/>
          <w:szCs w:val="22"/>
        </w:rPr>
        <w:t xml:space="preserve"> </w:t>
      </w:r>
      <w:r w:rsidR="007B0872" w:rsidRPr="007B0872">
        <w:rPr>
          <w:rFonts w:ascii="Calibri" w:hAnsi="Calibri" w:cs="Adobe Garamond Pro"/>
          <w:color w:val="000000"/>
          <w:sz w:val="22"/>
          <w:szCs w:val="22"/>
        </w:rPr>
        <w:t>Gestión del Riesgo de Desastres.</w:t>
      </w:r>
      <w:r w:rsidR="00324DEC" w:rsidRPr="007B0872">
        <w:rPr>
          <w:rFonts w:ascii="Calibri" w:hAnsi="Calibri" w:cs="Adobe Garamond Pro"/>
          <w:color w:val="000000"/>
          <w:sz w:val="22"/>
          <w:szCs w:val="22"/>
        </w:rPr>
        <w:t xml:space="preserve"> </w:t>
      </w:r>
    </w:p>
    <w:p w14:paraId="1CFF8C9F" w14:textId="77777777" w:rsidR="007F0FF3" w:rsidRPr="007F0FF3" w:rsidRDefault="007F0FF3" w:rsidP="000D4BF9">
      <w:pPr>
        <w:jc w:val="both"/>
        <w:rPr>
          <w:rFonts w:ascii="Calibri" w:hAnsi="Calibri"/>
          <w:b/>
          <w:sz w:val="22"/>
          <w:szCs w:val="22"/>
          <w:lang w:val="es-CL"/>
        </w:rPr>
      </w:pPr>
    </w:p>
    <w:p w14:paraId="12C2723A" w14:textId="77777777" w:rsidR="000D4BF9" w:rsidRPr="00B205B9" w:rsidRDefault="000D4BF9" w:rsidP="000D4BF9">
      <w:pPr>
        <w:pStyle w:val="Default"/>
        <w:jc w:val="both"/>
        <w:rPr>
          <w:rFonts w:ascii="Calibri" w:hAnsi="Calibri" w:cstheme="minorBidi"/>
          <w:color w:val="auto"/>
          <w:sz w:val="22"/>
          <w:szCs w:val="22"/>
        </w:rPr>
      </w:pPr>
      <w:r w:rsidRPr="00B205B9">
        <w:rPr>
          <w:rFonts w:ascii="Calibri" w:hAnsi="Calibri"/>
          <w:b/>
          <w:sz w:val="22"/>
          <w:szCs w:val="22"/>
        </w:rPr>
        <w:t xml:space="preserve">Vulnerabilidad: </w:t>
      </w:r>
      <w:r w:rsidRPr="00B205B9">
        <w:rPr>
          <w:rFonts w:ascii="Calibri" w:hAnsi="Calibri" w:cstheme="minorBidi"/>
          <w:color w:val="auto"/>
          <w:sz w:val="22"/>
          <w:szCs w:val="22"/>
        </w:rPr>
        <w:t>Condiciones determinadas por factores o procesos físicos, sociales, económicos y ambientales que aumentan la susceptibilidad de una persona, una comunidad, los bienes o los sistemas a los efectos de las amenazas.</w:t>
      </w:r>
      <w:r w:rsidRPr="00B205B9">
        <w:rPr>
          <w:rStyle w:val="Refdenotaalpie"/>
          <w:rFonts w:ascii="Calibri" w:hAnsi="Calibri"/>
          <w:sz w:val="22"/>
          <w:szCs w:val="22"/>
        </w:rPr>
        <w:footnoteReference w:id="28"/>
      </w:r>
    </w:p>
    <w:p w14:paraId="48A4D2F7" w14:textId="77777777" w:rsidR="000D4BF9" w:rsidRDefault="000D4BF9" w:rsidP="000D4BF9">
      <w:pPr>
        <w:jc w:val="both"/>
        <w:rPr>
          <w:rFonts w:ascii="Calibri" w:hAnsi="Calibri" w:cstheme="minorHAnsi"/>
          <w:b/>
          <w:sz w:val="22"/>
          <w:szCs w:val="22"/>
          <w:lang w:val="es-CL"/>
        </w:rPr>
      </w:pPr>
    </w:p>
    <w:p w14:paraId="763E3AE6" w14:textId="77777777" w:rsidR="00FB222C" w:rsidRDefault="00FB222C" w:rsidP="000D4BF9">
      <w:pPr>
        <w:jc w:val="both"/>
        <w:rPr>
          <w:rFonts w:ascii="Calibri" w:hAnsi="Calibri" w:cstheme="minorHAnsi"/>
          <w:b/>
          <w:sz w:val="22"/>
          <w:szCs w:val="22"/>
          <w:lang w:val="es-CL"/>
        </w:rPr>
      </w:pPr>
    </w:p>
    <w:p w14:paraId="4C667C58" w14:textId="6B99D195" w:rsidR="00FB222C" w:rsidRDefault="00FB222C" w:rsidP="000D4BF9">
      <w:pPr>
        <w:jc w:val="both"/>
        <w:rPr>
          <w:rFonts w:ascii="Calibri" w:hAnsi="Calibri" w:cstheme="minorHAnsi"/>
          <w:b/>
          <w:sz w:val="22"/>
          <w:szCs w:val="22"/>
          <w:lang w:val="es-CL"/>
        </w:rPr>
      </w:pPr>
    </w:p>
    <w:p w14:paraId="070A3499" w14:textId="0F1311AF" w:rsidR="0077431D" w:rsidRDefault="0077431D" w:rsidP="000D4BF9">
      <w:pPr>
        <w:jc w:val="both"/>
        <w:rPr>
          <w:rFonts w:ascii="Calibri" w:hAnsi="Calibri" w:cstheme="minorHAnsi"/>
          <w:b/>
          <w:sz w:val="22"/>
          <w:szCs w:val="22"/>
          <w:lang w:val="es-CL"/>
        </w:rPr>
      </w:pPr>
    </w:p>
    <w:p w14:paraId="699A2390" w14:textId="595345F8" w:rsidR="0077431D" w:rsidRDefault="0077431D" w:rsidP="000D4BF9">
      <w:pPr>
        <w:jc w:val="both"/>
        <w:rPr>
          <w:rFonts w:ascii="Calibri" w:hAnsi="Calibri" w:cstheme="minorHAnsi"/>
          <w:b/>
          <w:sz w:val="22"/>
          <w:szCs w:val="22"/>
          <w:lang w:val="es-CL"/>
        </w:rPr>
      </w:pPr>
    </w:p>
    <w:p w14:paraId="6AB02231" w14:textId="021CAF9C" w:rsidR="0077431D" w:rsidRDefault="0077431D" w:rsidP="000D4BF9">
      <w:pPr>
        <w:jc w:val="both"/>
        <w:rPr>
          <w:rFonts w:ascii="Calibri" w:hAnsi="Calibri" w:cstheme="minorHAnsi"/>
          <w:b/>
          <w:sz w:val="22"/>
          <w:szCs w:val="22"/>
          <w:lang w:val="es-CL"/>
        </w:rPr>
      </w:pPr>
    </w:p>
    <w:p w14:paraId="2189A62D" w14:textId="38B8D029" w:rsidR="0077431D" w:rsidRDefault="0077431D" w:rsidP="000D4BF9">
      <w:pPr>
        <w:jc w:val="both"/>
        <w:rPr>
          <w:rFonts w:ascii="Calibri" w:hAnsi="Calibri" w:cstheme="minorHAnsi"/>
          <w:b/>
          <w:sz w:val="22"/>
          <w:szCs w:val="22"/>
          <w:lang w:val="es-CL"/>
        </w:rPr>
      </w:pPr>
    </w:p>
    <w:p w14:paraId="25168E23" w14:textId="77777777" w:rsidR="0077431D" w:rsidRDefault="0077431D" w:rsidP="000D4BF9">
      <w:pPr>
        <w:jc w:val="both"/>
        <w:rPr>
          <w:rFonts w:ascii="Calibri" w:hAnsi="Calibri" w:cstheme="minorHAnsi"/>
          <w:b/>
          <w:sz w:val="22"/>
          <w:szCs w:val="22"/>
          <w:lang w:val="es-CL"/>
        </w:rPr>
      </w:pPr>
    </w:p>
    <w:p w14:paraId="12BD204D" w14:textId="77777777" w:rsidR="000D4BF9" w:rsidRPr="001C7F74" w:rsidRDefault="000D4BF9" w:rsidP="000D4BF9">
      <w:pPr>
        <w:jc w:val="both"/>
        <w:rPr>
          <w:rFonts w:ascii="Calibri" w:hAnsi="Calibri"/>
          <w:b/>
          <w:sz w:val="22"/>
          <w:szCs w:val="22"/>
        </w:rPr>
      </w:pPr>
    </w:p>
    <w:p w14:paraId="7C8CE5C3" w14:textId="77777777" w:rsidR="000D4BF9" w:rsidRDefault="000D4BF9" w:rsidP="000D4BF9">
      <w:pPr>
        <w:pStyle w:val="Pa33"/>
        <w:spacing w:line="240" w:lineRule="auto"/>
        <w:jc w:val="both"/>
        <w:rPr>
          <w:rFonts w:ascii="Calibri" w:hAnsi="Calibri" w:cs="Myriad Pro Light"/>
          <w:b/>
          <w:bCs/>
          <w:color w:val="000000"/>
          <w:sz w:val="22"/>
          <w:szCs w:val="22"/>
        </w:rPr>
      </w:pPr>
    </w:p>
    <w:p w14:paraId="012966B6" w14:textId="477755AE" w:rsidR="003D2FDB" w:rsidRDefault="003D2FDB" w:rsidP="003D2FDB">
      <w:pPr>
        <w:pStyle w:val="Ttulo1"/>
        <w:ind w:left="720" w:firstLine="0"/>
      </w:pPr>
    </w:p>
    <w:sectPr w:rsidR="003D2FDB" w:rsidSect="003B6CC2">
      <w:pgSz w:w="12240" w:h="18720" w:code="14"/>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81A81" w14:textId="77777777" w:rsidR="007A1A6A" w:rsidRDefault="007A1A6A" w:rsidP="005A5848">
      <w:r>
        <w:separator/>
      </w:r>
    </w:p>
  </w:endnote>
  <w:endnote w:type="continuationSeparator" w:id="0">
    <w:p w14:paraId="1ABC85A3" w14:textId="77777777" w:rsidR="007A1A6A" w:rsidRDefault="007A1A6A" w:rsidP="005A5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yriad Pro Light">
    <w:altName w:val="Aria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dobe Garamond Pro">
    <w:altName w:val="Garamon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F827" w14:textId="77777777" w:rsidR="0055728F" w:rsidRDefault="0055728F">
    <w:pPr>
      <w:pStyle w:val="Piedepgina"/>
    </w:pPr>
  </w:p>
  <w:p w14:paraId="2445B0D5" w14:textId="77777777" w:rsidR="0055728F" w:rsidRDefault="005572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D9DCF" w14:textId="77777777" w:rsidR="007A1A6A" w:rsidRDefault="007A1A6A" w:rsidP="005A5848">
      <w:r>
        <w:separator/>
      </w:r>
    </w:p>
  </w:footnote>
  <w:footnote w:type="continuationSeparator" w:id="0">
    <w:p w14:paraId="1E31B62A" w14:textId="77777777" w:rsidR="007A1A6A" w:rsidRDefault="007A1A6A" w:rsidP="005A5848">
      <w:r>
        <w:continuationSeparator/>
      </w:r>
    </w:p>
  </w:footnote>
  <w:footnote w:id="1">
    <w:p w14:paraId="35B6477B" w14:textId="64892DAF" w:rsidR="0055728F" w:rsidRDefault="0055728F" w:rsidP="00A11CD9">
      <w:pPr>
        <w:pStyle w:val="Textonotapie"/>
        <w:jc w:val="both"/>
      </w:pPr>
      <w:r>
        <w:rPr>
          <w:rStyle w:val="Refdenotaalpie"/>
        </w:rPr>
        <w:footnoteRef/>
      </w:r>
      <w:r>
        <w:t xml:space="preserve"> Ministerio de Salud, Lineamiento Temático 2021Eje Emergencias, Desastres y Epidemias. Estrategia Nacional de Salud.</w:t>
      </w:r>
    </w:p>
  </w:footnote>
  <w:footnote w:id="2">
    <w:p w14:paraId="1560A222" w14:textId="77777777" w:rsidR="0055728F" w:rsidRPr="004D561F" w:rsidRDefault="0055728F" w:rsidP="001A624C">
      <w:pPr>
        <w:pStyle w:val="Textonotapie"/>
        <w:jc w:val="both"/>
      </w:pPr>
      <w:r>
        <w:rPr>
          <w:rStyle w:val="Refdenotaalpie"/>
        </w:rPr>
        <w:footnoteRef/>
      </w:r>
      <w:r>
        <w:t xml:space="preserve"> </w:t>
      </w:r>
      <w:r w:rsidRPr="004D561F">
        <w:t>Elaborado por la organización de medio ambiente y desarrollo Germanwatch en Alemania, la cual es una organización No gubernamental que provee información acerca de adaptación, mitigación y seguridad alimentaria global.</w:t>
      </w:r>
    </w:p>
  </w:footnote>
  <w:footnote w:id="3">
    <w:p w14:paraId="2CE11CBE" w14:textId="2735D167" w:rsidR="0055728F" w:rsidRPr="00617CF6" w:rsidRDefault="0055728F" w:rsidP="00A11CD9">
      <w:pPr>
        <w:pStyle w:val="Textonotapie"/>
        <w:jc w:val="both"/>
        <w:rPr>
          <w:lang w:val="es-CL"/>
        </w:rPr>
      </w:pPr>
      <w:r>
        <w:rPr>
          <w:rStyle w:val="Refdenotaalpie"/>
        </w:rPr>
        <w:footnoteRef/>
      </w:r>
      <w:r>
        <w:t xml:space="preserve"> La Ley 21.634, que establece el Sistema Nacional de Prevención y Respuesta ante Desastres, crea el Comité de Gestión del Riesgo de Desastres COGRID, anteriormente denominado Comité de Emergencia y/o Comité Operativo de Emergencia (COE). La citada ley establece en el “Artículo 5.-Estructuras de Coordinación. Créanse los Comités para la Gestión del Riesgo de Desastres, que ejercerán las funciones propias de cada fase, a nivel nacional, provincial, regional y comunal, según corresponda. En las Fases de Mitigación y Preparación aprobarán los Instrumentos de Gestión del Riesgo de Desastres que establece esta ley, y coordinarán las instancias necesarias para desarrollar las capacidades y recursos para fortalecer la Gestión del Riesgo de Desastres, de acuerdo con lo establecido en el Párrafo 2° del Título I.</w:t>
      </w:r>
    </w:p>
  </w:footnote>
  <w:footnote w:id="4">
    <w:p w14:paraId="66E1BF8C" w14:textId="5092EABF" w:rsidR="0055728F" w:rsidRPr="00976EA0" w:rsidRDefault="0055728F" w:rsidP="00021C09">
      <w:pPr>
        <w:pStyle w:val="Textonotapie"/>
        <w:jc w:val="both"/>
      </w:pPr>
      <w:r>
        <w:rPr>
          <w:rStyle w:val="Refdenotaalpie"/>
        </w:rPr>
        <w:footnoteRef/>
      </w:r>
      <w:r>
        <w:t xml:space="preserve"> Considerar acciones con el Servicio de Salud o Municipio respecto del almacenamiento de medicamentos y productos, coordinando mecanismos que permitan resguardar stocks críticos en el caso que no dispongan de recintos adecuados para el almacenamiento dentro del establecimiento.</w:t>
      </w:r>
    </w:p>
  </w:footnote>
  <w:footnote w:id="5">
    <w:p w14:paraId="2100203B" w14:textId="54C175C5" w:rsidR="0055728F" w:rsidRPr="00276F67" w:rsidRDefault="0055728F">
      <w:pPr>
        <w:pStyle w:val="Textonotapie"/>
      </w:pPr>
      <w:r>
        <w:rPr>
          <w:rStyle w:val="Refdenotaalpie"/>
        </w:rPr>
        <w:footnoteRef/>
      </w:r>
      <w:r>
        <w:t xml:space="preserve"> </w:t>
      </w:r>
      <w:r w:rsidRPr="006176D3">
        <w:rPr>
          <w:sz w:val="18"/>
          <w:szCs w:val="18"/>
        </w:rPr>
        <w:t>Ídem anterior.</w:t>
      </w:r>
    </w:p>
  </w:footnote>
  <w:footnote w:id="6">
    <w:p w14:paraId="69EE5FE9" w14:textId="77777777" w:rsidR="0055728F" w:rsidRPr="006176D3" w:rsidRDefault="0055728F" w:rsidP="00C268A7">
      <w:pPr>
        <w:pStyle w:val="Textonotapie"/>
        <w:jc w:val="both"/>
        <w:rPr>
          <w:sz w:val="18"/>
          <w:szCs w:val="18"/>
        </w:rPr>
      </w:pPr>
      <w:r>
        <w:rPr>
          <w:rStyle w:val="Refdenotaalpie"/>
        </w:rPr>
        <w:footnoteRef/>
      </w:r>
      <w:r>
        <w:t xml:space="preserve"> </w:t>
      </w:r>
      <w:r w:rsidRPr="006176D3">
        <w:rPr>
          <w:sz w:val="18"/>
          <w:szCs w:val="18"/>
        </w:rPr>
        <w:t xml:space="preserve">Algunas de las definiciones contenidas en la Norma Técnica N°3 de MINVU que es el antecedente de la norma chilena 3359, establecen los siguientes parámetros: Los establecimientos de atención primaria son definidas como estratégicas: “Es aquella edificación donde funcionan y operan instalaciones de utilidad pública necesarias en la recuperación de la normalidad posterior a un sismo o evento de gran magnitud, y que deben permanecer en funcionamiento durante y después de dicho evento”. Asimismo, indica que lo requisitos para estas edificaciones son: autonomía de agua potable, autonomía eléctrica total y sistema integral de protección contra incendios, cuyas definiciones son las siguientes: </w:t>
      </w:r>
    </w:p>
    <w:p w14:paraId="4AE1418E" w14:textId="5C835B0B" w:rsidR="0055728F" w:rsidRPr="006176D3" w:rsidRDefault="0055728F" w:rsidP="00E8282C">
      <w:pPr>
        <w:pStyle w:val="Textonotapie"/>
        <w:numPr>
          <w:ilvl w:val="0"/>
          <w:numId w:val="34"/>
        </w:numPr>
        <w:ind w:left="284" w:hanging="284"/>
        <w:jc w:val="both"/>
        <w:rPr>
          <w:sz w:val="18"/>
          <w:szCs w:val="18"/>
        </w:rPr>
      </w:pPr>
      <w:r w:rsidRPr="006176D3">
        <w:rPr>
          <w:sz w:val="18"/>
          <w:szCs w:val="18"/>
        </w:rPr>
        <w:t>Autonomía de agua potable: Disponibilidad de un sistema que incluya estanques de acumulación para provisión de Agua Potable para consumo del establecimiento al 100% de su capacidad por 48 horas.</w:t>
      </w:r>
    </w:p>
    <w:p w14:paraId="1B21CB95" w14:textId="12CE2838" w:rsidR="0055728F" w:rsidRPr="006176D3" w:rsidRDefault="0055728F" w:rsidP="00E8282C">
      <w:pPr>
        <w:pStyle w:val="Textonotapie"/>
        <w:numPr>
          <w:ilvl w:val="0"/>
          <w:numId w:val="34"/>
        </w:numPr>
        <w:ind w:left="284" w:hanging="284"/>
        <w:jc w:val="both"/>
        <w:rPr>
          <w:sz w:val="18"/>
          <w:szCs w:val="18"/>
        </w:rPr>
      </w:pPr>
      <w:r w:rsidRPr="006176D3">
        <w:rPr>
          <w:sz w:val="18"/>
          <w:szCs w:val="18"/>
        </w:rPr>
        <w:t>Autonomía energética total: Capacidad de dotar de energía para la normal operación del 100% de las instalaciones del edificio durante 72 horas, por medio de equipos de emergencia autónomos como grupos electrógenos, equipos eólicos, y otros que puedan existir. Además, se debe contar con aprovisionamiento de combustible para operar los equipos en este período.</w:t>
      </w:r>
    </w:p>
    <w:p w14:paraId="09E9A1D9" w14:textId="50163059" w:rsidR="0055728F" w:rsidRPr="00B97545" w:rsidRDefault="0055728F" w:rsidP="00E8282C">
      <w:pPr>
        <w:pStyle w:val="Textonotapie"/>
        <w:numPr>
          <w:ilvl w:val="0"/>
          <w:numId w:val="34"/>
        </w:numPr>
        <w:ind w:left="284" w:hanging="284"/>
        <w:jc w:val="both"/>
      </w:pPr>
      <w:r w:rsidRPr="006176D3">
        <w:rPr>
          <w:sz w:val="18"/>
          <w:szCs w:val="18"/>
        </w:rPr>
        <w:t>Sistema integral de protección contra incendios: sistema de protección contra incendio tales como red seca, red húmeda, extintores, rociadores y otros, en todos los niveles o pisos del edificio y con una cobertura tota por planta.</w:t>
      </w:r>
    </w:p>
  </w:footnote>
  <w:footnote w:id="7">
    <w:p w14:paraId="06AFFECE" w14:textId="1A2741F0" w:rsidR="0055728F" w:rsidRPr="00823404" w:rsidRDefault="0055728F">
      <w:pPr>
        <w:pStyle w:val="Textonotapie"/>
      </w:pPr>
      <w:r>
        <w:rPr>
          <w:rStyle w:val="Refdenotaalpie"/>
        </w:rPr>
        <w:footnoteRef/>
      </w:r>
      <w:r>
        <w:t xml:space="preserve"> Modernización de Información Digital de la Autoridad Sanitaria</w:t>
      </w:r>
    </w:p>
  </w:footnote>
  <w:footnote w:id="8">
    <w:p w14:paraId="4847958E" w14:textId="77777777" w:rsidR="0055728F" w:rsidRPr="00865C30" w:rsidRDefault="0055728F" w:rsidP="00433881">
      <w:pPr>
        <w:pStyle w:val="Textonotapie"/>
        <w:jc w:val="both"/>
        <w:rPr>
          <w:lang w:val="es-CL"/>
        </w:rPr>
      </w:pPr>
      <w:r>
        <w:rPr>
          <w:rStyle w:val="Refdenotaalpie"/>
        </w:rPr>
        <w:footnoteRef/>
      </w:r>
      <w:r>
        <w:t xml:space="preserve"> Organización Panamericana de la Salud, Índice de Seguridad Hospitalaria, </w:t>
      </w:r>
      <w:r>
        <w:rPr>
          <w:lang w:val="es-CL"/>
        </w:rPr>
        <w:t>Guía del Evaluador, primera edición, pág. 15</w:t>
      </w:r>
    </w:p>
  </w:footnote>
  <w:footnote w:id="9">
    <w:p w14:paraId="7D413A54" w14:textId="77777777" w:rsidR="0055728F" w:rsidRPr="001251F4" w:rsidRDefault="0055728F">
      <w:pPr>
        <w:pStyle w:val="Textonotapie"/>
      </w:pPr>
      <w:r>
        <w:rPr>
          <w:rStyle w:val="Refdenotaalpie"/>
        </w:rPr>
        <w:footnoteRef/>
      </w:r>
      <w:r w:rsidRPr="001251F4">
        <w:t>Organización Panamericana de la Salud, Índice de Seguridad Hospitalaria, Guía de Evalua</w:t>
      </w:r>
      <w:r>
        <w:t>dores, segunda edición, Washington, D.C., 2018, pág. 38.</w:t>
      </w:r>
    </w:p>
  </w:footnote>
  <w:footnote w:id="10">
    <w:p w14:paraId="7754AE3B" w14:textId="0159E7FC" w:rsidR="0055728F" w:rsidRPr="00BA29F8" w:rsidRDefault="0055728F">
      <w:pPr>
        <w:pStyle w:val="Textonotapie"/>
      </w:pPr>
      <w:r>
        <w:rPr>
          <w:rStyle w:val="Refdenotaalpie"/>
        </w:rPr>
        <w:footnoteRef/>
      </w:r>
      <w:r>
        <w:t xml:space="preserve"> MIDAS, Modernización de la Información de la Autoridad Sanitaria. En esta Plataforma se encuentra el Módulo de reportería de emergencias del sector salud. Mayor descripción en Anexo 8.14. Glosario. </w:t>
      </w:r>
    </w:p>
  </w:footnote>
  <w:footnote w:id="11">
    <w:p w14:paraId="4A67AF3D" w14:textId="77777777" w:rsidR="0055728F" w:rsidRPr="00BD0B08" w:rsidRDefault="0055728F">
      <w:pPr>
        <w:pStyle w:val="Textonotapie"/>
        <w:rPr>
          <w:lang w:val="es-CL"/>
        </w:rPr>
      </w:pPr>
      <w:r>
        <w:rPr>
          <w:rStyle w:val="Refdenotaalpie"/>
        </w:rPr>
        <w:footnoteRef/>
      </w:r>
      <w:hyperlink r:id="rId1" w:history="1">
        <w:r w:rsidRPr="00BD0B08">
          <w:rPr>
            <w:rStyle w:val="Hipervnculo"/>
            <w:lang w:val="es-CL"/>
          </w:rPr>
          <w:t>https://www.onemi.gov.cl/visor-chile-preparado/</w:t>
        </w:r>
      </w:hyperlink>
      <w:r w:rsidRPr="00BD0B08">
        <w:rPr>
          <w:lang w:val="es-CL"/>
        </w:rPr>
        <w:t xml:space="preserve"> igu</w:t>
      </w:r>
      <w:r>
        <w:rPr>
          <w:lang w:val="es-CL"/>
        </w:rPr>
        <w:t>almente pueden consultar a través del Municipio/Unidad de Gestión del Riesgo de Desastres el Visor ONEMI</w:t>
      </w:r>
    </w:p>
  </w:footnote>
  <w:footnote w:id="12">
    <w:p w14:paraId="06BA816B" w14:textId="77777777" w:rsidR="0055728F" w:rsidRPr="00BD0B08" w:rsidRDefault="0055728F">
      <w:pPr>
        <w:pStyle w:val="Textonotapie"/>
      </w:pPr>
      <w:r>
        <w:rPr>
          <w:rStyle w:val="Refdenotaalpie"/>
        </w:rPr>
        <w:footnoteRef/>
      </w:r>
      <w:hyperlink r:id="rId2" w:history="1">
        <w:r w:rsidRPr="00425EB7">
          <w:rPr>
            <w:rStyle w:val="Hipervnculo"/>
          </w:rPr>
          <w:t>http://www.meteochile.gob.cl/PortalDMC-web/index.xhtml</w:t>
        </w:r>
      </w:hyperlink>
    </w:p>
  </w:footnote>
  <w:footnote w:id="13">
    <w:p w14:paraId="3C039992" w14:textId="77777777" w:rsidR="0055728F" w:rsidRPr="00900F3E" w:rsidRDefault="0055728F">
      <w:pPr>
        <w:pStyle w:val="Textonotapie"/>
      </w:pPr>
      <w:r>
        <w:rPr>
          <w:rStyle w:val="Refdenotaalpie"/>
        </w:rPr>
        <w:footnoteRef/>
      </w:r>
      <w:hyperlink r:id="rId3" w:history="1">
        <w:r w:rsidRPr="00425EB7">
          <w:rPr>
            <w:rStyle w:val="Hipervnculo"/>
          </w:rPr>
          <w:t>http://www.shoa.cl/php/index.php</w:t>
        </w:r>
      </w:hyperlink>
    </w:p>
  </w:footnote>
  <w:footnote w:id="14">
    <w:p w14:paraId="71275C9D" w14:textId="21C2FA2D" w:rsidR="0055728F" w:rsidRPr="00900F3E" w:rsidRDefault="0055728F">
      <w:pPr>
        <w:pStyle w:val="Textonotapie"/>
      </w:pPr>
      <w:r>
        <w:rPr>
          <w:rStyle w:val="Refdenotaalpie"/>
        </w:rPr>
        <w:footnoteRef/>
      </w:r>
      <w:hyperlink r:id="rId4" w:history="1">
        <w:r w:rsidRPr="004657C9">
          <w:rPr>
            <w:rStyle w:val="Hipervnculo"/>
          </w:rPr>
          <w:t>https://sernageomin.cl</w:t>
        </w:r>
      </w:hyperlink>
      <w:r>
        <w:t xml:space="preserve"> </w:t>
      </w:r>
    </w:p>
  </w:footnote>
  <w:footnote w:id="15">
    <w:p w14:paraId="0E18E66E" w14:textId="77777777" w:rsidR="0055728F" w:rsidRPr="00BD0B08" w:rsidRDefault="0055728F">
      <w:pPr>
        <w:pStyle w:val="Textonotapie"/>
        <w:rPr>
          <w:lang w:val="es-CL"/>
        </w:rPr>
      </w:pPr>
      <w:r>
        <w:rPr>
          <w:rStyle w:val="Refdenotaalpie"/>
        </w:rPr>
        <w:footnoteRef/>
      </w:r>
      <w:hyperlink r:id="rId5" w:history="1">
        <w:r w:rsidRPr="00425EB7">
          <w:rPr>
            <w:rStyle w:val="Hipervnculo"/>
            <w:lang w:val="es-CL"/>
          </w:rPr>
          <w:t>http://www.geoportal.cl/visorgeoportal/</w:t>
        </w:r>
      </w:hyperlink>
    </w:p>
  </w:footnote>
  <w:footnote w:id="16">
    <w:p w14:paraId="170A9CE7" w14:textId="1B3754CF" w:rsidR="0055728F" w:rsidRPr="004C65C9" w:rsidRDefault="0055728F">
      <w:pPr>
        <w:pStyle w:val="Textonotapie"/>
      </w:pPr>
      <w:r>
        <w:rPr>
          <w:rStyle w:val="Refdenotaalpie"/>
        </w:rPr>
        <w:footnoteRef/>
      </w:r>
      <w:r>
        <w:t xml:space="preserve"> </w:t>
      </w:r>
      <w:r w:rsidRPr="001251F4">
        <w:t>Organización Panamericana de la Salud, Índice de Seguridad Hospitalaria, Guía de Evalua</w:t>
      </w:r>
      <w:r>
        <w:t>dores, segunda edición, Washington, D.C., 2018, pág. 39.</w:t>
      </w:r>
    </w:p>
  </w:footnote>
  <w:footnote w:id="17">
    <w:p w14:paraId="6C4CB2F2" w14:textId="77777777" w:rsidR="0055728F" w:rsidRPr="004A0A8F" w:rsidRDefault="0055728F">
      <w:pPr>
        <w:pStyle w:val="Textonotapie"/>
        <w:rPr>
          <w:rFonts w:asciiTheme="minorHAnsi" w:hAnsiTheme="minorHAnsi" w:cstheme="minorHAnsi"/>
          <w:color w:val="404040" w:themeColor="text1" w:themeTint="BF"/>
          <w:lang w:val="es-CL"/>
        </w:rPr>
      </w:pPr>
      <w:r w:rsidRPr="004A0A8F">
        <w:rPr>
          <w:rStyle w:val="Refdenotaalpie"/>
          <w:rFonts w:asciiTheme="minorHAnsi" w:hAnsiTheme="minorHAnsi" w:cstheme="minorHAnsi"/>
          <w:color w:val="404040" w:themeColor="text1" w:themeTint="BF"/>
        </w:rPr>
        <w:footnoteRef/>
      </w:r>
      <w:r w:rsidRPr="004A0A8F">
        <w:rPr>
          <w:rFonts w:asciiTheme="minorHAnsi" w:hAnsiTheme="minorHAnsi" w:cstheme="minorHAnsi"/>
          <w:color w:val="404040" w:themeColor="text1" w:themeTint="BF"/>
        </w:rPr>
        <w:t xml:space="preserve"> </w:t>
      </w:r>
      <w:r w:rsidRPr="0077431D">
        <w:rPr>
          <w:color w:val="404040" w:themeColor="text1" w:themeTint="BF"/>
        </w:rPr>
        <w:t>Especificar si corresponde a un protocolo o procedimiento</w:t>
      </w:r>
    </w:p>
  </w:footnote>
  <w:footnote w:id="18">
    <w:p w14:paraId="5579D577" w14:textId="77777777" w:rsidR="0055728F" w:rsidRPr="00645715" w:rsidRDefault="0055728F" w:rsidP="007F0FF3">
      <w:pPr>
        <w:jc w:val="both"/>
        <w:rPr>
          <w:sz w:val="20"/>
          <w:szCs w:val="20"/>
        </w:rPr>
      </w:pPr>
      <w:r w:rsidRPr="00645715">
        <w:rPr>
          <w:rStyle w:val="Refdenotaalpie"/>
          <w:sz w:val="20"/>
          <w:szCs w:val="20"/>
        </w:rPr>
        <w:footnoteRef/>
      </w:r>
      <w:r w:rsidRPr="00645715">
        <w:rPr>
          <w:sz w:val="20"/>
          <w:szCs w:val="20"/>
        </w:rPr>
        <w:t xml:space="preserve"> </w:t>
      </w:r>
      <w:bookmarkStart w:id="59" w:name="_Hlk89696859"/>
      <w:r w:rsidRPr="00645715">
        <w:rPr>
          <w:sz w:val="20"/>
          <w:szCs w:val="20"/>
        </w:rPr>
        <w:t xml:space="preserve">UNISDR, </w:t>
      </w:r>
      <w:r w:rsidRPr="004C4F64">
        <w:rPr>
          <w:sz w:val="20"/>
          <w:szCs w:val="20"/>
        </w:rPr>
        <w:t>Informe del grupo de trabajo intergubernamental de expertos de composición abierta sobre los indicadores y la terminología relacionados con la reducción del riesgo de desastres</w:t>
      </w:r>
      <w:r w:rsidRPr="00645715">
        <w:rPr>
          <w:sz w:val="20"/>
          <w:szCs w:val="20"/>
        </w:rPr>
        <w:t xml:space="preserve">. </w:t>
      </w:r>
      <w:r>
        <w:rPr>
          <w:sz w:val="20"/>
          <w:szCs w:val="20"/>
        </w:rPr>
        <w:t>2016.</w:t>
      </w:r>
      <w:bookmarkEnd w:id="59"/>
    </w:p>
  </w:footnote>
  <w:footnote w:id="19">
    <w:p w14:paraId="3DFF1145" w14:textId="3D1FB8E7" w:rsidR="0055728F" w:rsidRPr="00645715" w:rsidRDefault="0055728F" w:rsidP="000A2438">
      <w:pPr>
        <w:pStyle w:val="Textonotapie"/>
        <w:jc w:val="both"/>
        <w:rPr>
          <w:lang w:val="es-CL"/>
        </w:rPr>
      </w:pPr>
      <w:r w:rsidRPr="00645715">
        <w:rPr>
          <w:rStyle w:val="Refdenotaalpie"/>
        </w:rPr>
        <w:footnoteRef/>
      </w:r>
      <w:r w:rsidRPr="00645715">
        <w:rPr>
          <w:lang w:val="es-CL"/>
        </w:rPr>
        <w:t xml:space="preserve"> IPCC, 2013: Glosario [Planton, S. (ed.)]. En: Cambio Climático 2013. Bases físicas. Contribución del Grupo de trabajo I al Quinto Informe de Evaluación del Grupo Intergubernamental de Expertos sobre el Cambio Climático [Stocker, T.F.,D. Qin, G.-K. Plattner, M. Tignor, S.K. Allen, J. Boschung, A. Nauels, Y. Xia, V. Bex y P.M. Midgley (eds.)]. Cambridge University</w:t>
      </w:r>
      <w:r>
        <w:rPr>
          <w:lang w:val="es-CL"/>
        </w:rPr>
        <w:t xml:space="preserve"> </w:t>
      </w:r>
      <w:r w:rsidRPr="00645715">
        <w:rPr>
          <w:lang w:val="es-CL"/>
        </w:rPr>
        <w:t>Press, Cambridge, Reino Unido y Nueva York, NY, Estados Unidos de América.</w:t>
      </w:r>
    </w:p>
  </w:footnote>
  <w:footnote w:id="20">
    <w:p w14:paraId="7D465223" w14:textId="77777777" w:rsidR="0055728F" w:rsidRPr="003C1B4F" w:rsidRDefault="0055728F" w:rsidP="000A2438">
      <w:pPr>
        <w:pStyle w:val="Textonotapie"/>
        <w:jc w:val="both"/>
      </w:pPr>
      <w:r>
        <w:rPr>
          <w:rStyle w:val="Refdenotaalpie"/>
        </w:rPr>
        <w:footnoteRef/>
      </w:r>
      <w:r>
        <w:rPr>
          <w:lang w:val="es-CL"/>
        </w:rPr>
        <w:t>Oficina Nacional de Emergencia del Ministerio del Interior y Seguridad Pública, ONEMI, Resolución Exenta N° 178 de fecha 15 de febrero de 2018, aprueba metodología para la formulación de un nuevo instrumento de planificación para la gestión del riesgo de desastres denominado Plan de Continuidad Operacional, pág. 24.</w:t>
      </w:r>
    </w:p>
  </w:footnote>
  <w:footnote w:id="21">
    <w:p w14:paraId="0DCA1343" w14:textId="77777777" w:rsidR="0055728F" w:rsidRPr="00DD7063" w:rsidRDefault="0055728F" w:rsidP="00DD7063">
      <w:pPr>
        <w:pStyle w:val="Textonotapie"/>
      </w:pPr>
      <w:r>
        <w:rPr>
          <w:rStyle w:val="Refdenotaalpie"/>
        </w:rPr>
        <w:footnoteRef/>
      </w:r>
      <w:r>
        <w:t xml:space="preserve"> Ley Núm. 21.364, Establece el Sistema Nacional de Prevención y Respuesta ante Desastres, sustituye la Oficina Nacional de Emergencia por el Servicio Nacional de Prevención y Respuesta ante Desastres.</w:t>
      </w:r>
    </w:p>
  </w:footnote>
  <w:footnote w:id="22">
    <w:p w14:paraId="1C519F46" w14:textId="77777777" w:rsidR="0055728F" w:rsidRPr="00865C30" w:rsidRDefault="0055728F" w:rsidP="000A2438">
      <w:pPr>
        <w:pStyle w:val="Textonotapie"/>
        <w:jc w:val="both"/>
        <w:rPr>
          <w:lang w:val="es-CL"/>
        </w:rPr>
      </w:pPr>
      <w:r>
        <w:rPr>
          <w:rStyle w:val="Refdenotaalpie"/>
        </w:rPr>
        <w:footnoteRef/>
      </w:r>
      <w:r>
        <w:t xml:space="preserve"> Organización Panamericana de la Salud, Índice de Seguridad Hospitalaria, </w:t>
      </w:r>
      <w:r>
        <w:rPr>
          <w:lang w:val="es-CL"/>
        </w:rPr>
        <w:t>Guía de Evaluadores, segunda edición, pág. 8.</w:t>
      </w:r>
    </w:p>
  </w:footnote>
  <w:footnote w:id="23">
    <w:p w14:paraId="0258012C" w14:textId="77777777" w:rsidR="0055728F" w:rsidRPr="00645715" w:rsidRDefault="0055728F" w:rsidP="000A2438">
      <w:pPr>
        <w:pStyle w:val="Textonotapie"/>
        <w:jc w:val="both"/>
        <w:rPr>
          <w:lang w:val="es-CL"/>
        </w:rPr>
      </w:pPr>
      <w:r w:rsidRPr="00645715">
        <w:rPr>
          <w:rStyle w:val="Refdenotaalpie"/>
        </w:rPr>
        <w:footnoteRef/>
      </w:r>
      <w:r w:rsidRPr="00645715">
        <w:rPr>
          <w:bCs/>
        </w:rPr>
        <w:t xml:space="preserve">Organización Panamericana de la Salud. Inclusión para la gestión del riesgo de desastres en hospitales. </w:t>
      </w:r>
      <w:r w:rsidRPr="00645715">
        <w:rPr>
          <w:bCs/>
          <w:lang w:val="es-CL"/>
        </w:rPr>
        <w:t>Washington, D.C.: OPS; 2018.</w:t>
      </w:r>
    </w:p>
  </w:footnote>
  <w:footnote w:id="24">
    <w:p w14:paraId="0531A611" w14:textId="77777777" w:rsidR="0055728F" w:rsidRPr="00865C30" w:rsidRDefault="0055728F" w:rsidP="000A2438">
      <w:pPr>
        <w:pStyle w:val="Textonotapie"/>
        <w:jc w:val="both"/>
        <w:rPr>
          <w:lang w:val="es-CL"/>
        </w:rPr>
      </w:pPr>
      <w:r>
        <w:rPr>
          <w:rStyle w:val="Refdenotaalpie"/>
        </w:rPr>
        <w:footnoteRef/>
      </w:r>
      <w:r>
        <w:t xml:space="preserve"> Organización Panamericana de la Salud, Índice de Seguridad Hospitalaria, </w:t>
      </w:r>
      <w:r>
        <w:rPr>
          <w:lang w:val="es-CL"/>
        </w:rPr>
        <w:t>Guía del Evaluador, primera edición, pág. 15</w:t>
      </w:r>
    </w:p>
  </w:footnote>
  <w:footnote w:id="25">
    <w:p w14:paraId="5CBC8CAE" w14:textId="77777777" w:rsidR="0055728F" w:rsidRPr="001F2BA7" w:rsidRDefault="0055728F" w:rsidP="000A2438">
      <w:pPr>
        <w:pStyle w:val="Textonotapie"/>
        <w:jc w:val="both"/>
        <w:rPr>
          <w:lang w:val="es-CL"/>
        </w:rPr>
      </w:pPr>
      <w:r>
        <w:rPr>
          <w:rStyle w:val="Refdenotaalpie"/>
        </w:rPr>
        <w:footnoteRef/>
      </w:r>
      <w:r>
        <w:rPr>
          <w:lang w:val="es-CL"/>
        </w:rPr>
        <w:t>Federación Europea de Asociaciones Nacionales de mantenimiento (EFNMS)</w:t>
      </w:r>
    </w:p>
  </w:footnote>
  <w:footnote w:id="26">
    <w:p w14:paraId="5213E41C" w14:textId="77777777" w:rsidR="0055728F" w:rsidRPr="00E572EA" w:rsidRDefault="0055728F" w:rsidP="000A2438">
      <w:pPr>
        <w:pStyle w:val="Textonotapie"/>
        <w:jc w:val="both"/>
      </w:pPr>
      <w:r>
        <w:rPr>
          <w:rStyle w:val="Refdenotaalpie"/>
        </w:rPr>
        <w:footnoteRef/>
      </w:r>
      <w:r w:rsidRPr="008E050D">
        <w:t xml:space="preserve">Organización Panamericana de la Salud, Índice de Seguridad Hospitalaria, </w:t>
      </w:r>
      <w:r w:rsidRPr="008E050D">
        <w:rPr>
          <w:lang w:val="es-CL"/>
        </w:rPr>
        <w:t xml:space="preserve">Guía de Evaluadores, segunda edición, pág. </w:t>
      </w:r>
      <w:r w:rsidRPr="008E050D">
        <w:t>137)</w:t>
      </w:r>
    </w:p>
  </w:footnote>
  <w:footnote w:id="27">
    <w:p w14:paraId="6022EEB2" w14:textId="77777777" w:rsidR="0055728F" w:rsidRPr="002F67DB" w:rsidRDefault="0055728F" w:rsidP="000A2438">
      <w:pPr>
        <w:jc w:val="both"/>
      </w:pPr>
      <w:r>
        <w:rPr>
          <w:rStyle w:val="Refdenotaalpie"/>
        </w:rPr>
        <w:footnoteRef/>
      </w:r>
      <w:r w:rsidRPr="00DB7022">
        <w:rPr>
          <w:sz w:val="20"/>
          <w:szCs w:val="20"/>
        </w:rPr>
        <w:t>Organización Panamericana de la Salud, Índice de Seguridad Hospitalaria, Guía de Evaluadores, segunda edición, pág. 137)</w:t>
      </w:r>
    </w:p>
  </w:footnote>
  <w:footnote w:id="28">
    <w:p w14:paraId="372C0B6A" w14:textId="77777777" w:rsidR="0055728F" w:rsidRPr="00645715" w:rsidRDefault="0055728F" w:rsidP="000D4BF9">
      <w:pPr>
        <w:pStyle w:val="Textonotapie"/>
        <w:jc w:val="both"/>
      </w:pPr>
      <w:r w:rsidRPr="00645715">
        <w:rPr>
          <w:rStyle w:val="Refdenotaalpie"/>
        </w:rPr>
        <w:footnoteRef/>
      </w:r>
      <w:r>
        <w:t>Ídem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1696"/>
      <w:gridCol w:w="6384"/>
      <w:gridCol w:w="993"/>
    </w:tblGrid>
    <w:tr w:rsidR="0055728F" w:rsidRPr="00840DAD" w14:paraId="79D618A1" w14:textId="77777777" w:rsidTr="0055728F">
      <w:trPr>
        <w:cantSplit/>
        <w:trHeight w:hRule="exact" w:val="572"/>
        <w:jc w:val="center"/>
      </w:trPr>
      <w:tc>
        <w:tcPr>
          <w:tcW w:w="169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A76334F" w14:textId="3E8BA514" w:rsidR="0055728F" w:rsidRPr="008336C2" w:rsidRDefault="0055728F" w:rsidP="0055728F">
          <w:pPr>
            <w:pStyle w:val="Encabezado"/>
            <w:tabs>
              <w:tab w:val="center" w:pos="4536"/>
            </w:tabs>
            <w:spacing w:line="276" w:lineRule="auto"/>
            <w:jc w:val="center"/>
            <w:rPr>
              <w:rFonts w:ascii="Calibri" w:hAnsi="Calibri"/>
              <w:color w:val="595959" w:themeColor="text1" w:themeTint="A6"/>
              <w:sz w:val="20"/>
            </w:rPr>
          </w:pPr>
          <w:r w:rsidRPr="008336C2">
            <w:rPr>
              <w:rFonts w:ascii="Calibri" w:hAnsi="Calibri"/>
              <w:color w:val="595959" w:themeColor="text1" w:themeTint="A6"/>
              <w:sz w:val="20"/>
            </w:rPr>
            <w:t>Insert</w:t>
          </w:r>
          <w:r w:rsidR="007D1F60">
            <w:rPr>
              <w:rFonts w:ascii="Calibri" w:hAnsi="Calibri"/>
              <w:color w:val="595959" w:themeColor="text1" w:themeTint="A6"/>
              <w:sz w:val="20"/>
            </w:rPr>
            <w:t>ar</w:t>
          </w:r>
          <w:r w:rsidRPr="008336C2">
            <w:rPr>
              <w:rFonts w:ascii="Calibri" w:hAnsi="Calibri"/>
              <w:color w:val="595959" w:themeColor="text1" w:themeTint="A6"/>
              <w:sz w:val="20"/>
            </w:rPr>
            <w:t xml:space="preserve"> Logo institucional</w:t>
          </w:r>
        </w:p>
      </w:tc>
      <w:tc>
        <w:tcPr>
          <w:tcW w:w="63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39B3778" w14:textId="77777777" w:rsidR="0055728F" w:rsidRPr="00840DAD" w:rsidRDefault="0055728F" w:rsidP="0055728F">
          <w:pPr>
            <w:spacing w:line="276" w:lineRule="auto"/>
            <w:jc w:val="center"/>
            <w:rPr>
              <w:rFonts w:ascii="Calibri" w:eastAsiaTheme="minorEastAsia" w:hAnsi="Calibri"/>
              <w:b/>
              <w:color w:val="595959" w:themeColor="text1" w:themeTint="A6"/>
              <w:sz w:val="16"/>
            </w:rPr>
          </w:pPr>
          <w:r>
            <w:rPr>
              <w:rFonts w:ascii="Calibri" w:eastAsiaTheme="minorEastAsia" w:hAnsi="Calibri"/>
              <w:b/>
              <w:color w:val="595959" w:themeColor="text1" w:themeTint="A6"/>
              <w:sz w:val="16"/>
            </w:rPr>
            <w:t>(Nombre de la institución)</w:t>
          </w:r>
        </w:p>
      </w:tc>
      <w:tc>
        <w:tcPr>
          <w:tcW w:w="9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4ABB1EF" w14:textId="77777777" w:rsidR="0055728F" w:rsidRPr="00840DAD" w:rsidRDefault="0055728F" w:rsidP="0055728F">
          <w:pPr>
            <w:pStyle w:val="Encabezado"/>
            <w:tabs>
              <w:tab w:val="center" w:pos="4536"/>
            </w:tabs>
            <w:spacing w:line="276" w:lineRule="auto"/>
            <w:jc w:val="center"/>
            <w:rPr>
              <w:rFonts w:ascii="Calibri" w:eastAsiaTheme="minorEastAsia" w:hAnsi="Calibri"/>
              <w:b/>
              <w:color w:val="595959" w:themeColor="text1" w:themeTint="A6"/>
              <w:sz w:val="20"/>
            </w:rPr>
          </w:pPr>
          <w:r>
            <w:rPr>
              <w:rFonts w:ascii="Calibri" w:eastAsiaTheme="minorEastAsia" w:hAnsi="Calibri"/>
              <w:b/>
              <w:color w:val="595959" w:themeColor="text1" w:themeTint="A6"/>
              <w:sz w:val="20"/>
            </w:rPr>
            <w:t>Versión: 0.0</w:t>
          </w:r>
        </w:p>
      </w:tc>
    </w:tr>
    <w:tr w:rsidR="0055728F" w:rsidRPr="00840DAD" w14:paraId="438F3BCB" w14:textId="77777777" w:rsidTr="0055728F">
      <w:trPr>
        <w:cantSplit/>
        <w:trHeight w:val="402"/>
        <w:jc w:val="center"/>
      </w:trPr>
      <w:tc>
        <w:tcPr>
          <w:tcW w:w="16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57BCD9A" w14:textId="77777777" w:rsidR="0055728F" w:rsidRPr="00840DAD" w:rsidRDefault="0055728F" w:rsidP="0055728F">
          <w:pPr>
            <w:spacing w:line="276" w:lineRule="auto"/>
            <w:rPr>
              <w:rFonts w:ascii="Calibri" w:hAnsi="Calibri"/>
              <w:b/>
              <w:i/>
              <w:color w:val="595959" w:themeColor="text1" w:themeTint="A6"/>
              <w:sz w:val="20"/>
            </w:rPr>
          </w:pPr>
        </w:p>
      </w:tc>
      <w:tc>
        <w:tcPr>
          <w:tcW w:w="63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98B6331" w14:textId="77777777" w:rsidR="0055728F" w:rsidRPr="00840DAD" w:rsidRDefault="0055728F" w:rsidP="0055728F">
          <w:pPr>
            <w:pStyle w:val="Encabezado"/>
            <w:tabs>
              <w:tab w:val="center" w:pos="4536"/>
            </w:tabs>
            <w:spacing w:line="276" w:lineRule="auto"/>
            <w:jc w:val="center"/>
            <w:rPr>
              <w:rFonts w:ascii="Calibri" w:eastAsiaTheme="minorEastAsia" w:hAnsi="Calibri"/>
              <w:b/>
              <w:color w:val="595959" w:themeColor="text1" w:themeTint="A6"/>
              <w:sz w:val="16"/>
            </w:rPr>
          </w:pPr>
          <w:r>
            <w:rPr>
              <w:rFonts w:ascii="Calibri" w:eastAsiaTheme="minorEastAsia" w:hAnsi="Calibri"/>
              <w:b/>
              <w:color w:val="595959" w:themeColor="text1" w:themeTint="A6"/>
              <w:sz w:val="16"/>
            </w:rPr>
            <w:t>PLANES DE EMERGENCIA INSTITUCIONAL</w:t>
          </w:r>
        </w:p>
      </w:tc>
      <w:tc>
        <w:tcPr>
          <w:tcW w:w="993"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36904E7" w14:textId="77777777" w:rsidR="0055728F" w:rsidRPr="00840DAD" w:rsidRDefault="0055728F" w:rsidP="0055728F">
          <w:pPr>
            <w:pStyle w:val="Encabezado"/>
            <w:tabs>
              <w:tab w:val="center" w:pos="4536"/>
            </w:tabs>
            <w:spacing w:line="276" w:lineRule="auto"/>
            <w:jc w:val="center"/>
            <w:rPr>
              <w:rFonts w:ascii="Calibri" w:eastAsiaTheme="minorEastAsia" w:hAnsi="Calibri"/>
              <w:b/>
              <w:color w:val="595959" w:themeColor="text1" w:themeTint="A6"/>
              <w:sz w:val="16"/>
            </w:rPr>
          </w:pPr>
          <w:r w:rsidRPr="00840DAD">
            <w:rPr>
              <w:rFonts w:ascii="Calibri" w:eastAsiaTheme="minorEastAsia" w:hAnsi="Calibri"/>
              <w:b/>
              <w:color w:val="595959" w:themeColor="text1" w:themeTint="A6"/>
              <w:sz w:val="16"/>
            </w:rPr>
            <w:t xml:space="preserve">Página </w:t>
          </w:r>
        </w:p>
        <w:p w14:paraId="3EEDCAF0" w14:textId="77777777" w:rsidR="0055728F" w:rsidRPr="00840DAD" w:rsidRDefault="0055728F" w:rsidP="0055728F">
          <w:pPr>
            <w:pStyle w:val="Encabezado"/>
            <w:tabs>
              <w:tab w:val="center" w:pos="4536"/>
            </w:tabs>
            <w:spacing w:line="276" w:lineRule="auto"/>
            <w:jc w:val="center"/>
            <w:rPr>
              <w:rFonts w:ascii="Calibri" w:eastAsiaTheme="minorEastAsia" w:hAnsi="Calibri"/>
              <w:b/>
              <w:color w:val="595959" w:themeColor="text1" w:themeTint="A6"/>
              <w:sz w:val="16"/>
            </w:rPr>
          </w:pPr>
          <w:r w:rsidRPr="00840DAD">
            <w:rPr>
              <w:rStyle w:val="Nmerodepgina"/>
              <w:rFonts w:ascii="Calibri" w:eastAsiaTheme="minorEastAsia" w:hAnsi="Calibri"/>
              <w:b/>
              <w:color w:val="595959" w:themeColor="text1" w:themeTint="A6"/>
              <w:sz w:val="16"/>
            </w:rPr>
            <w:fldChar w:fldCharType="begin"/>
          </w:r>
          <w:r w:rsidRPr="00840DAD">
            <w:rPr>
              <w:rStyle w:val="Nmerodepgina"/>
              <w:rFonts w:ascii="Calibri" w:eastAsiaTheme="minorEastAsia" w:hAnsi="Calibri"/>
              <w:b/>
              <w:color w:val="595959" w:themeColor="text1" w:themeTint="A6"/>
              <w:sz w:val="16"/>
            </w:rPr>
            <w:instrText xml:space="preserve"> PAGE </w:instrText>
          </w:r>
          <w:r w:rsidRPr="00840DAD">
            <w:rPr>
              <w:rStyle w:val="Nmerodepgina"/>
              <w:rFonts w:ascii="Calibri" w:eastAsiaTheme="minorEastAsia" w:hAnsi="Calibri"/>
              <w:b/>
              <w:color w:val="595959" w:themeColor="text1" w:themeTint="A6"/>
              <w:sz w:val="16"/>
            </w:rPr>
            <w:fldChar w:fldCharType="separate"/>
          </w:r>
          <w:r w:rsidR="009869EB">
            <w:rPr>
              <w:rStyle w:val="Nmerodepgina"/>
              <w:rFonts w:ascii="Calibri" w:eastAsiaTheme="minorEastAsia" w:hAnsi="Calibri"/>
              <w:b/>
              <w:noProof/>
              <w:color w:val="595959" w:themeColor="text1" w:themeTint="A6"/>
              <w:sz w:val="16"/>
            </w:rPr>
            <w:t>1</w:t>
          </w:r>
          <w:r w:rsidRPr="00840DAD">
            <w:rPr>
              <w:rStyle w:val="Nmerodepgina"/>
              <w:rFonts w:ascii="Calibri" w:eastAsiaTheme="minorEastAsia" w:hAnsi="Calibri"/>
              <w:b/>
              <w:color w:val="595959" w:themeColor="text1" w:themeTint="A6"/>
              <w:sz w:val="16"/>
            </w:rPr>
            <w:fldChar w:fldCharType="end"/>
          </w:r>
          <w:r w:rsidRPr="00840DAD">
            <w:rPr>
              <w:rFonts w:ascii="Calibri" w:eastAsiaTheme="minorEastAsia" w:hAnsi="Calibri"/>
              <w:b/>
              <w:color w:val="595959" w:themeColor="text1" w:themeTint="A6"/>
              <w:sz w:val="16"/>
            </w:rPr>
            <w:t xml:space="preserve"> de </w:t>
          </w:r>
          <w:r w:rsidRPr="00840DAD">
            <w:rPr>
              <w:rStyle w:val="Nmerodepgina"/>
              <w:rFonts w:ascii="Calibri" w:eastAsiaTheme="minorEastAsia" w:hAnsi="Calibri"/>
              <w:b/>
              <w:color w:val="595959" w:themeColor="text1" w:themeTint="A6"/>
              <w:sz w:val="16"/>
            </w:rPr>
            <w:fldChar w:fldCharType="begin"/>
          </w:r>
          <w:r w:rsidRPr="00840DAD">
            <w:rPr>
              <w:rStyle w:val="Nmerodepgina"/>
              <w:rFonts w:ascii="Calibri" w:eastAsiaTheme="minorEastAsia" w:hAnsi="Calibri" w:cstheme="minorBidi"/>
              <w:b/>
              <w:bCs/>
              <w:noProof/>
              <w:color w:val="595959" w:themeColor="text1" w:themeTint="A6"/>
              <w:sz w:val="16"/>
              <w:szCs w:val="16"/>
            </w:rPr>
            <w:instrText xml:space="preserve"> NUMPAGES </w:instrText>
          </w:r>
          <w:r w:rsidRPr="00840DAD">
            <w:rPr>
              <w:rStyle w:val="Nmerodepgina"/>
              <w:rFonts w:ascii="Calibri" w:eastAsiaTheme="minorEastAsia" w:hAnsi="Calibri"/>
              <w:b/>
              <w:color w:val="595959" w:themeColor="text1" w:themeTint="A6"/>
              <w:sz w:val="16"/>
            </w:rPr>
            <w:fldChar w:fldCharType="separate"/>
          </w:r>
          <w:r w:rsidR="009869EB">
            <w:rPr>
              <w:rStyle w:val="Nmerodepgina"/>
              <w:rFonts w:ascii="Calibri" w:eastAsiaTheme="minorEastAsia" w:hAnsi="Calibri" w:cstheme="minorBidi"/>
              <w:b/>
              <w:bCs/>
              <w:noProof/>
              <w:color w:val="595959" w:themeColor="text1" w:themeTint="A6"/>
              <w:sz w:val="16"/>
              <w:szCs w:val="16"/>
            </w:rPr>
            <w:t>65</w:t>
          </w:r>
          <w:r w:rsidRPr="00840DAD">
            <w:rPr>
              <w:rStyle w:val="Nmerodepgina"/>
              <w:rFonts w:ascii="Calibri" w:eastAsiaTheme="minorEastAsia" w:hAnsi="Calibri"/>
              <w:b/>
              <w:color w:val="595959" w:themeColor="text1" w:themeTint="A6"/>
              <w:sz w:val="16"/>
            </w:rPr>
            <w:fldChar w:fldCharType="end"/>
          </w:r>
        </w:p>
      </w:tc>
    </w:tr>
    <w:tr w:rsidR="0055728F" w:rsidRPr="00840DAD" w14:paraId="79A73695" w14:textId="77777777" w:rsidTr="0055728F">
      <w:trPr>
        <w:cantSplit/>
        <w:trHeight w:val="314"/>
        <w:jc w:val="center"/>
      </w:trPr>
      <w:tc>
        <w:tcPr>
          <w:tcW w:w="169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F5B615" w14:textId="77777777" w:rsidR="0055728F" w:rsidRPr="00840DAD" w:rsidRDefault="0055728F" w:rsidP="0055728F">
          <w:pPr>
            <w:spacing w:line="276" w:lineRule="auto"/>
            <w:rPr>
              <w:rFonts w:ascii="Calibri" w:hAnsi="Calibri"/>
              <w:b/>
              <w:i/>
              <w:color w:val="595959" w:themeColor="text1" w:themeTint="A6"/>
              <w:sz w:val="20"/>
            </w:rPr>
          </w:pPr>
        </w:p>
      </w:tc>
      <w:tc>
        <w:tcPr>
          <w:tcW w:w="63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5572D94" w14:textId="77777777" w:rsidR="0055728F" w:rsidRPr="00840DAD" w:rsidRDefault="0055728F" w:rsidP="0055728F">
          <w:pPr>
            <w:pStyle w:val="Encabezado"/>
            <w:tabs>
              <w:tab w:val="center" w:pos="4536"/>
            </w:tabs>
            <w:spacing w:line="276" w:lineRule="auto"/>
            <w:jc w:val="center"/>
            <w:rPr>
              <w:rFonts w:ascii="Calibri" w:eastAsiaTheme="minorEastAsia" w:hAnsi="Calibri"/>
              <w:b/>
              <w:color w:val="595959" w:themeColor="text1" w:themeTint="A6"/>
              <w:sz w:val="16"/>
            </w:rPr>
          </w:pPr>
          <w:r>
            <w:rPr>
              <w:rFonts w:ascii="Calibri" w:eastAsiaTheme="minorEastAsia" w:hAnsi="Calibri"/>
              <w:b/>
              <w:color w:val="595959" w:themeColor="text1" w:themeTint="A6"/>
              <w:sz w:val="16"/>
            </w:rPr>
            <w:t>Fecha: DD-MM-AAAA</w:t>
          </w:r>
        </w:p>
      </w:tc>
      <w:tc>
        <w:tcPr>
          <w:tcW w:w="993"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C7C5A75" w14:textId="77777777" w:rsidR="0055728F" w:rsidRPr="00840DAD" w:rsidRDefault="0055728F" w:rsidP="0055728F">
          <w:pPr>
            <w:spacing w:line="276" w:lineRule="auto"/>
            <w:rPr>
              <w:rFonts w:ascii="Calibri" w:eastAsiaTheme="minorEastAsia" w:hAnsi="Calibri"/>
              <w:b/>
              <w:color w:val="595959" w:themeColor="text1" w:themeTint="A6"/>
              <w:sz w:val="16"/>
            </w:rPr>
          </w:pPr>
        </w:p>
      </w:tc>
    </w:tr>
  </w:tbl>
  <w:p w14:paraId="57C4EE05" w14:textId="77777777" w:rsidR="0055728F" w:rsidRDefault="0055728F">
    <w:pPr>
      <w:pStyle w:val="Encabezado"/>
    </w:pPr>
  </w:p>
  <w:p w14:paraId="38EC23F6" w14:textId="77777777" w:rsidR="0055728F" w:rsidRDefault="005572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4639"/>
    <w:multiLevelType w:val="hybridMultilevel"/>
    <w:tmpl w:val="89BC8E56"/>
    <w:lvl w:ilvl="0" w:tplc="9F8C2902">
      <w:numFmt w:val="bullet"/>
      <w:lvlText w:val="•"/>
      <w:lvlJc w:val="left"/>
      <w:pPr>
        <w:ind w:left="750" w:hanging="750"/>
      </w:pPr>
      <w:rPr>
        <w:rFonts w:ascii="Calibri" w:eastAsia="Times New Roman" w:hAnsi="Calibri"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1FD7655"/>
    <w:multiLevelType w:val="multilevel"/>
    <w:tmpl w:val="F782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36238"/>
    <w:multiLevelType w:val="hybridMultilevel"/>
    <w:tmpl w:val="78F25A0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3030917"/>
    <w:multiLevelType w:val="hybridMultilevel"/>
    <w:tmpl w:val="F2845276"/>
    <w:lvl w:ilvl="0" w:tplc="09428C40">
      <w:start w:val="11"/>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 w15:restartNumberingAfterBreak="0">
    <w:nsid w:val="16002E4D"/>
    <w:multiLevelType w:val="hybridMultilevel"/>
    <w:tmpl w:val="814232E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171F3A1D"/>
    <w:multiLevelType w:val="hybridMultilevel"/>
    <w:tmpl w:val="62A25D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9D94D23"/>
    <w:multiLevelType w:val="hybridMultilevel"/>
    <w:tmpl w:val="D9A63702"/>
    <w:lvl w:ilvl="0" w:tplc="84F055C4">
      <w:numFmt w:val="bullet"/>
      <w:lvlText w:val="•"/>
      <w:lvlJc w:val="left"/>
      <w:pPr>
        <w:ind w:left="720" w:hanging="360"/>
      </w:pPr>
      <w:rPr>
        <w:rFonts w:ascii="Calibri" w:eastAsia="Times New Roman" w:hAnsi="Calibri" w:cs="Times New Roman" w:hint="default"/>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0A225C"/>
    <w:multiLevelType w:val="multilevel"/>
    <w:tmpl w:val="F600EB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C822221"/>
    <w:multiLevelType w:val="hybridMultilevel"/>
    <w:tmpl w:val="FCBEAC34"/>
    <w:lvl w:ilvl="0" w:tplc="09428C40">
      <w:start w:val="11"/>
      <w:numFmt w:val="bullet"/>
      <w:lvlText w:val="-"/>
      <w:lvlJc w:val="left"/>
      <w:pPr>
        <w:ind w:left="502" w:hanging="360"/>
      </w:pPr>
      <w:rPr>
        <w:rFonts w:ascii="Calibri" w:eastAsia="Calibr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3C65DE4"/>
    <w:multiLevelType w:val="hybridMultilevel"/>
    <w:tmpl w:val="94F04D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6481A1A"/>
    <w:multiLevelType w:val="hybridMultilevel"/>
    <w:tmpl w:val="37D8C438"/>
    <w:lvl w:ilvl="0" w:tplc="D4B0E002">
      <w:start w:val="10"/>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7126EFC"/>
    <w:multiLevelType w:val="hybridMultilevel"/>
    <w:tmpl w:val="FC6E968C"/>
    <w:lvl w:ilvl="0" w:tplc="7902B59C">
      <w:start w:val="5"/>
      <w:numFmt w:val="bullet"/>
      <w:lvlText w:val="-"/>
      <w:lvlJc w:val="left"/>
      <w:pPr>
        <w:ind w:left="720" w:hanging="360"/>
      </w:pPr>
      <w:rPr>
        <w:rFonts w:ascii="Calibri" w:eastAsia="Times New Roman"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E550DE6"/>
    <w:multiLevelType w:val="hybridMultilevel"/>
    <w:tmpl w:val="E3968B1C"/>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2574F38"/>
    <w:multiLevelType w:val="multilevel"/>
    <w:tmpl w:val="F600EB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51161FC"/>
    <w:multiLevelType w:val="multilevel"/>
    <w:tmpl w:val="5888F5A2"/>
    <w:lvl w:ilvl="0">
      <w:start w:val="1"/>
      <w:numFmt w:val="decimal"/>
      <w:lvlText w:val="%1."/>
      <w:lvlJc w:val="left"/>
      <w:pPr>
        <w:ind w:left="567" w:hanging="360"/>
      </w:pPr>
      <w:rPr>
        <w:b w:val="0"/>
        <w:bCs/>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953" w:hanging="720"/>
      </w:pPr>
      <w:rPr>
        <w:rFonts w:hint="default"/>
      </w:rPr>
    </w:lvl>
    <w:lvl w:ilvl="3">
      <w:start w:val="1"/>
      <w:numFmt w:val="decimal"/>
      <w:isLgl/>
      <w:lvlText w:val="%1.%2.%3.%4."/>
      <w:lvlJc w:val="left"/>
      <w:pPr>
        <w:ind w:left="2466" w:hanging="720"/>
      </w:pPr>
      <w:rPr>
        <w:rFonts w:hint="default"/>
      </w:rPr>
    </w:lvl>
    <w:lvl w:ilvl="4">
      <w:start w:val="1"/>
      <w:numFmt w:val="decimal"/>
      <w:isLgl/>
      <w:lvlText w:val="%1.%2.%3.%4.%5."/>
      <w:lvlJc w:val="left"/>
      <w:pPr>
        <w:ind w:left="3339" w:hanging="1080"/>
      </w:pPr>
      <w:rPr>
        <w:rFonts w:hint="default"/>
      </w:rPr>
    </w:lvl>
    <w:lvl w:ilvl="5">
      <w:start w:val="1"/>
      <w:numFmt w:val="decimal"/>
      <w:isLgl/>
      <w:lvlText w:val="%1.%2.%3.%4.%5.%6."/>
      <w:lvlJc w:val="left"/>
      <w:pPr>
        <w:ind w:left="3852" w:hanging="1080"/>
      </w:pPr>
      <w:rPr>
        <w:rFonts w:hint="default"/>
      </w:rPr>
    </w:lvl>
    <w:lvl w:ilvl="6">
      <w:start w:val="1"/>
      <w:numFmt w:val="decimal"/>
      <w:isLgl/>
      <w:lvlText w:val="%1.%2.%3.%4.%5.%6.%7."/>
      <w:lvlJc w:val="left"/>
      <w:pPr>
        <w:ind w:left="4725" w:hanging="1440"/>
      </w:pPr>
      <w:rPr>
        <w:rFonts w:hint="default"/>
      </w:rPr>
    </w:lvl>
    <w:lvl w:ilvl="7">
      <w:start w:val="1"/>
      <w:numFmt w:val="decimal"/>
      <w:isLgl/>
      <w:lvlText w:val="%1.%2.%3.%4.%5.%6.%7.%8."/>
      <w:lvlJc w:val="left"/>
      <w:pPr>
        <w:ind w:left="5238" w:hanging="1440"/>
      </w:pPr>
      <w:rPr>
        <w:rFonts w:hint="default"/>
      </w:rPr>
    </w:lvl>
    <w:lvl w:ilvl="8">
      <w:start w:val="1"/>
      <w:numFmt w:val="decimal"/>
      <w:isLgl/>
      <w:lvlText w:val="%1.%2.%3.%4.%5.%6.%7.%8.%9."/>
      <w:lvlJc w:val="left"/>
      <w:pPr>
        <w:ind w:left="6111" w:hanging="1800"/>
      </w:pPr>
      <w:rPr>
        <w:rFonts w:hint="default"/>
      </w:rPr>
    </w:lvl>
  </w:abstractNum>
  <w:abstractNum w:abstractNumId="15" w15:restartNumberingAfterBreak="0">
    <w:nsid w:val="45AA4F8E"/>
    <w:multiLevelType w:val="hybridMultilevel"/>
    <w:tmpl w:val="FE7C70BA"/>
    <w:lvl w:ilvl="0" w:tplc="054C7BA6">
      <w:start w:val="79"/>
      <w:numFmt w:val="bullet"/>
      <w:lvlText w:val="-"/>
      <w:lvlJc w:val="left"/>
      <w:pPr>
        <w:ind w:left="720" w:hanging="360"/>
      </w:pPr>
      <w:rPr>
        <w:rFonts w:ascii="Calibri" w:eastAsia="Times New Roman" w:hAnsi="Calibri"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5ED5D20"/>
    <w:multiLevelType w:val="hybridMultilevel"/>
    <w:tmpl w:val="C5142386"/>
    <w:lvl w:ilvl="0" w:tplc="340A000F">
      <w:start w:val="1"/>
      <w:numFmt w:val="decimal"/>
      <w:lvlText w:val="%1."/>
      <w:lvlJc w:val="left"/>
      <w:pPr>
        <w:ind w:left="502"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B204C20"/>
    <w:multiLevelType w:val="hybridMultilevel"/>
    <w:tmpl w:val="70B2FA6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07E2AE0"/>
    <w:multiLevelType w:val="multilevel"/>
    <w:tmpl w:val="F600EB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27107F4"/>
    <w:multiLevelType w:val="multilevel"/>
    <w:tmpl w:val="5DAACDA2"/>
    <w:lvl w:ilvl="0">
      <w:start w:val="1"/>
      <w:numFmt w:val="decimal"/>
      <w:lvlText w:val="%1."/>
      <w:lvlJc w:val="left"/>
      <w:pPr>
        <w:ind w:left="720" w:hanging="360"/>
      </w:pPr>
      <w:rPr>
        <w:rFonts w:hint="default"/>
        <w:b/>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A301FAA"/>
    <w:multiLevelType w:val="hybridMultilevel"/>
    <w:tmpl w:val="FDC87F28"/>
    <w:lvl w:ilvl="0" w:tplc="7F4E7692">
      <w:start w:val="1"/>
      <w:numFmt w:val="bullet"/>
      <w:lvlText w:val=""/>
      <w:lvlJc w:val="left"/>
      <w:pPr>
        <w:ind w:left="720" w:hanging="360"/>
      </w:pPr>
      <w:rPr>
        <w:rFonts w:ascii="Symbol" w:hAnsi="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BC02BA7"/>
    <w:multiLevelType w:val="hybridMultilevel"/>
    <w:tmpl w:val="C0C021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4026541"/>
    <w:multiLevelType w:val="hybridMultilevel"/>
    <w:tmpl w:val="62A856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7AA2192"/>
    <w:multiLevelType w:val="hybridMultilevel"/>
    <w:tmpl w:val="480C5C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D423BA2"/>
    <w:multiLevelType w:val="hybridMultilevel"/>
    <w:tmpl w:val="5BCE64B6"/>
    <w:lvl w:ilvl="0" w:tplc="FAD0A12C">
      <w:start w:val="1"/>
      <w:numFmt w:val="bullet"/>
      <w:lvlText w:val=""/>
      <w:lvlJc w:val="left"/>
      <w:pPr>
        <w:ind w:left="720" w:hanging="360"/>
      </w:pPr>
      <w:rPr>
        <w:rFonts w:ascii="Symbol" w:hAnsi="Symbol" w:hint="default"/>
        <w:color w:val="4F81BD" w:themeColor="accent1"/>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F235799"/>
    <w:multiLevelType w:val="hybridMultilevel"/>
    <w:tmpl w:val="40EC2B58"/>
    <w:lvl w:ilvl="0" w:tplc="8D5207A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FE74E2D"/>
    <w:multiLevelType w:val="multilevel"/>
    <w:tmpl w:val="F600EB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0553C83"/>
    <w:multiLevelType w:val="hybridMultilevel"/>
    <w:tmpl w:val="4796AC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1680456"/>
    <w:multiLevelType w:val="hybridMultilevel"/>
    <w:tmpl w:val="2F5887CA"/>
    <w:lvl w:ilvl="0" w:tplc="84F055C4">
      <w:numFmt w:val="bullet"/>
      <w:lvlText w:val="•"/>
      <w:lvlJc w:val="left"/>
      <w:pPr>
        <w:ind w:left="720" w:hanging="360"/>
      </w:pPr>
      <w:rPr>
        <w:rFonts w:ascii="Calibri" w:eastAsia="Times New Roman" w:hAnsi="Calibri" w:cs="Times New Roman" w:hint="default"/>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74A3636"/>
    <w:multiLevelType w:val="hybridMultilevel"/>
    <w:tmpl w:val="E5A221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306ADC"/>
    <w:multiLevelType w:val="multilevel"/>
    <w:tmpl w:val="CB32C854"/>
    <w:lvl w:ilvl="0">
      <w:start w:val="1"/>
      <w:numFmt w:val="decimal"/>
      <w:lvlText w:val="%1."/>
      <w:lvlJc w:val="left"/>
      <w:pPr>
        <w:ind w:left="720" w:hanging="360"/>
      </w:pPr>
      <w:rPr>
        <w:rFonts w:hint="default"/>
        <w:b/>
        <w:bCs w:val="0"/>
        <w:sz w:val="22"/>
        <w:szCs w:val="22"/>
      </w:rPr>
    </w:lvl>
    <w:lvl w:ilvl="1">
      <w:start w:val="1"/>
      <w:numFmt w:val="decimal"/>
      <w:isLgl/>
      <w:lvlText w:val="%1.%2."/>
      <w:lvlJc w:val="left"/>
      <w:pPr>
        <w:ind w:left="720" w:hanging="360"/>
      </w:pPr>
      <w:rPr>
        <w:rFonts w:hint="default"/>
        <w:b/>
        <w:i w:val="0"/>
        <w:color w:val="auto"/>
        <w:sz w:val="22"/>
      </w:rPr>
    </w:lvl>
    <w:lvl w:ilvl="2">
      <w:start w:val="1"/>
      <w:numFmt w:val="decimal"/>
      <w:isLgl/>
      <w:lvlText w:val="%1.%2.%3."/>
      <w:lvlJc w:val="left"/>
      <w:pPr>
        <w:ind w:left="1080" w:hanging="720"/>
      </w:pPr>
      <w:rPr>
        <w:rFonts w:hint="default"/>
        <w:b/>
        <w:i w:val="0"/>
        <w:color w:val="auto"/>
        <w:sz w:val="22"/>
      </w:rPr>
    </w:lvl>
    <w:lvl w:ilvl="3">
      <w:start w:val="1"/>
      <w:numFmt w:val="decimal"/>
      <w:isLgl/>
      <w:lvlText w:val="%1.%2.%3.%4."/>
      <w:lvlJc w:val="left"/>
      <w:pPr>
        <w:ind w:left="1080" w:hanging="720"/>
      </w:pPr>
      <w:rPr>
        <w:rFonts w:hint="default"/>
        <w:b/>
        <w:i w:val="0"/>
        <w:color w:val="auto"/>
        <w:sz w:val="22"/>
      </w:rPr>
    </w:lvl>
    <w:lvl w:ilvl="4">
      <w:start w:val="1"/>
      <w:numFmt w:val="decimal"/>
      <w:isLgl/>
      <w:lvlText w:val="%1.%2.%3.%4.%5."/>
      <w:lvlJc w:val="left"/>
      <w:pPr>
        <w:ind w:left="1440" w:hanging="1080"/>
      </w:pPr>
      <w:rPr>
        <w:rFonts w:hint="default"/>
        <w:b/>
        <w:i w:val="0"/>
        <w:color w:val="auto"/>
        <w:sz w:val="22"/>
      </w:rPr>
    </w:lvl>
    <w:lvl w:ilvl="5">
      <w:start w:val="1"/>
      <w:numFmt w:val="decimal"/>
      <w:isLgl/>
      <w:lvlText w:val="%1.%2.%3.%4.%5.%6."/>
      <w:lvlJc w:val="left"/>
      <w:pPr>
        <w:ind w:left="1440" w:hanging="1080"/>
      </w:pPr>
      <w:rPr>
        <w:rFonts w:hint="default"/>
        <w:b/>
        <w:i w:val="0"/>
        <w:color w:val="auto"/>
        <w:sz w:val="22"/>
      </w:rPr>
    </w:lvl>
    <w:lvl w:ilvl="6">
      <w:start w:val="1"/>
      <w:numFmt w:val="decimal"/>
      <w:isLgl/>
      <w:lvlText w:val="%1.%2.%3.%4.%5.%6.%7."/>
      <w:lvlJc w:val="left"/>
      <w:pPr>
        <w:ind w:left="1440" w:hanging="1080"/>
      </w:pPr>
      <w:rPr>
        <w:rFonts w:hint="default"/>
        <w:b/>
        <w:i w:val="0"/>
        <w:color w:val="auto"/>
        <w:sz w:val="22"/>
      </w:rPr>
    </w:lvl>
    <w:lvl w:ilvl="7">
      <w:start w:val="1"/>
      <w:numFmt w:val="decimal"/>
      <w:isLgl/>
      <w:lvlText w:val="%1.%2.%3.%4.%5.%6.%7.%8."/>
      <w:lvlJc w:val="left"/>
      <w:pPr>
        <w:ind w:left="1800" w:hanging="1440"/>
      </w:pPr>
      <w:rPr>
        <w:rFonts w:hint="default"/>
        <w:b/>
        <w:i w:val="0"/>
        <w:color w:val="auto"/>
        <w:sz w:val="22"/>
      </w:rPr>
    </w:lvl>
    <w:lvl w:ilvl="8">
      <w:start w:val="1"/>
      <w:numFmt w:val="decimal"/>
      <w:isLgl/>
      <w:lvlText w:val="%1.%2.%3.%4.%5.%6.%7.%8.%9."/>
      <w:lvlJc w:val="left"/>
      <w:pPr>
        <w:ind w:left="1800" w:hanging="1440"/>
      </w:pPr>
      <w:rPr>
        <w:rFonts w:hint="default"/>
        <w:b/>
        <w:i w:val="0"/>
        <w:color w:val="auto"/>
        <w:sz w:val="22"/>
      </w:rPr>
    </w:lvl>
  </w:abstractNum>
  <w:abstractNum w:abstractNumId="31" w15:restartNumberingAfterBreak="0">
    <w:nsid w:val="79DD63C6"/>
    <w:multiLevelType w:val="multilevel"/>
    <w:tmpl w:val="F600EB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BB7756B"/>
    <w:multiLevelType w:val="hybridMultilevel"/>
    <w:tmpl w:val="D6A8675E"/>
    <w:lvl w:ilvl="0" w:tplc="84F055C4">
      <w:numFmt w:val="bullet"/>
      <w:lvlText w:val="•"/>
      <w:lvlJc w:val="left"/>
      <w:pPr>
        <w:ind w:left="720" w:hanging="360"/>
      </w:pPr>
      <w:rPr>
        <w:rFonts w:ascii="Calibri" w:eastAsia="Times New Roman" w:hAnsi="Calibri" w:cs="Times New Roman" w:hint="default"/>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DF45849"/>
    <w:multiLevelType w:val="hybridMultilevel"/>
    <w:tmpl w:val="DA885768"/>
    <w:lvl w:ilvl="0" w:tplc="84F055C4">
      <w:numFmt w:val="bullet"/>
      <w:lvlText w:val="•"/>
      <w:lvlJc w:val="left"/>
      <w:pPr>
        <w:ind w:left="720" w:hanging="360"/>
      </w:pPr>
      <w:rPr>
        <w:rFonts w:ascii="Calibri" w:eastAsia="Times New Roman" w:hAnsi="Calibri" w:cs="Times New Roman"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23"/>
  </w:num>
  <w:num w:numId="4">
    <w:abstractNumId w:val="17"/>
  </w:num>
  <w:num w:numId="5">
    <w:abstractNumId w:val="3"/>
  </w:num>
  <w:num w:numId="6">
    <w:abstractNumId w:val="12"/>
  </w:num>
  <w:num w:numId="7">
    <w:abstractNumId w:val="11"/>
  </w:num>
  <w:num w:numId="8">
    <w:abstractNumId w:val="33"/>
  </w:num>
  <w:num w:numId="9">
    <w:abstractNumId w:val="4"/>
  </w:num>
  <w:num w:numId="10">
    <w:abstractNumId w:val="16"/>
  </w:num>
  <w:num w:numId="11">
    <w:abstractNumId w:val="8"/>
  </w:num>
  <w:num w:numId="12">
    <w:abstractNumId w:val="0"/>
  </w:num>
  <w:num w:numId="13">
    <w:abstractNumId w:val="9"/>
  </w:num>
  <w:num w:numId="14">
    <w:abstractNumId w:val="14"/>
  </w:num>
  <w:num w:numId="15">
    <w:abstractNumId w:val="30"/>
  </w:num>
  <w:num w:numId="16">
    <w:abstractNumId w:val="19"/>
  </w:num>
  <w:num w:numId="17">
    <w:abstractNumId w:val="24"/>
  </w:num>
  <w:num w:numId="18">
    <w:abstractNumId w:val="28"/>
  </w:num>
  <w:num w:numId="19">
    <w:abstractNumId w:val="6"/>
  </w:num>
  <w:num w:numId="20">
    <w:abstractNumId w:val="32"/>
  </w:num>
  <w:num w:numId="21">
    <w:abstractNumId w:val="31"/>
  </w:num>
  <w:num w:numId="22">
    <w:abstractNumId w:val="27"/>
  </w:num>
  <w:num w:numId="23">
    <w:abstractNumId w:val="25"/>
  </w:num>
  <w:num w:numId="24">
    <w:abstractNumId w:val="15"/>
  </w:num>
  <w:num w:numId="25">
    <w:abstractNumId w:val="21"/>
  </w:num>
  <w:num w:numId="26">
    <w:abstractNumId w:val="1"/>
  </w:num>
  <w:num w:numId="27">
    <w:abstractNumId w:val="5"/>
  </w:num>
  <w:num w:numId="28">
    <w:abstractNumId w:val="29"/>
  </w:num>
  <w:num w:numId="29">
    <w:abstractNumId w:val="22"/>
  </w:num>
  <w:num w:numId="30">
    <w:abstractNumId w:val="13"/>
  </w:num>
  <w:num w:numId="31">
    <w:abstractNumId w:val="7"/>
  </w:num>
  <w:num w:numId="32">
    <w:abstractNumId w:val="26"/>
  </w:num>
  <w:num w:numId="33">
    <w:abstractNumId w:val="18"/>
  </w:num>
  <w:num w:numId="34">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CL" w:vendorID="64" w:dllVersion="6" w:nlCheck="1" w:checkStyle="1"/>
  <w:activeWritingStyle w:appName="MSWord" w:lang="es-MX" w:vendorID="64" w:dllVersion="6" w:nlCheck="1" w:checkStyle="1"/>
  <w:activeWritingStyle w:appName="MSWord" w:lang="en-US" w:vendorID="64" w:dllVersion="6" w:nlCheck="1" w:checkStyle="0"/>
  <w:activeWritingStyle w:appName="MSWord" w:lang="es-EC" w:vendorID="64" w:dllVersion="6" w:nlCheck="1" w:checkStyle="1"/>
  <w:activeWritingStyle w:appName="MSWord" w:lang="es-ES" w:vendorID="64" w:dllVersion="0" w:nlCheck="1" w:checkStyle="0"/>
  <w:activeWritingStyle w:appName="MSWord" w:lang="es-CL"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440"/>
    <w:rsid w:val="0000122B"/>
    <w:rsid w:val="0000127B"/>
    <w:rsid w:val="00002C19"/>
    <w:rsid w:val="00002E87"/>
    <w:rsid w:val="00003F3C"/>
    <w:rsid w:val="00005B3B"/>
    <w:rsid w:val="00005F37"/>
    <w:rsid w:val="000063D8"/>
    <w:rsid w:val="000063EC"/>
    <w:rsid w:val="0000689B"/>
    <w:rsid w:val="00011496"/>
    <w:rsid w:val="00011D91"/>
    <w:rsid w:val="000121A7"/>
    <w:rsid w:val="00012A40"/>
    <w:rsid w:val="00014A20"/>
    <w:rsid w:val="00016456"/>
    <w:rsid w:val="00016658"/>
    <w:rsid w:val="0001778F"/>
    <w:rsid w:val="000179EF"/>
    <w:rsid w:val="00021C09"/>
    <w:rsid w:val="00021CCE"/>
    <w:rsid w:val="00021EF1"/>
    <w:rsid w:val="0002270A"/>
    <w:rsid w:val="00022A06"/>
    <w:rsid w:val="000263C3"/>
    <w:rsid w:val="00027B53"/>
    <w:rsid w:val="00031303"/>
    <w:rsid w:val="00031FB5"/>
    <w:rsid w:val="00032242"/>
    <w:rsid w:val="0003273B"/>
    <w:rsid w:val="00033A55"/>
    <w:rsid w:val="00033E69"/>
    <w:rsid w:val="000342D0"/>
    <w:rsid w:val="000363E8"/>
    <w:rsid w:val="00042268"/>
    <w:rsid w:val="00042385"/>
    <w:rsid w:val="00043334"/>
    <w:rsid w:val="00043B1B"/>
    <w:rsid w:val="000442A4"/>
    <w:rsid w:val="00046638"/>
    <w:rsid w:val="00046AA5"/>
    <w:rsid w:val="00046C87"/>
    <w:rsid w:val="0004722D"/>
    <w:rsid w:val="00047BC4"/>
    <w:rsid w:val="00050D24"/>
    <w:rsid w:val="0005220B"/>
    <w:rsid w:val="0005288E"/>
    <w:rsid w:val="00052E93"/>
    <w:rsid w:val="00053F5B"/>
    <w:rsid w:val="000566C0"/>
    <w:rsid w:val="00056F9C"/>
    <w:rsid w:val="000576B2"/>
    <w:rsid w:val="00060538"/>
    <w:rsid w:val="00060FCF"/>
    <w:rsid w:val="00061332"/>
    <w:rsid w:val="00062012"/>
    <w:rsid w:val="0006243A"/>
    <w:rsid w:val="00063C95"/>
    <w:rsid w:val="0006479C"/>
    <w:rsid w:val="00065D80"/>
    <w:rsid w:val="00065E1F"/>
    <w:rsid w:val="00066D29"/>
    <w:rsid w:val="00067E48"/>
    <w:rsid w:val="00070DE8"/>
    <w:rsid w:val="0007137A"/>
    <w:rsid w:val="00071397"/>
    <w:rsid w:val="00071422"/>
    <w:rsid w:val="000728E2"/>
    <w:rsid w:val="000739A7"/>
    <w:rsid w:val="0007473C"/>
    <w:rsid w:val="0007498F"/>
    <w:rsid w:val="00077BE8"/>
    <w:rsid w:val="00080C70"/>
    <w:rsid w:val="0008181B"/>
    <w:rsid w:val="00081FA6"/>
    <w:rsid w:val="00082863"/>
    <w:rsid w:val="00083423"/>
    <w:rsid w:val="0008420C"/>
    <w:rsid w:val="000848B7"/>
    <w:rsid w:val="00084E04"/>
    <w:rsid w:val="00085FD0"/>
    <w:rsid w:val="000902D1"/>
    <w:rsid w:val="00091231"/>
    <w:rsid w:val="0009138F"/>
    <w:rsid w:val="000913E3"/>
    <w:rsid w:val="00092BD1"/>
    <w:rsid w:val="000935D2"/>
    <w:rsid w:val="000939DA"/>
    <w:rsid w:val="0009448A"/>
    <w:rsid w:val="00094A26"/>
    <w:rsid w:val="00094EFC"/>
    <w:rsid w:val="00097E6B"/>
    <w:rsid w:val="000A1AD8"/>
    <w:rsid w:val="000A2438"/>
    <w:rsid w:val="000A257D"/>
    <w:rsid w:val="000A3681"/>
    <w:rsid w:val="000A45E2"/>
    <w:rsid w:val="000A473B"/>
    <w:rsid w:val="000A5831"/>
    <w:rsid w:val="000A6FA5"/>
    <w:rsid w:val="000B0B92"/>
    <w:rsid w:val="000B107E"/>
    <w:rsid w:val="000B1237"/>
    <w:rsid w:val="000B2A73"/>
    <w:rsid w:val="000B2B9D"/>
    <w:rsid w:val="000B3D23"/>
    <w:rsid w:val="000B3DE1"/>
    <w:rsid w:val="000B44FA"/>
    <w:rsid w:val="000B50F3"/>
    <w:rsid w:val="000B538C"/>
    <w:rsid w:val="000B56C7"/>
    <w:rsid w:val="000B72B2"/>
    <w:rsid w:val="000C073A"/>
    <w:rsid w:val="000C0E5C"/>
    <w:rsid w:val="000C1301"/>
    <w:rsid w:val="000C2257"/>
    <w:rsid w:val="000C24F6"/>
    <w:rsid w:val="000C4D6E"/>
    <w:rsid w:val="000C5A0E"/>
    <w:rsid w:val="000C5ABB"/>
    <w:rsid w:val="000C75FE"/>
    <w:rsid w:val="000D1B70"/>
    <w:rsid w:val="000D3064"/>
    <w:rsid w:val="000D325F"/>
    <w:rsid w:val="000D4351"/>
    <w:rsid w:val="000D4BF9"/>
    <w:rsid w:val="000D5763"/>
    <w:rsid w:val="000D5C04"/>
    <w:rsid w:val="000D6424"/>
    <w:rsid w:val="000D6F18"/>
    <w:rsid w:val="000D7771"/>
    <w:rsid w:val="000E163B"/>
    <w:rsid w:val="000E241E"/>
    <w:rsid w:val="000E3346"/>
    <w:rsid w:val="000E459F"/>
    <w:rsid w:val="000E55A1"/>
    <w:rsid w:val="000E69AA"/>
    <w:rsid w:val="000E7E50"/>
    <w:rsid w:val="000F036A"/>
    <w:rsid w:val="000F04C4"/>
    <w:rsid w:val="000F08C8"/>
    <w:rsid w:val="000F181F"/>
    <w:rsid w:val="000F1B03"/>
    <w:rsid w:val="000F267A"/>
    <w:rsid w:val="000F285E"/>
    <w:rsid w:val="000F3331"/>
    <w:rsid w:val="000F3CD2"/>
    <w:rsid w:val="000F3E0B"/>
    <w:rsid w:val="000F440E"/>
    <w:rsid w:val="000F5504"/>
    <w:rsid w:val="000F57D0"/>
    <w:rsid w:val="000F57D7"/>
    <w:rsid w:val="000F7A8B"/>
    <w:rsid w:val="00100019"/>
    <w:rsid w:val="0010097F"/>
    <w:rsid w:val="00101874"/>
    <w:rsid w:val="00101DB6"/>
    <w:rsid w:val="00102525"/>
    <w:rsid w:val="00102C60"/>
    <w:rsid w:val="00103F33"/>
    <w:rsid w:val="001045E7"/>
    <w:rsid w:val="00104753"/>
    <w:rsid w:val="00105389"/>
    <w:rsid w:val="001069C0"/>
    <w:rsid w:val="0010707B"/>
    <w:rsid w:val="001070CE"/>
    <w:rsid w:val="001078C8"/>
    <w:rsid w:val="00110613"/>
    <w:rsid w:val="00110D30"/>
    <w:rsid w:val="00110E5B"/>
    <w:rsid w:val="00111555"/>
    <w:rsid w:val="00111BB6"/>
    <w:rsid w:val="00112831"/>
    <w:rsid w:val="001143D3"/>
    <w:rsid w:val="00114BC8"/>
    <w:rsid w:val="00116ABA"/>
    <w:rsid w:val="00116BAA"/>
    <w:rsid w:val="00117170"/>
    <w:rsid w:val="001217C8"/>
    <w:rsid w:val="00121A57"/>
    <w:rsid w:val="00124F61"/>
    <w:rsid w:val="001251F4"/>
    <w:rsid w:val="0012718B"/>
    <w:rsid w:val="00130AE7"/>
    <w:rsid w:val="0013126E"/>
    <w:rsid w:val="00131AFF"/>
    <w:rsid w:val="0013231D"/>
    <w:rsid w:val="00132BF2"/>
    <w:rsid w:val="00132E84"/>
    <w:rsid w:val="00133F0A"/>
    <w:rsid w:val="00134097"/>
    <w:rsid w:val="00134118"/>
    <w:rsid w:val="00135E5A"/>
    <w:rsid w:val="0014077D"/>
    <w:rsid w:val="00141E55"/>
    <w:rsid w:val="00142B8E"/>
    <w:rsid w:val="00143361"/>
    <w:rsid w:val="0014475E"/>
    <w:rsid w:val="00144771"/>
    <w:rsid w:val="00144B56"/>
    <w:rsid w:val="00145016"/>
    <w:rsid w:val="00147094"/>
    <w:rsid w:val="0015594D"/>
    <w:rsid w:val="00155EA7"/>
    <w:rsid w:val="00156254"/>
    <w:rsid w:val="00156CBA"/>
    <w:rsid w:val="0015742B"/>
    <w:rsid w:val="001602F7"/>
    <w:rsid w:val="001613E0"/>
    <w:rsid w:val="00161793"/>
    <w:rsid w:val="001636A1"/>
    <w:rsid w:val="001642FE"/>
    <w:rsid w:val="0016493C"/>
    <w:rsid w:val="00165D0A"/>
    <w:rsid w:val="00165F55"/>
    <w:rsid w:val="001670D6"/>
    <w:rsid w:val="001709CC"/>
    <w:rsid w:val="00171300"/>
    <w:rsid w:val="0017130F"/>
    <w:rsid w:val="00172311"/>
    <w:rsid w:val="001743AC"/>
    <w:rsid w:val="0017459A"/>
    <w:rsid w:val="0017517B"/>
    <w:rsid w:val="001758ED"/>
    <w:rsid w:val="00175D0A"/>
    <w:rsid w:val="00175E16"/>
    <w:rsid w:val="00176ACD"/>
    <w:rsid w:val="00177014"/>
    <w:rsid w:val="00177300"/>
    <w:rsid w:val="00177C52"/>
    <w:rsid w:val="0018031E"/>
    <w:rsid w:val="00184552"/>
    <w:rsid w:val="001855B7"/>
    <w:rsid w:val="00186023"/>
    <w:rsid w:val="00186C12"/>
    <w:rsid w:val="00192ADA"/>
    <w:rsid w:val="0019318B"/>
    <w:rsid w:val="00193665"/>
    <w:rsid w:val="00194869"/>
    <w:rsid w:val="001959AE"/>
    <w:rsid w:val="00195AA9"/>
    <w:rsid w:val="001A4E90"/>
    <w:rsid w:val="001A54BC"/>
    <w:rsid w:val="001A54DF"/>
    <w:rsid w:val="001A54EE"/>
    <w:rsid w:val="001A6076"/>
    <w:rsid w:val="001A624C"/>
    <w:rsid w:val="001A7A84"/>
    <w:rsid w:val="001A7E19"/>
    <w:rsid w:val="001B16A1"/>
    <w:rsid w:val="001B1ECD"/>
    <w:rsid w:val="001B2A3D"/>
    <w:rsid w:val="001B41AB"/>
    <w:rsid w:val="001B483B"/>
    <w:rsid w:val="001B61AF"/>
    <w:rsid w:val="001B6DB0"/>
    <w:rsid w:val="001B7A30"/>
    <w:rsid w:val="001C09A9"/>
    <w:rsid w:val="001C12FA"/>
    <w:rsid w:val="001C15C9"/>
    <w:rsid w:val="001C227F"/>
    <w:rsid w:val="001C2DAC"/>
    <w:rsid w:val="001C4018"/>
    <w:rsid w:val="001C43F3"/>
    <w:rsid w:val="001C5E70"/>
    <w:rsid w:val="001C7272"/>
    <w:rsid w:val="001C73BD"/>
    <w:rsid w:val="001C765D"/>
    <w:rsid w:val="001C7F74"/>
    <w:rsid w:val="001D065F"/>
    <w:rsid w:val="001D10D2"/>
    <w:rsid w:val="001D37BD"/>
    <w:rsid w:val="001D3D39"/>
    <w:rsid w:val="001D4A9B"/>
    <w:rsid w:val="001D53C2"/>
    <w:rsid w:val="001D56CE"/>
    <w:rsid w:val="001D7CE3"/>
    <w:rsid w:val="001D7E33"/>
    <w:rsid w:val="001D7F4B"/>
    <w:rsid w:val="001E083B"/>
    <w:rsid w:val="001E0B32"/>
    <w:rsid w:val="001E0EBA"/>
    <w:rsid w:val="001E1104"/>
    <w:rsid w:val="001E3731"/>
    <w:rsid w:val="001E3F5F"/>
    <w:rsid w:val="001E72A2"/>
    <w:rsid w:val="001E78B0"/>
    <w:rsid w:val="001F0FBF"/>
    <w:rsid w:val="001F120D"/>
    <w:rsid w:val="001F3FFC"/>
    <w:rsid w:val="001F4873"/>
    <w:rsid w:val="001F4FB5"/>
    <w:rsid w:val="001F5459"/>
    <w:rsid w:val="001F5F56"/>
    <w:rsid w:val="001F653D"/>
    <w:rsid w:val="001F7C10"/>
    <w:rsid w:val="002000A8"/>
    <w:rsid w:val="00200E36"/>
    <w:rsid w:val="0020118F"/>
    <w:rsid w:val="00201F3B"/>
    <w:rsid w:val="002023C3"/>
    <w:rsid w:val="002028B4"/>
    <w:rsid w:val="0020290F"/>
    <w:rsid w:val="00202B0B"/>
    <w:rsid w:val="00203C8F"/>
    <w:rsid w:val="00206E37"/>
    <w:rsid w:val="00206FEF"/>
    <w:rsid w:val="00210557"/>
    <w:rsid w:val="00210E65"/>
    <w:rsid w:val="00212987"/>
    <w:rsid w:val="00213B13"/>
    <w:rsid w:val="00214604"/>
    <w:rsid w:val="00215165"/>
    <w:rsid w:val="00215B8A"/>
    <w:rsid w:val="002166E0"/>
    <w:rsid w:val="00217CFB"/>
    <w:rsid w:val="00220A0C"/>
    <w:rsid w:val="00221AA2"/>
    <w:rsid w:val="00222066"/>
    <w:rsid w:val="002247AD"/>
    <w:rsid w:val="00225521"/>
    <w:rsid w:val="00227440"/>
    <w:rsid w:val="0022795A"/>
    <w:rsid w:val="00227E36"/>
    <w:rsid w:val="002305BF"/>
    <w:rsid w:val="00231245"/>
    <w:rsid w:val="002313FB"/>
    <w:rsid w:val="0023241B"/>
    <w:rsid w:val="00232FBD"/>
    <w:rsid w:val="002335BD"/>
    <w:rsid w:val="0023517F"/>
    <w:rsid w:val="002359A7"/>
    <w:rsid w:val="002371BE"/>
    <w:rsid w:val="002416AA"/>
    <w:rsid w:val="00242077"/>
    <w:rsid w:val="00243F2C"/>
    <w:rsid w:val="00245CE8"/>
    <w:rsid w:val="002467AF"/>
    <w:rsid w:val="00246F83"/>
    <w:rsid w:val="0025000E"/>
    <w:rsid w:val="002508C9"/>
    <w:rsid w:val="00252B54"/>
    <w:rsid w:val="0025524E"/>
    <w:rsid w:val="0025615F"/>
    <w:rsid w:val="002569B9"/>
    <w:rsid w:val="00257598"/>
    <w:rsid w:val="00260095"/>
    <w:rsid w:val="00260925"/>
    <w:rsid w:val="0026113D"/>
    <w:rsid w:val="002613F8"/>
    <w:rsid w:val="0026169B"/>
    <w:rsid w:val="002619FC"/>
    <w:rsid w:val="002632F0"/>
    <w:rsid w:val="00264DD9"/>
    <w:rsid w:val="002662E5"/>
    <w:rsid w:val="0026674E"/>
    <w:rsid w:val="0026681B"/>
    <w:rsid w:val="00270339"/>
    <w:rsid w:val="00270A9C"/>
    <w:rsid w:val="00272C8A"/>
    <w:rsid w:val="00273FEF"/>
    <w:rsid w:val="0027433F"/>
    <w:rsid w:val="00274518"/>
    <w:rsid w:val="0027496B"/>
    <w:rsid w:val="00275D3F"/>
    <w:rsid w:val="002760EE"/>
    <w:rsid w:val="0027685D"/>
    <w:rsid w:val="00276F31"/>
    <w:rsid w:val="00276F67"/>
    <w:rsid w:val="002770CA"/>
    <w:rsid w:val="002774E1"/>
    <w:rsid w:val="00280C00"/>
    <w:rsid w:val="002814BA"/>
    <w:rsid w:val="002817E7"/>
    <w:rsid w:val="00281A01"/>
    <w:rsid w:val="002823E8"/>
    <w:rsid w:val="00282F6A"/>
    <w:rsid w:val="00284747"/>
    <w:rsid w:val="00284E2E"/>
    <w:rsid w:val="002853AD"/>
    <w:rsid w:val="0028637F"/>
    <w:rsid w:val="002869AF"/>
    <w:rsid w:val="00286BEC"/>
    <w:rsid w:val="0028764A"/>
    <w:rsid w:val="002906AB"/>
    <w:rsid w:val="00290DD1"/>
    <w:rsid w:val="0029136E"/>
    <w:rsid w:val="00291435"/>
    <w:rsid w:val="00293B3B"/>
    <w:rsid w:val="0029419F"/>
    <w:rsid w:val="0029472E"/>
    <w:rsid w:val="00295124"/>
    <w:rsid w:val="00295452"/>
    <w:rsid w:val="002A2206"/>
    <w:rsid w:val="002A22FE"/>
    <w:rsid w:val="002A30E9"/>
    <w:rsid w:val="002A7037"/>
    <w:rsid w:val="002B05AC"/>
    <w:rsid w:val="002B0E87"/>
    <w:rsid w:val="002B2274"/>
    <w:rsid w:val="002B2CA7"/>
    <w:rsid w:val="002B2F91"/>
    <w:rsid w:val="002B36AF"/>
    <w:rsid w:val="002B38FD"/>
    <w:rsid w:val="002B4F61"/>
    <w:rsid w:val="002B660B"/>
    <w:rsid w:val="002B680E"/>
    <w:rsid w:val="002C23C9"/>
    <w:rsid w:val="002C305A"/>
    <w:rsid w:val="002C366E"/>
    <w:rsid w:val="002C3C5F"/>
    <w:rsid w:val="002C628D"/>
    <w:rsid w:val="002C66AA"/>
    <w:rsid w:val="002C67A8"/>
    <w:rsid w:val="002C6A9B"/>
    <w:rsid w:val="002C6FCA"/>
    <w:rsid w:val="002C76D0"/>
    <w:rsid w:val="002D137D"/>
    <w:rsid w:val="002D268F"/>
    <w:rsid w:val="002D281A"/>
    <w:rsid w:val="002D2C57"/>
    <w:rsid w:val="002D446D"/>
    <w:rsid w:val="002D58A2"/>
    <w:rsid w:val="002D6017"/>
    <w:rsid w:val="002D7A33"/>
    <w:rsid w:val="002E025B"/>
    <w:rsid w:val="002E0571"/>
    <w:rsid w:val="002E14D3"/>
    <w:rsid w:val="002E328E"/>
    <w:rsid w:val="002E423B"/>
    <w:rsid w:val="002E4E3A"/>
    <w:rsid w:val="002F0B4B"/>
    <w:rsid w:val="002F0B59"/>
    <w:rsid w:val="002F0C09"/>
    <w:rsid w:val="002F10E4"/>
    <w:rsid w:val="002F11DF"/>
    <w:rsid w:val="002F2CC9"/>
    <w:rsid w:val="002F31B9"/>
    <w:rsid w:val="002F33E7"/>
    <w:rsid w:val="002F42FB"/>
    <w:rsid w:val="002F4A88"/>
    <w:rsid w:val="002F5562"/>
    <w:rsid w:val="002F5C41"/>
    <w:rsid w:val="002F6868"/>
    <w:rsid w:val="003008B4"/>
    <w:rsid w:val="003013FF"/>
    <w:rsid w:val="00302518"/>
    <w:rsid w:val="00303316"/>
    <w:rsid w:val="00303D49"/>
    <w:rsid w:val="00304212"/>
    <w:rsid w:val="00304253"/>
    <w:rsid w:val="00304C2F"/>
    <w:rsid w:val="00310566"/>
    <w:rsid w:val="0031399E"/>
    <w:rsid w:val="00315CDB"/>
    <w:rsid w:val="003162EF"/>
    <w:rsid w:val="00316E50"/>
    <w:rsid w:val="003211C4"/>
    <w:rsid w:val="00321213"/>
    <w:rsid w:val="00321794"/>
    <w:rsid w:val="00323EB7"/>
    <w:rsid w:val="003249BB"/>
    <w:rsid w:val="00324DEC"/>
    <w:rsid w:val="00325E7A"/>
    <w:rsid w:val="0032627F"/>
    <w:rsid w:val="0032700B"/>
    <w:rsid w:val="003276F5"/>
    <w:rsid w:val="00327BAF"/>
    <w:rsid w:val="00327BD0"/>
    <w:rsid w:val="00330B3E"/>
    <w:rsid w:val="0033149A"/>
    <w:rsid w:val="00331E2C"/>
    <w:rsid w:val="003325E0"/>
    <w:rsid w:val="00332FFB"/>
    <w:rsid w:val="003331C2"/>
    <w:rsid w:val="00333F62"/>
    <w:rsid w:val="00333FDF"/>
    <w:rsid w:val="003356A8"/>
    <w:rsid w:val="00336D4C"/>
    <w:rsid w:val="00337020"/>
    <w:rsid w:val="00343126"/>
    <w:rsid w:val="00344AE3"/>
    <w:rsid w:val="0034546F"/>
    <w:rsid w:val="00345EE6"/>
    <w:rsid w:val="003464F8"/>
    <w:rsid w:val="003470CB"/>
    <w:rsid w:val="003472D1"/>
    <w:rsid w:val="00350AA0"/>
    <w:rsid w:val="003510ED"/>
    <w:rsid w:val="00351BF4"/>
    <w:rsid w:val="00352772"/>
    <w:rsid w:val="00352C7A"/>
    <w:rsid w:val="0035341C"/>
    <w:rsid w:val="003545B4"/>
    <w:rsid w:val="00356537"/>
    <w:rsid w:val="0036090D"/>
    <w:rsid w:val="00361593"/>
    <w:rsid w:val="00362555"/>
    <w:rsid w:val="003626E0"/>
    <w:rsid w:val="00365A62"/>
    <w:rsid w:val="00365F9A"/>
    <w:rsid w:val="00367B75"/>
    <w:rsid w:val="00367B7D"/>
    <w:rsid w:val="00370474"/>
    <w:rsid w:val="00370BE4"/>
    <w:rsid w:val="00370CEC"/>
    <w:rsid w:val="00371287"/>
    <w:rsid w:val="00372265"/>
    <w:rsid w:val="00373488"/>
    <w:rsid w:val="00374083"/>
    <w:rsid w:val="00374BAB"/>
    <w:rsid w:val="003752CA"/>
    <w:rsid w:val="00375F12"/>
    <w:rsid w:val="00380A9C"/>
    <w:rsid w:val="00382304"/>
    <w:rsid w:val="00382D3D"/>
    <w:rsid w:val="00385AB5"/>
    <w:rsid w:val="00385CBA"/>
    <w:rsid w:val="00386306"/>
    <w:rsid w:val="00386698"/>
    <w:rsid w:val="003916F8"/>
    <w:rsid w:val="003925E4"/>
    <w:rsid w:val="0039328C"/>
    <w:rsid w:val="00395330"/>
    <w:rsid w:val="00396819"/>
    <w:rsid w:val="00396BAB"/>
    <w:rsid w:val="00396D88"/>
    <w:rsid w:val="003A489F"/>
    <w:rsid w:val="003A51F6"/>
    <w:rsid w:val="003A537A"/>
    <w:rsid w:val="003A5D4B"/>
    <w:rsid w:val="003A79EA"/>
    <w:rsid w:val="003B02B4"/>
    <w:rsid w:val="003B03D5"/>
    <w:rsid w:val="003B1973"/>
    <w:rsid w:val="003B1E44"/>
    <w:rsid w:val="003B28D8"/>
    <w:rsid w:val="003B439A"/>
    <w:rsid w:val="003B4F5D"/>
    <w:rsid w:val="003B533C"/>
    <w:rsid w:val="003B5F4D"/>
    <w:rsid w:val="003B6CC2"/>
    <w:rsid w:val="003B73BA"/>
    <w:rsid w:val="003B73E8"/>
    <w:rsid w:val="003B7956"/>
    <w:rsid w:val="003C02B1"/>
    <w:rsid w:val="003C18AD"/>
    <w:rsid w:val="003C4065"/>
    <w:rsid w:val="003C477B"/>
    <w:rsid w:val="003C4C35"/>
    <w:rsid w:val="003C5DDC"/>
    <w:rsid w:val="003C62B3"/>
    <w:rsid w:val="003C6B8D"/>
    <w:rsid w:val="003C7803"/>
    <w:rsid w:val="003C7908"/>
    <w:rsid w:val="003D15B6"/>
    <w:rsid w:val="003D1E59"/>
    <w:rsid w:val="003D204B"/>
    <w:rsid w:val="003D26F5"/>
    <w:rsid w:val="003D2DD3"/>
    <w:rsid w:val="003D2FDB"/>
    <w:rsid w:val="003D36E0"/>
    <w:rsid w:val="003D5BE4"/>
    <w:rsid w:val="003D5F84"/>
    <w:rsid w:val="003D6343"/>
    <w:rsid w:val="003D7524"/>
    <w:rsid w:val="003E0216"/>
    <w:rsid w:val="003E0AD7"/>
    <w:rsid w:val="003E0BED"/>
    <w:rsid w:val="003E1E3B"/>
    <w:rsid w:val="003E2325"/>
    <w:rsid w:val="003E2414"/>
    <w:rsid w:val="003E33EE"/>
    <w:rsid w:val="003E3552"/>
    <w:rsid w:val="003E3DC1"/>
    <w:rsid w:val="003E4390"/>
    <w:rsid w:val="003E496D"/>
    <w:rsid w:val="003F01E0"/>
    <w:rsid w:val="003F0DA8"/>
    <w:rsid w:val="003F10F7"/>
    <w:rsid w:val="003F1B3F"/>
    <w:rsid w:val="003F208C"/>
    <w:rsid w:val="003F351E"/>
    <w:rsid w:val="003F40A4"/>
    <w:rsid w:val="003F49A4"/>
    <w:rsid w:val="003F5076"/>
    <w:rsid w:val="003F56FF"/>
    <w:rsid w:val="003F64BB"/>
    <w:rsid w:val="003F6500"/>
    <w:rsid w:val="003F760D"/>
    <w:rsid w:val="003F7D94"/>
    <w:rsid w:val="00401C93"/>
    <w:rsid w:val="00402398"/>
    <w:rsid w:val="00402AAB"/>
    <w:rsid w:val="00404DC1"/>
    <w:rsid w:val="004052A7"/>
    <w:rsid w:val="00406360"/>
    <w:rsid w:val="00407652"/>
    <w:rsid w:val="004103E0"/>
    <w:rsid w:val="00410477"/>
    <w:rsid w:val="00411B9F"/>
    <w:rsid w:val="004121DE"/>
    <w:rsid w:val="00412501"/>
    <w:rsid w:val="00413365"/>
    <w:rsid w:val="00413650"/>
    <w:rsid w:val="004141AC"/>
    <w:rsid w:val="004162C3"/>
    <w:rsid w:val="004237B3"/>
    <w:rsid w:val="004243AB"/>
    <w:rsid w:val="00426008"/>
    <w:rsid w:val="004278F5"/>
    <w:rsid w:val="004320A9"/>
    <w:rsid w:val="00432200"/>
    <w:rsid w:val="00433881"/>
    <w:rsid w:val="004363CC"/>
    <w:rsid w:val="004368EF"/>
    <w:rsid w:val="00436BEF"/>
    <w:rsid w:val="00436C05"/>
    <w:rsid w:val="00440933"/>
    <w:rsid w:val="004415EE"/>
    <w:rsid w:val="00443CCA"/>
    <w:rsid w:val="004440C1"/>
    <w:rsid w:val="004445E3"/>
    <w:rsid w:val="004446AA"/>
    <w:rsid w:val="00444E54"/>
    <w:rsid w:val="00445409"/>
    <w:rsid w:val="0044658A"/>
    <w:rsid w:val="00452844"/>
    <w:rsid w:val="00453DB3"/>
    <w:rsid w:val="00454D01"/>
    <w:rsid w:val="00454FA8"/>
    <w:rsid w:val="00455B6B"/>
    <w:rsid w:val="00456753"/>
    <w:rsid w:val="00457924"/>
    <w:rsid w:val="00457AE5"/>
    <w:rsid w:val="00460297"/>
    <w:rsid w:val="0046092E"/>
    <w:rsid w:val="00461B59"/>
    <w:rsid w:val="00461DE4"/>
    <w:rsid w:val="004622B5"/>
    <w:rsid w:val="004635B5"/>
    <w:rsid w:val="00463895"/>
    <w:rsid w:val="00463AC0"/>
    <w:rsid w:val="00464D3F"/>
    <w:rsid w:val="00465318"/>
    <w:rsid w:val="00470D09"/>
    <w:rsid w:val="00471954"/>
    <w:rsid w:val="00472AD0"/>
    <w:rsid w:val="00472B4A"/>
    <w:rsid w:val="0047372D"/>
    <w:rsid w:val="00473BD8"/>
    <w:rsid w:val="00474D8E"/>
    <w:rsid w:val="00476625"/>
    <w:rsid w:val="00477B2A"/>
    <w:rsid w:val="004812DC"/>
    <w:rsid w:val="00481B76"/>
    <w:rsid w:val="004839A8"/>
    <w:rsid w:val="004839E9"/>
    <w:rsid w:val="00484694"/>
    <w:rsid w:val="00485BC7"/>
    <w:rsid w:val="00486000"/>
    <w:rsid w:val="00486185"/>
    <w:rsid w:val="00486709"/>
    <w:rsid w:val="00486A30"/>
    <w:rsid w:val="00486B37"/>
    <w:rsid w:val="00487D02"/>
    <w:rsid w:val="00490A46"/>
    <w:rsid w:val="00491701"/>
    <w:rsid w:val="00494023"/>
    <w:rsid w:val="004948E7"/>
    <w:rsid w:val="004952C1"/>
    <w:rsid w:val="0049588E"/>
    <w:rsid w:val="004978B9"/>
    <w:rsid w:val="00497EEF"/>
    <w:rsid w:val="004A0A8F"/>
    <w:rsid w:val="004A0EEB"/>
    <w:rsid w:val="004A0F37"/>
    <w:rsid w:val="004A1789"/>
    <w:rsid w:val="004A19A2"/>
    <w:rsid w:val="004A213E"/>
    <w:rsid w:val="004A257B"/>
    <w:rsid w:val="004A284E"/>
    <w:rsid w:val="004A354D"/>
    <w:rsid w:val="004A374B"/>
    <w:rsid w:val="004A43DD"/>
    <w:rsid w:val="004A4512"/>
    <w:rsid w:val="004A5857"/>
    <w:rsid w:val="004A6AC4"/>
    <w:rsid w:val="004A6E43"/>
    <w:rsid w:val="004B0B69"/>
    <w:rsid w:val="004B1301"/>
    <w:rsid w:val="004B4F23"/>
    <w:rsid w:val="004B5A60"/>
    <w:rsid w:val="004B6A63"/>
    <w:rsid w:val="004B6E8B"/>
    <w:rsid w:val="004B7CF7"/>
    <w:rsid w:val="004C2C0C"/>
    <w:rsid w:val="004C2FB5"/>
    <w:rsid w:val="004C36F6"/>
    <w:rsid w:val="004C3B76"/>
    <w:rsid w:val="004C3CF3"/>
    <w:rsid w:val="004C4CEB"/>
    <w:rsid w:val="004C540A"/>
    <w:rsid w:val="004C5FD7"/>
    <w:rsid w:val="004C63FE"/>
    <w:rsid w:val="004C65C9"/>
    <w:rsid w:val="004C6AC7"/>
    <w:rsid w:val="004C7040"/>
    <w:rsid w:val="004D1433"/>
    <w:rsid w:val="004D2427"/>
    <w:rsid w:val="004D30F2"/>
    <w:rsid w:val="004D397E"/>
    <w:rsid w:val="004D555E"/>
    <w:rsid w:val="004D561F"/>
    <w:rsid w:val="004E0254"/>
    <w:rsid w:val="004E1F2A"/>
    <w:rsid w:val="004E27A9"/>
    <w:rsid w:val="004E38DB"/>
    <w:rsid w:val="004E3EB9"/>
    <w:rsid w:val="004E560F"/>
    <w:rsid w:val="004E7ACC"/>
    <w:rsid w:val="004F00C0"/>
    <w:rsid w:val="004F0134"/>
    <w:rsid w:val="004F0823"/>
    <w:rsid w:val="004F1D97"/>
    <w:rsid w:val="004F23B4"/>
    <w:rsid w:val="004F391F"/>
    <w:rsid w:val="004F42A4"/>
    <w:rsid w:val="004F437D"/>
    <w:rsid w:val="004F52C1"/>
    <w:rsid w:val="004F64AB"/>
    <w:rsid w:val="004F7521"/>
    <w:rsid w:val="004F7D72"/>
    <w:rsid w:val="005010EA"/>
    <w:rsid w:val="00503ACD"/>
    <w:rsid w:val="0050485E"/>
    <w:rsid w:val="00506247"/>
    <w:rsid w:val="00507652"/>
    <w:rsid w:val="005112B1"/>
    <w:rsid w:val="005119A0"/>
    <w:rsid w:val="005122C1"/>
    <w:rsid w:val="00514DF1"/>
    <w:rsid w:val="00515E36"/>
    <w:rsid w:val="00515E96"/>
    <w:rsid w:val="00516B31"/>
    <w:rsid w:val="00516E15"/>
    <w:rsid w:val="005176F5"/>
    <w:rsid w:val="005203B5"/>
    <w:rsid w:val="005207D6"/>
    <w:rsid w:val="00521669"/>
    <w:rsid w:val="005224B9"/>
    <w:rsid w:val="0052296D"/>
    <w:rsid w:val="00522C49"/>
    <w:rsid w:val="00523CA5"/>
    <w:rsid w:val="005243C8"/>
    <w:rsid w:val="005253B2"/>
    <w:rsid w:val="00525773"/>
    <w:rsid w:val="00527138"/>
    <w:rsid w:val="0052777D"/>
    <w:rsid w:val="0053013E"/>
    <w:rsid w:val="005309E7"/>
    <w:rsid w:val="005327A4"/>
    <w:rsid w:val="005329FE"/>
    <w:rsid w:val="00532E27"/>
    <w:rsid w:val="005335E0"/>
    <w:rsid w:val="0053451D"/>
    <w:rsid w:val="005361D6"/>
    <w:rsid w:val="00540644"/>
    <w:rsid w:val="0054232A"/>
    <w:rsid w:val="00543B55"/>
    <w:rsid w:val="00543F6D"/>
    <w:rsid w:val="005449C2"/>
    <w:rsid w:val="00544F55"/>
    <w:rsid w:val="0054640E"/>
    <w:rsid w:val="00550063"/>
    <w:rsid w:val="005505C7"/>
    <w:rsid w:val="00552BCE"/>
    <w:rsid w:val="005530FB"/>
    <w:rsid w:val="00553306"/>
    <w:rsid w:val="00553CBC"/>
    <w:rsid w:val="00553E7A"/>
    <w:rsid w:val="00554A6B"/>
    <w:rsid w:val="005553E4"/>
    <w:rsid w:val="00555430"/>
    <w:rsid w:val="00555B9F"/>
    <w:rsid w:val="005562D1"/>
    <w:rsid w:val="0055728F"/>
    <w:rsid w:val="005610A9"/>
    <w:rsid w:val="00561118"/>
    <w:rsid w:val="00561533"/>
    <w:rsid w:val="0056199D"/>
    <w:rsid w:val="00562020"/>
    <w:rsid w:val="0056229C"/>
    <w:rsid w:val="005633C4"/>
    <w:rsid w:val="00563B99"/>
    <w:rsid w:val="00564BCE"/>
    <w:rsid w:val="00566AF8"/>
    <w:rsid w:val="00572157"/>
    <w:rsid w:val="005733A2"/>
    <w:rsid w:val="00574015"/>
    <w:rsid w:val="0057533F"/>
    <w:rsid w:val="00575D9A"/>
    <w:rsid w:val="00582A37"/>
    <w:rsid w:val="00587D6D"/>
    <w:rsid w:val="005909F1"/>
    <w:rsid w:val="00590C54"/>
    <w:rsid w:val="0059210F"/>
    <w:rsid w:val="005922DB"/>
    <w:rsid w:val="00593B2A"/>
    <w:rsid w:val="00594A64"/>
    <w:rsid w:val="00596A60"/>
    <w:rsid w:val="00597798"/>
    <w:rsid w:val="005A0CB7"/>
    <w:rsid w:val="005A3531"/>
    <w:rsid w:val="005A3565"/>
    <w:rsid w:val="005A5848"/>
    <w:rsid w:val="005A59AE"/>
    <w:rsid w:val="005A729D"/>
    <w:rsid w:val="005A79B0"/>
    <w:rsid w:val="005B011A"/>
    <w:rsid w:val="005B0822"/>
    <w:rsid w:val="005B0D8C"/>
    <w:rsid w:val="005B29BB"/>
    <w:rsid w:val="005B3C90"/>
    <w:rsid w:val="005B5321"/>
    <w:rsid w:val="005B63FC"/>
    <w:rsid w:val="005B65F5"/>
    <w:rsid w:val="005B6F3A"/>
    <w:rsid w:val="005B7C17"/>
    <w:rsid w:val="005C1236"/>
    <w:rsid w:val="005C1E9B"/>
    <w:rsid w:val="005C2A34"/>
    <w:rsid w:val="005C2A73"/>
    <w:rsid w:val="005C2CDC"/>
    <w:rsid w:val="005C44EB"/>
    <w:rsid w:val="005C6D14"/>
    <w:rsid w:val="005C77C1"/>
    <w:rsid w:val="005D26CF"/>
    <w:rsid w:val="005D52BE"/>
    <w:rsid w:val="005D6DB9"/>
    <w:rsid w:val="005D799B"/>
    <w:rsid w:val="005D7CA0"/>
    <w:rsid w:val="005E01CB"/>
    <w:rsid w:val="005E0DDB"/>
    <w:rsid w:val="005E21D3"/>
    <w:rsid w:val="005E5D41"/>
    <w:rsid w:val="005E7A8D"/>
    <w:rsid w:val="005E7CA0"/>
    <w:rsid w:val="005F084C"/>
    <w:rsid w:val="005F14D6"/>
    <w:rsid w:val="005F1AC8"/>
    <w:rsid w:val="005F1D32"/>
    <w:rsid w:val="005F2468"/>
    <w:rsid w:val="005F302E"/>
    <w:rsid w:val="005F3A43"/>
    <w:rsid w:val="005F4A57"/>
    <w:rsid w:val="005F64D5"/>
    <w:rsid w:val="005F7B02"/>
    <w:rsid w:val="006000C2"/>
    <w:rsid w:val="006006BA"/>
    <w:rsid w:val="00600763"/>
    <w:rsid w:val="006028A2"/>
    <w:rsid w:val="00602DD6"/>
    <w:rsid w:val="006051EC"/>
    <w:rsid w:val="00605E48"/>
    <w:rsid w:val="00606702"/>
    <w:rsid w:val="00606E03"/>
    <w:rsid w:val="00607580"/>
    <w:rsid w:val="00607CF7"/>
    <w:rsid w:val="006104EC"/>
    <w:rsid w:val="006115AD"/>
    <w:rsid w:val="0061168E"/>
    <w:rsid w:val="00613DBE"/>
    <w:rsid w:val="00614CCC"/>
    <w:rsid w:val="0061614C"/>
    <w:rsid w:val="00617315"/>
    <w:rsid w:val="006173DC"/>
    <w:rsid w:val="006176D3"/>
    <w:rsid w:val="00617CF6"/>
    <w:rsid w:val="00621679"/>
    <w:rsid w:val="0062360D"/>
    <w:rsid w:val="00624D65"/>
    <w:rsid w:val="00624FE0"/>
    <w:rsid w:val="00626309"/>
    <w:rsid w:val="00627F82"/>
    <w:rsid w:val="00633A9D"/>
    <w:rsid w:val="00634015"/>
    <w:rsid w:val="0063495B"/>
    <w:rsid w:val="00634AB3"/>
    <w:rsid w:val="00634BCA"/>
    <w:rsid w:val="0063509E"/>
    <w:rsid w:val="006363A7"/>
    <w:rsid w:val="00636C5A"/>
    <w:rsid w:val="006412DA"/>
    <w:rsid w:val="00642298"/>
    <w:rsid w:val="00642713"/>
    <w:rsid w:val="006427F1"/>
    <w:rsid w:val="00642B3C"/>
    <w:rsid w:val="00644BBE"/>
    <w:rsid w:val="006451D5"/>
    <w:rsid w:val="00645C88"/>
    <w:rsid w:val="00646E6A"/>
    <w:rsid w:val="00647116"/>
    <w:rsid w:val="00647740"/>
    <w:rsid w:val="00647F27"/>
    <w:rsid w:val="00651606"/>
    <w:rsid w:val="00651C4A"/>
    <w:rsid w:val="00651F4B"/>
    <w:rsid w:val="00652B47"/>
    <w:rsid w:val="00653D20"/>
    <w:rsid w:val="00654B53"/>
    <w:rsid w:val="00655BAC"/>
    <w:rsid w:val="00656DBF"/>
    <w:rsid w:val="00657014"/>
    <w:rsid w:val="00657B87"/>
    <w:rsid w:val="00657CA4"/>
    <w:rsid w:val="00657FBF"/>
    <w:rsid w:val="006617DB"/>
    <w:rsid w:val="006644A3"/>
    <w:rsid w:val="006661B9"/>
    <w:rsid w:val="006665A8"/>
    <w:rsid w:val="00666754"/>
    <w:rsid w:val="006673E1"/>
    <w:rsid w:val="00670834"/>
    <w:rsid w:val="006709DC"/>
    <w:rsid w:val="0067160B"/>
    <w:rsid w:val="00671899"/>
    <w:rsid w:val="00673693"/>
    <w:rsid w:val="00674E44"/>
    <w:rsid w:val="006752C7"/>
    <w:rsid w:val="00676824"/>
    <w:rsid w:val="00676EFB"/>
    <w:rsid w:val="006772AE"/>
    <w:rsid w:val="00677445"/>
    <w:rsid w:val="00680F53"/>
    <w:rsid w:val="006825DE"/>
    <w:rsid w:val="006835E8"/>
    <w:rsid w:val="0068364B"/>
    <w:rsid w:val="00683CBD"/>
    <w:rsid w:val="006845E6"/>
    <w:rsid w:val="00685145"/>
    <w:rsid w:val="0068582D"/>
    <w:rsid w:val="00691026"/>
    <w:rsid w:val="00691748"/>
    <w:rsid w:val="0069342D"/>
    <w:rsid w:val="00693E57"/>
    <w:rsid w:val="006959B1"/>
    <w:rsid w:val="0069661C"/>
    <w:rsid w:val="006A024A"/>
    <w:rsid w:val="006A14F9"/>
    <w:rsid w:val="006A15AA"/>
    <w:rsid w:val="006A2D27"/>
    <w:rsid w:val="006A32EF"/>
    <w:rsid w:val="006A4518"/>
    <w:rsid w:val="006A6EFD"/>
    <w:rsid w:val="006A6FEC"/>
    <w:rsid w:val="006A78BA"/>
    <w:rsid w:val="006B2A19"/>
    <w:rsid w:val="006B3C3F"/>
    <w:rsid w:val="006B5C67"/>
    <w:rsid w:val="006C3728"/>
    <w:rsid w:val="006C4EE2"/>
    <w:rsid w:val="006C5430"/>
    <w:rsid w:val="006C581D"/>
    <w:rsid w:val="006C64BB"/>
    <w:rsid w:val="006C762E"/>
    <w:rsid w:val="006D1579"/>
    <w:rsid w:val="006D2159"/>
    <w:rsid w:val="006D5428"/>
    <w:rsid w:val="006D5B2E"/>
    <w:rsid w:val="006D5BAD"/>
    <w:rsid w:val="006D5EB5"/>
    <w:rsid w:val="006D7A7B"/>
    <w:rsid w:val="006D7C45"/>
    <w:rsid w:val="006E15F8"/>
    <w:rsid w:val="006E1BEE"/>
    <w:rsid w:val="006E1F1B"/>
    <w:rsid w:val="006E2016"/>
    <w:rsid w:val="006E2BA2"/>
    <w:rsid w:val="006E2C8D"/>
    <w:rsid w:val="006E358B"/>
    <w:rsid w:val="006E3E03"/>
    <w:rsid w:val="006E59AC"/>
    <w:rsid w:val="006E5CEB"/>
    <w:rsid w:val="006E5F85"/>
    <w:rsid w:val="006E6E0B"/>
    <w:rsid w:val="006E724F"/>
    <w:rsid w:val="006F19DD"/>
    <w:rsid w:val="006F7B32"/>
    <w:rsid w:val="00700E3C"/>
    <w:rsid w:val="007014AC"/>
    <w:rsid w:val="0070356B"/>
    <w:rsid w:val="00704D7D"/>
    <w:rsid w:val="00705B2F"/>
    <w:rsid w:val="00707120"/>
    <w:rsid w:val="007075C8"/>
    <w:rsid w:val="0071045A"/>
    <w:rsid w:val="00711AC8"/>
    <w:rsid w:val="00711DCD"/>
    <w:rsid w:val="00711F25"/>
    <w:rsid w:val="00712217"/>
    <w:rsid w:val="0071323D"/>
    <w:rsid w:val="00715081"/>
    <w:rsid w:val="00716042"/>
    <w:rsid w:val="00720026"/>
    <w:rsid w:val="00721926"/>
    <w:rsid w:val="00721B60"/>
    <w:rsid w:val="007232E0"/>
    <w:rsid w:val="00723C54"/>
    <w:rsid w:val="00726832"/>
    <w:rsid w:val="00727D83"/>
    <w:rsid w:val="00730236"/>
    <w:rsid w:val="00730AB6"/>
    <w:rsid w:val="007317B2"/>
    <w:rsid w:val="007317DA"/>
    <w:rsid w:val="007323A4"/>
    <w:rsid w:val="007339B1"/>
    <w:rsid w:val="00734EE2"/>
    <w:rsid w:val="0073536E"/>
    <w:rsid w:val="00740DCF"/>
    <w:rsid w:val="00741700"/>
    <w:rsid w:val="00742C4E"/>
    <w:rsid w:val="00742E04"/>
    <w:rsid w:val="00743A58"/>
    <w:rsid w:val="00744D5F"/>
    <w:rsid w:val="00747F0C"/>
    <w:rsid w:val="00747F46"/>
    <w:rsid w:val="00752445"/>
    <w:rsid w:val="00752D9D"/>
    <w:rsid w:val="00754AC1"/>
    <w:rsid w:val="0075642B"/>
    <w:rsid w:val="00757DFB"/>
    <w:rsid w:val="00760A1D"/>
    <w:rsid w:val="007618CB"/>
    <w:rsid w:val="00761B56"/>
    <w:rsid w:val="00762E56"/>
    <w:rsid w:val="007633BF"/>
    <w:rsid w:val="00764164"/>
    <w:rsid w:val="007654DC"/>
    <w:rsid w:val="00765564"/>
    <w:rsid w:val="00766331"/>
    <w:rsid w:val="007666E4"/>
    <w:rsid w:val="00767DF1"/>
    <w:rsid w:val="00770750"/>
    <w:rsid w:val="00771389"/>
    <w:rsid w:val="00772559"/>
    <w:rsid w:val="00772956"/>
    <w:rsid w:val="00773462"/>
    <w:rsid w:val="0077387B"/>
    <w:rsid w:val="00773D29"/>
    <w:rsid w:val="0077431D"/>
    <w:rsid w:val="00776269"/>
    <w:rsid w:val="0077782D"/>
    <w:rsid w:val="007805E5"/>
    <w:rsid w:val="00781BC0"/>
    <w:rsid w:val="00781FB7"/>
    <w:rsid w:val="0078253F"/>
    <w:rsid w:val="00783376"/>
    <w:rsid w:val="007836B0"/>
    <w:rsid w:val="007857E4"/>
    <w:rsid w:val="007859CD"/>
    <w:rsid w:val="00786073"/>
    <w:rsid w:val="0078640B"/>
    <w:rsid w:val="00786D86"/>
    <w:rsid w:val="007904FE"/>
    <w:rsid w:val="00791092"/>
    <w:rsid w:val="00792C0B"/>
    <w:rsid w:val="007954FF"/>
    <w:rsid w:val="007955EE"/>
    <w:rsid w:val="007959CD"/>
    <w:rsid w:val="00796CBF"/>
    <w:rsid w:val="00796F11"/>
    <w:rsid w:val="0079792F"/>
    <w:rsid w:val="007A0A09"/>
    <w:rsid w:val="007A0DBD"/>
    <w:rsid w:val="007A0E1F"/>
    <w:rsid w:val="007A190C"/>
    <w:rsid w:val="007A1A6A"/>
    <w:rsid w:val="007A2C8C"/>
    <w:rsid w:val="007A2FAF"/>
    <w:rsid w:val="007A300F"/>
    <w:rsid w:val="007A389C"/>
    <w:rsid w:val="007A3A0D"/>
    <w:rsid w:val="007A59A4"/>
    <w:rsid w:val="007A6275"/>
    <w:rsid w:val="007B0872"/>
    <w:rsid w:val="007B1793"/>
    <w:rsid w:val="007B1A21"/>
    <w:rsid w:val="007B36A4"/>
    <w:rsid w:val="007B3E80"/>
    <w:rsid w:val="007B4E33"/>
    <w:rsid w:val="007B7C48"/>
    <w:rsid w:val="007C0E15"/>
    <w:rsid w:val="007C2999"/>
    <w:rsid w:val="007C2B9B"/>
    <w:rsid w:val="007C7A3B"/>
    <w:rsid w:val="007C7AF3"/>
    <w:rsid w:val="007D054B"/>
    <w:rsid w:val="007D0DD2"/>
    <w:rsid w:val="007D1E81"/>
    <w:rsid w:val="007D1F60"/>
    <w:rsid w:val="007D2A3B"/>
    <w:rsid w:val="007D538B"/>
    <w:rsid w:val="007D60D1"/>
    <w:rsid w:val="007D7620"/>
    <w:rsid w:val="007E009C"/>
    <w:rsid w:val="007E2B65"/>
    <w:rsid w:val="007E31BF"/>
    <w:rsid w:val="007E3964"/>
    <w:rsid w:val="007E437B"/>
    <w:rsid w:val="007E447D"/>
    <w:rsid w:val="007E4DE1"/>
    <w:rsid w:val="007E4F2F"/>
    <w:rsid w:val="007E68C8"/>
    <w:rsid w:val="007F0FF3"/>
    <w:rsid w:val="007F25BF"/>
    <w:rsid w:val="007F3ECD"/>
    <w:rsid w:val="007F5893"/>
    <w:rsid w:val="007F5F0E"/>
    <w:rsid w:val="007F6DD6"/>
    <w:rsid w:val="007F7EE7"/>
    <w:rsid w:val="00801DCC"/>
    <w:rsid w:val="00801F07"/>
    <w:rsid w:val="00802795"/>
    <w:rsid w:val="00804DA2"/>
    <w:rsid w:val="00805098"/>
    <w:rsid w:val="00805358"/>
    <w:rsid w:val="0080771C"/>
    <w:rsid w:val="00807A15"/>
    <w:rsid w:val="00811012"/>
    <w:rsid w:val="00811BFE"/>
    <w:rsid w:val="00812385"/>
    <w:rsid w:val="00812D78"/>
    <w:rsid w:val="0081505F"/>
    <w:rsid w:val="00815CC7"/>
    <w:rsid w:val="00815E77"/>
    <w:rsid w:val="00816745"/>
    <w:rsid w:val="00816CF5"/>
    <w:rsid w:val="00816FA0"/>
    <w:rsid w:val="00817E42"/>
    <w:rsid w:val="008200C2"/>
    <w:rsid w:val="00820C75"/>
    <w:rsid w:val="00823404"/>
    <w:rsid w:val="008258CA"/>
    <w:rsid w:val="008265D7"/>
    <w:rsid w:val="00826AFF"/>
    <w:rsid w:val="00827F2F"/>
    <w:rsid w:val="008309FC"/>
    <w:rsid w:val="00833891"/>
    <w:rsid w:val="008347BE"/>
    <w:rsid w:val="008351D2"/>
    <w:rsid w:val="00836E5E"/>
    <w:rsid w:val="00837606"/>
    <w:rsid w:val="00837AD5"/>
    <w:rsid w:val="0084023F"/>
    <w:rsid w:val="008409BB"/>
    <w:rsid w:val="00840DAD"/>
    <w:rsid w:val="00843F37"/>
    <w:rsid w:val="00846034"/>
    <w:rsid w:val="00846CE7"/>
    <w:rsid w:val="00846EA9"/>
    <w:rsid w:val="0084797A"/>
    <w:rsid w:val="00850097"/>
    <w:rsid w:val="008504F1"/>
    <w:rsid w:val="008516AD"/>
    <w:rsid w:val="008516B1"/>
    <w:rsid w:val="00851D2B"/>
    <w:rsid w:val="008527E9"/>
    <w:rsid w:val="00852F05"/>
    <w:rsid w:val="00854796"/>
    <w:rsid w:val="0085497B"/>
    <w:rsid w:val="00855B1F"/>
    <w:rsid w:val="00855B9C"/>
    <w:rsid w:val="00856A26"/>
    <w:rsid w:val="00860196"/>
    <w:rsid w:val="008602E2"/>
    <w:rsid w:val="0086060F"/>
    <w:rsid w:val="00860992"/>
    <w:rsid w:val="0086140A"/>
    <w:rsid w:val="008617B2"/>
    <w:rsid w:val="0086254C"/>
    <w:rsid w:val="00862C0F"/>
    <w:rsid w:val="00862F00"/>
    <w:rsid w:val="0086339B"/>
    <w:rsid w:val="008646C6"/>
    <w:rsid w:val="00864B5C"/>
    <w:rsid w:val="00864B8A"/>
    <w:rsid w:val="00865E3A"/>
    <w:rsid w:val="00866432"/>
    <w:rsid w:val="0086661B"/>
    <w:rsid w:val="00867650"/>
    <w:rsid w:val="0087008B"/>
    <w:rsid w:val="00871B7D"/>
    <w:rsid w:val="00872E1F"/>
    <w:rsid w:val="00874366"/>
    <w:rsid w:val="0087475F"/>
    <w:rsid w:val="00874F5C"/>
    <w:rsid w:val="008755B7"/>
    <w:rsid w:val="0087563D"/>
    <w:rsid w:val="00875B0F"/>
    <w:rsid w:val="00876443"/>
    <w:rsid w:val="008774A4"/>
    <w:rsid w:val="0087758A"/>
    <w:rsid w:val="00881805"/>
    <w:rsid w:val="00882074"/>
    <w:rsid w:val="00883584"/>
    <w:rsid w:val="00883990"/>
    <w:rsid w:val="008842FB"/>
    <w:rsid w:val="0088472B"/>
    <w:rsid w:val="00884C63"/>
    <w:rsid w:val="008854EE"/>
    <w:rsid w:val="0088617E"/>
    <w:rsid w:val="00886FD1"/>
    <w:rsid w:val="00887338"/>
    <w:rsid w:val="00887DDE"/>
    <w:rsid w:val="008906EC"/>
    <w:rsid w:val="00890798"/>
    <w:rsid w:val="00890CA5"/>
    <w:rsid w:val="008919BA"/>
    <w:rsid w:val="00893B64"/>
    <w:rsid w:val="00893FA9"/>
    <w:rsid w:val="0089439D"/>
    <w:rsid w:val="00895DA8"/>
    <w:rsid w:val="00895FCB"/>
    <w:rsid w:val="00897758"/>
    <w:rsid w:val="00897FE2"/>
    <w:rsid w:val="008A0AAB"/>
    <w:rsid w:val="008A18E0"/>
    <w:rsid w:val="008A3009"/>
    <w:rsid w:val="008A363B"/>
    <w:rsid w:val="008A404F"/>
    <w:rsid w:val="008A5582"/>
    <w:rsid w:val="008A5772"/>
    <w:rsid w:val="008A5C1C"/>
    <w:rsid w:val="008A7534"/>
    <w:rsid w:val="008B045F"/>
    <w:rsid w:val="008B1ED7"/>
    <w:rsid w:val="008B24C8"/>
    <w:rsid w:val="008B323C"/>
    <w:rsid w:val="008B39B6"/>
    <w:rsid w:val="008B3A5E"/>
    <w:rsid w:val="008B54EA"/>
    <w:rsid w:val="008B702D"/>
    <w:rsid w:val="008C06EE"/>
    <w:rsid w:val="008C08AC"/>
    <w:rsid w:val="008C0D90"/>
    <w:rsid w:val="008C2EA2"/>
    <w:rsid w:val="008C3E49"/>
    <w:rsid w:val="008C49CC"/>
    <w:rsid w:val="008C58C2"/>
    <w:rsid w:val="008C5B50"/>
    <w:rsid w:val="008C6987"/>
    <w:rsid w:val="008C6D45"/>
    <w:rsid w:val="008D0CEB"/>
    <w:rsid w:val="008D1B3E"/>
    <w:rsid w:val="008D338F"/>
    <w:rsid w:val="008D44BC"/>
    <w:rsid w:val="008D5DF8"/>
    <w:rsid w:val="008E09C1"/>
    <w:rsid w:val="008E2AB2"/>
    <w:rsid w:val="008E34DF"/>
    <w:rsid w:val="008E373E"/>
    <w:rsid w:val="008E3FCF"/>
    <w:rsid w:val="008E72ED"/>
    <w:rsid w:val="008F0165"/>
    <w:rsid w:val="008F0D9E"/>
    <w:rsid w:val="008F2D14"/>
    <w:rsid w:val="008F2E30"/>
    <w:rsid w:val="008F410B"/>
    <w:rsid w:val="008F48C5"/>
    <w:rsid w:val="008F5113"/>
    <w:rsid w:val="008F5268"/>
    <w:rsid w:val="008F5A64"/>
    <w:rsid w:val="008F5B22"/>
    <w:rsid w:val="008F64FE"/>
    <w:rsid w:val="00900596"/>
    <w:rsid w:val="00900F3E"/>
    <w:rsid w:val="00902864"/>
    <w:rsid w:val="00903736"/>
    <w:rsid w:val="00904174"/>
    <w:rsid w:val="00904B68"/>
    <w:rsid w:val="00905312"/>
    <w:rsid w:val="009058BE"/>
    <w:rsid w:val="009060A0"/>
    <w:rsid w:val="0090761D"/>
    <w:rsid w:val="00910807"/>
    <w:rsid w:val="00910F5F"/>
    <w:rsid w:val="00912580"/>
    <w:rsid w:val="00912769"/>
    <w:rsid w:val="009146F6"/>
    <w:rsid w:val="00914D4A"/>
    <w:rsid w:val="009154AE"/>
    <w:rsid w:val="00920FD4"/>
    <w:rsid w:val="00922565"/>
    <w:rsid w:val="009237E4"/>
    <w:rsid w:val="009243EC"/>
    <w:rsid w:val="0092462B"/>
    <w:rsid w:val="00927B88"/>
    <w:rsid w:val="00930369"/>
    <w:rsid w:val="009324E7"/>
    <w:rsid w:val="0093359B"/>
    <w:rsid w:val="00934B47"/>
    <w:rsid w:val="009350A1"/>
    <w:rsid w:val="009351A2"/>
    <w:rsid w:val="00935D9C"/>
    <w:rsid w:val="009361F1"/>
    <w:rsid w:val="00937562"/>
    <w:rsid w:val="00940B18"/>
    <w:rsid w:val="00941110"/>
    <w:rsid w:val="009412C2"/>
    <w:rsid w:val="00941777"/>
    <w:rsid w:val="00942973"/>
    <w:rsid w:val="00943A38"/>
    <w:rsid w:val="009449C0"/>
    <w:rsid w:val="0094521F"/>
    <w:rsid w:val="0094525B"/>
    <w:rsid w:val="00946953"/>
    <w:rsid w:val="0095111D"/>
    <w:rsid w:val="00952546"/>
    <w:rsid w:val="00954ECA"/>
    <w:rsid w:val="0095651E"/>
    <w:rsid w:val="00956C9C"/>
    <w:rsid w:val="009603F2"/>
    <w:rsid w:val="0096131C"/>
    <w:rsid w:val="00962278"/>
    <w:rsid w:val="009624B8"/>
    <w:rsid w:val="00970273"/>
    <w:rsid w:val="009709C4"/>
    <w:rsid w:val="009730E4"/>
    <w:rsid w:val="00974731"/>
    <w:rsid w:val="00974A53"/>
    <w:rsid w:val="00975032"/>
    <w:rsid w:val="0097588D"/>
    <w:rsid w:val="00976D07"/>
    <w:rsid w:val="00976EA0"/>
    <w:rsid w:val="00977A6C"/>
    <w:rsid w:val="00977E85"/>
    <w:rsid w:val="0098075F"/>
    <w:rsid w:val="00980803"/>
    <w:rsid w:val="009813BE"/>
    <w:rsid w:val="00982E88"/>
    <w:rsid w:val="009836F3"/>
    <w:rsid w:val="00983898"/>
    <w:rsid w:val="009869EB"/>
    <w:rsid w:val="00986AA2"/>
    <w:rsid w:val="009900C1"/>
    <w:rsid w:val="00990C07"/>
    <w:rsid w:val="00990FAB"/>
    <w:rsid w:val="00991333"/>
    <w:rsid w:val="009919A6"/>
    <w:rsid w:val="00992C93"/>
    <w:rsid w:val="00997006"/>
    <w:rsid w:val="009A0BA7"/>
    <w:rsid w:val="009A1BD9"/>
    <w:rsid w:val="009A2FF8"/>
    <w:rsid w:val="009A31E9"/>
    <w:rsid w:val="009A3581"/>
    <w:rsid w:val="009A405F"/>
    <w:rsid w:val="009A4B28"/>
    <w:rsid w:val="009A77A9"/>
    <w:rsid w:val="009A7B47"/>
    <w:rsid w:val="009B05D0"/>
    <w:rsid w:val="009B154F"/>
    <w:rsid w:val="009B1706"/>
    <w:rsid w:val="009B1FF0"/>
    <w:rsid w:val="009B2146"/>
    <w:rsid w:val="009B26BE"/>
    <w:rsid w:val="009B35DC"/>
    <w:rsid w:val="009B3A1F"/>
    <w:rsid w:val="009B3A3F"/>
    <w:rsid w:val="009B3B93"/>
    <w:rsid w:val="009B3C9F"/>
    <w:rsid w:val="009B42EB"/>
    <w:rsid w:val="009B5FE7"/>
    <w:rsid w:val="009B6C5F"/>
    <w:rsid w:val="009B76CE"/>
    <w:rsid w:val="009C100F"/>
    <w:rsid w:val="009C1FD7"/>
    <w:rsid w:val="009C2815"/>
    <w:rsid w:val="009C3DE1"/>
    <w:rsid w:val="009C4D95"/>
    <w:rsid w:val="009C4FC3"/>
    <w:rsid w:val="009C5080"/>
    <w:rsid w:val="009C5C8A"/>
    <w:rsid w:val="009D1037"/>
    <w:rsid w:val="009D34BA"/>
    <w:rsid w:val="009D37C9"/>
    <w:rsid w:val="009D43BB"/>
    <w:rsid w:val="009D50D1"/>
    <w:rsid w:val="009E0861"/>
    <w:rsid w:val="009E165C"/>
    <w:rsid w:val="009E23CA"/>
    <w:rsid w:val="009E28D4"/>
    <w:rsid w:val="009E28DB"/>
    <w:rsid w:val="009E303F"/>
    <w:rsid w:val="009E351D"/>
    <w:rsid w:val="009E49E3"/>
    <w:rsid w:val="009E4AB6"/>
    <w:rsid w:val="009E6358"/>
    <w:rsid w:val="009E66FF"/>
    <w:rsid w:val="009F0DE6"/>
    <w:rsid w:val="009F1F6C"/>
    <w:rsid w:val="009F2C6A"/>
    <w:rsid w:val="009F4D5A"/>
    <w:rsid w:val="009F6D05"/>
    <w:rsid w:val="00A0036D"/>
    <w:rsid w:val="00A03A76"/>
    <w:rsid w:val="00A04409"/>
    <w:rsid w:val="00A05B9B"/>
    <w:rsid w:val="00A05DB2"/>
    <w:rsid w:val="00A103DC"/>
    <w:rsid w:val="00A117A5"/>
    <w:rsid w:val="00A11CD9"/>
    <w:rsid w:val="00A14F19"/>
    <w:rsid w:val="00A1576C"/>
    <w:rsid w:val="00A16AC0"/>
    <w:rsid w:val="00A17933"/>
    <w:rsid w:val="00A20261"/>
    <w:rsid w:val="00A204F0"/>
    <w:rsid w:val="00A231ED"/>
    <w:rsid w:val="00A2461F"/>
    <w:rsid w:val="00A2555F"/>
    <w:rsid w:val="00A25E53"/>
    <w:rsid w:val="00A269D9"/>
    <w:rsid w:val="00A26DA6"/>
    <w:rsid w:val="00A2703C"/>
    <w:rsid w:val="00A30D0E"/>
    <w:rsid w:val="00A315B7"/>
    <w:rsid w:val="00A31B83"/>
    <w:rsid w:val="00A32C63"/>
    <w:rsid w:val="00A33172"/>
    <w:rsid w:val="00A335BA"/>
    <w:rsid w:val="00A35834"/>
    <w:rsid w:val="00A35CFE"/>
    <w:rsid w:val="00A35F4C"/>
    <w:rsid w:val="00A36042"/>
    <w:rsid w:val="00A36B07"/>
    <w:rsid w:val="00A37C67"/>
    <w:rsid w:val="00A4096B"/>
    <w:rsid w:val="00A4101A"/>
    <w:rsid w:val="00A414FA"/>
    <w:rsid w:val="00A4150C"/>
    <w:rsid w:val="00A41B6C"/>
    <w:rsid w:val="00A41CCC"/>
    <w:rsid w:val="00A45F8E"/>
    <w:rsid w:val="00A51E77"/>
    <w:rsid w:val="00A5207E"/>
    <w:rsid w:val="00A52BC0"/>
    <w:rsid w:val="00A53B7A"/>
    <w:rsid w:val="00A545DC"/>
    <w:rsid w:val="00A54FFC"/>
    <w:rsid w:val="00A60543"/>
    <w:rsid w:val="00A6235C"/>
    <w:rsid w:val="00A626A6"/>
    <w:rsid w:val="00A62B28"/>
    <w:rsid w:val="00A62E04"/>
    <w:rsid w:val="00A63047"/>
    <w:rsid w:val="00A6520B"/>
    <w:rsid w:val="00A66B31"/>
    <w:rsid w:val="00A66F9C"/>
    <w:rsid w:val="00A67242"/>
    <w:rsid w:val="00A677C8"/>
    <w:rsid w:val="00A70E6C"/>
    <w:rsid w:val="00A720FC"/>
    <w:rsid w:val="00A7368E"/>
    <w:rsid w:val="00A748FD"/>
    <w:rsid w:val="00A7782A"/>
    <w:rsid w:val="00A77A3B"/>
    <w:rsid w:val="00A802C8"/>
    <w:rsid w:val="00A80D46"/>
    <w:rsid w:val="00A81357"/>
    <w:rsid w:val="00A824EB"/>
    <w:rsid w:val="00A82EBD"/>
    <w:rsid w:val="00A82EFB"/>
    <w:rsid w:val="00A8345E"/>
    <w:rsid w:val="00A8398E"/>
    <w:rsid w:val="00A84F0A"/>
    <w:rsid w:val="00A84F9F"/>
    <w:rsid w:val="00A856F0"/>
    <w:rsid w:val="00A857D0"/>
    <w:rsid w:val="00A87629"/>
    <w:rsid w:val="00A878F7"/>
    <w:rsid w:val="00A9093F"/>
    <w:rsid w:val="00A922AC"/>
    <w:rsid w:val="00A924AF"/>
    <w:rsid w:val="00A927A7"/>
    <w:rsid w:val="00A94399"/>
    <w:rsid w:val="00A96080"/>
    <w:rsid w:val="00A963BD"/>
    <w:rsid w:val="00A96A28"/>
    <w:rsid w:val="00A9791E"/>
    <w:rsid w:val="00AA0275"/>
    <w:rsid w:val="00AA03EB"/>
    <w:rsid w:val="00AA299D"/>
    <w:rsid w:val="00AA2B9A"/>
    <w:rsid w:val="00AA31E1"/>
    <w:rsid w:val="00AA32FA"/>
    <w:rsid w:val="00AA331F"/>
    <w:rsid w:val="00AA48B2"/>
    <w:rsid w:val="00AA5266"/>
    <w:rsid w:val="00AA53DE"/>
    <w:rsid w:val="00AB0576"/>
    <w:rsid w:val="00AB1ED2"/>
    <w:rsid w:val="00AB3ED2"/>
    <w:rsid w:val="00AB589D"/>
    <w:rsid w:val="00AB60AD"/>
    <w:rsid w:val="00AB7D01"/>
    <w:rsid w:val="00AB7D56"/>
    <w:rsid w:val="00AC045F"/>
    <w:rsid w:val="00AC0E02"/>
    <w:rsid w:val="00AC13A9"/>
    <w:rsid w:val="00AC1EB8"/>
    <w:rsid w:val="00AC251B"/>
    <w:rsid w:val="00AC35CB"/>
    <w:rsid w:val="00AC36ED"/>
    <w:rsid w:val="00AC6AF2"/>
    <w:rsid w:val="00AC6E3B"/>
    <w:rsid w:val="00AC7FE7"/>
    <w:rsid w:val="00AD2882"/>
    <w:rsid w:val="00AD28D7"/>
    <w:rsid w:val="00AD4A5A"/>
    <w:rsid w:val="00AD6972"/>
    <w:rsid w:val="00AD7FF0"/>
    <w:rsid w:val="00AE010F"/>
    <w:rsid w:val="00AE0AF1"/>
    <w:rsid w:val="00AE130A"/>
    <w:rsid w:val="00AE1A58"/>
    <w:rsid w:val="00AE2437"/>
    <w:rsid w:val="00AE2EDA"/>
    <w:rsid w:val="00AE4663"/>
    <w:rsid w:val="00AE4AF0"/>
    <w:rsid w:val="00AE5365"/>
    <w:rsid w:val="00AE5471"/>
    <w:rsid w:val="00AE6C69"/>
    <w:rsid w:val="00AE6C6E"/>
    <w:rsid w:val="00AE71A7"/>
    <w:rsid w:val="00AE729E"/>
    <w:rsid w:val="00AE7816"/>
    <w:rsid w:val="00AE79D8"/>
    <w:rsid w:val="00AF0913"/>
    <w:rsid w:val="00AF0F3C"/>
    <w:rsid w:val="00AF1245"/>
    <w:rsid w:val="00AF2345"/>
    <w:rsid w:val="00AF3C84"/>
    <w:rsid w:val="00AF421C"/>
    <w:rsid w:val="00AF4492"/>
    <w:rsid w:val="00AF4A31"/>
    <w:rsid w:val="00AF61CD"/>
    <w:rsid w:val="00AF6519"/>
    <w:rsid w:val="00AF6E1D"/>
    <w:rsid w:val="00AF72DB"/>
    <w:rsid w:val="00B005C9"/>
    <w:rsid w:val="00B0145B"/>
    <w:rsid w:val="00B023BD"/>
    <w:rsid w:val="00B04598"/>
    <w:rsid w:val="00B05E1E"/>
    <w:rsid w:val="00B066D2"/>
    <w:rsid w:val="00B06F65"/>
    <w:rsid w:val="00B100B4"/>
    <w:rsid w:val="00B11767"/>
    <w:rsid w:val="00B11771"/>
    <w:rsid w:val="00B11945"/>
    <w:rsid w:val="00B120FF"/>
    <w:rsid w:val="00B12225"/>
    <w:rsid w:val="00B12A98"/>
    <w:rsid w:val="00B13561"/>
    <w:rsid w:val="00B1487B"/>
    <w:rsid w:val="00B14B74"/>
    <w:rsid w:val="00B14D8B"/>
    <w:rsid w:val="00B15407"/>
    <w:rsid w:val="00B15802"/>
    <w:rsid w:val="00B15A1A"/>
    <w:rsid w:val="00B20400"/>
    <w:rsid w:val="00B205B9"/>
    <w:rsid w:val="00B21E31"/>
    <w:rsid w:val="00B23847"/>
    <w:rsid w:val="00B23DB5"/>
    <w:rsid w:val="00B244D6"/>
    <w:rsid w:val="00B260B2"/>
    <w:rsid w:val="00B26BA7"/>
    <w:rsid w:val="00B271AF"/>
    <w:rsid w:val="00B27226"/>
    <w:rsid w:val="00B27D4E"/>
    <w:rsid w:val="00B308A7"/>
    <w:rsid w:val="00B316C5"/>
    <w:rsid w:val="00B31A19"/>
    <w:rsid w:val="00B33634"/>
    <w:rsid w:val="00B33AC7"/>
    <w:rsid w:val="00B348E2"/>
    <w:rsid w:val="00B364F3"/>
    <w:rsid w:val="00B370E3"/>
    <w:rsid w:val="00B37A7A"/>
    <w:rsid w:val="00B413F4"/>
    <w:rsid w:val="00B43A5B"/>
    <w:rsid w:val="00B447B1"/>
    <w:rsid w:val="00B46BC6"/>
    <w:rsid w:val="00B46D8E"/>
    <w:rsid w:val="00B50BBE"/>
    <w:rsid w:val="00B510B6"/>
    <w:rsid w:val="00B52FBA"/>
    <w:rsid w:val="00B54308"/>
    <w:rsid w:val="00B545D3"/>
    <w:rsid w:val="00B55DB3"/>
    <w:rsid w:val="00B562C4"/>
    <w:rsid w:val="00B56DCA"/>
    <w:rsid w:val="00B56EC4"/>
    <w:rsid w:val="00B60549"/>
    <w:rsid w:val="00B61D9A"/>
    <w:rsid w:val="00B634D1"/>
    <w:rsid w:val="00B643A1"/>
    <w:rsid w:val="00B64C3C"/>
    <w:rsid w:val="00B64E0F"/>
    <w:rsid w:val="00B651EE"/>
    <w:rsid w:val="00B6700C"/>
    <w:rsid w:val="00B67216"/>
    <w:rsid w:val="00B72870"/>
    <w:rsid w:val="00B72C2B"/>
    <w:rsid w:val="00B73020"/>
    <w:rsid w:val="00B73A4D"/>
    <w:rsid w:val="00B73F31"/>
    <w:rsid w:val="00B744C9"/>
    <w:rsid w:val="00B76698"/>
    <w:rsid w:val="00B77A54"/>
    <w:rsid w:val="00B80015"/>
    <w:rsid w:val="00B83522"/>
    <w:rsid w:val="00B835CD"/>
    <w:rsid w:val="00B846C5"/>
    <w:rsid w:val="00B85963"/>
    <w:rsid w:val="00B8734F"/>
    <w:rsid w:val="00B8748A"/>
    <w:rsid w:val="00B87575"/>
    <w:rsid w:val="00B87BA2"/>
    <w:rsid w:val="00B91790"/>
    <w:rsid w:val="00B918FD"/>
    <w:rsid w:val="00B91D14"/>
    <w:rsid w:val="00B92EB1"/>
    <w:rsid w:val="00B93391"/>
    <w:rsid w:val="00B94D3E"/>
    <w:rsid w:val="00B9523D"/>
    <w:rsid w:val="00B95298"/>
    <w:rsid w:val="00B958BB"/>
    <w:rsid w:val="00B970FD"/>
    <w:rsid w:val="00B97545"/>
    <w:rsid w:val="00BA09EC"/>
    <w:rsid w:val="00BA0B0C"/>
    <w:rsid w:val="00BA0FD6"/>
    <w:rsid w:val="00BA1AFA"/>
    <w:rsid w:val="00BA298F"/>
    <w:rsid w:val="00BA29F8"/>
    <w:rsid w:val="00BA375B"/>
    <w:rsid w:val="00BA59DA"/>
    <w:rsid w:val="00BA5AA0"/>
    <w:rsid w:val="00BA5CC2"/>
    <w:rsid w:val="00BA6AFE"/>
    <w:rsid w:val="00BA760E"/>
    <w:rsid w:val="00BB0234"/>
    <w:rsid w:val="00BB03AD"/>
    <w:rsid w:val="00BB17FC"/>
    <w:rsid w:val="00BB2309"/>
    <w:rsid w:val="00BB61E5"/>
    <w:rsid w:val="00BB65C8"/>
    <w:rsid w:val="00BB7634"/>
    <w:rsid w:val="00BB77E3"/>
    <w:rsid w:val="00BC0A87"/>
    <w:rsid w:val="00BC174E"/>
    <w:rsid w:val="00BC215E"/>
    <w:rsid w:val="00BC2CAA"/>
    <w:rsid w:val="00BC3A45"/>
    <w:rsid w:val="00BC438A"/>
    <w:rsid w:val="00BC464A"/>
    <w:rsid w:val="00BC67D2"/>
    <w:rsid w:val="00BC6B14"/>
    <w:rsid w:val="00BD0725"/>
    <w:rsid w:val="00BD0B08"/>
    <w:rsid w:val="00BD11BD"/>
    <w:rsid w:val="00BD1458"/>
    <w:rsid w:val="00BD2052"/>
    <w:rsid w:val="00BD3042"/>
    <w:rsid w:val="00BD3B03"/>
    <w:rsid w:val="00BD5009"/>
    <w:rsid w:val="00BD522B"/>
    <w:rsid w:val="00BD5326"/>
    <w:rsid w:val="00BD5BDD"/>
    <w:rsid w:val="00BE338D"/>
    <w:rsid w:val="00BE33EE"/>
    <w:rsid w:val="00BE42EF"/>
    <w:rsid w:val="00BE4BDA"/>
    <w:rsid w:val="00BE6593"/>
    <w:rsid w:val="00BE6F49"/>
    <w:rsid w:val="00BF05F1"/>
    <w:rsid w:val="00BF1A4E"/>
    <w:rsid w:val="00BF4302"/>
    <w:rsid w:val="00BF4821"/>
    <w:rsid w:val="00BF5F98"/>
    <w:rsid w:val="00BF6740"/>
    <w:rsid w:val="00BF76AA"/>
    <w:rsid w:val="00C00BAE"/>
    <w:rsid w:val="00C013AA"/>
    <w:rsid w:val="00C0174A"/>
    <w:rsid w:val="00C022BD"/>
    <w:rsid w:val="00C02E41"/>
    <w:rsid w:val="00C03D3E"/>
    <w:rsid w:val="00C05228"/>
    <w:rsid w:val="00C0597D"/>
    <w:rsid w:val="00C05C63"/>
    <w:rsid w:val="00C05CD6"/>
    <w:rsid w:val="00C05D52"/>
    <w:rsid w:val="00C06499"/>
    <w:rsid w:val="00C06C9C"/>
    <w:rsid w:val="00C10133"/>
    <w:rsid w:val="00C1041E"/>
    <w:rsid w:val="00C10B6E"/>
    <w:rsid w:val="00C10BE5"/>
    <w:rsid w:val="00C11160"/>
    <w:rsid w:val="00C116E1"/>
    <w:rsid w:val="00C13175"/>
    <w:rsid w:val="00C13EC5"/>
    <w:rsid w:val="00C14626"/>
    <w:rsid w:val="00C14E60"/>
    <w:rsid w:val="00C1520A"/>
    <w:rsid w:val="00C1520D"/>
    <w:rsid w:val="00C16093"/>
    <w:rsid w:val="00C16C69"/>
    <w:rsid w:val="00C17017"/>
    <w:rsid w:val="00C176CB"/>
    <w:rsid w:val="00C17A0C"/>
    <w:rsid w:val="00C2077C"/>
    <w:rsid w:val="00C20999"/>
    <w:rsid w:val="00C22FB5"/>
    <w:rsid w:val="00C24461"/>
    <w:rsid w:val="00C24DD8"/>
    <w:rsid w:val="00C2621D"/>
    <w:rsid w:val="00C268A7"/>
    <w:rsid w:val="00C26E98"/>
    <w:rsid w:val="00C26EA1"/>
    <w:rsid w:val="00C3013B"/>
    <w:rsid w:val="00C3052F"/>
    <w:rsid w:val="00C31783"/>
    <w:rsid w:val="00C31FA5"/>
    <w:rsid w:val="00C32CEC"/>
    <w:rsid w:val="00C331DA"/>
    <w:rsid w:val="00C33A1A"/>
    <w:rsid w:val="00C33E4F"/>
    <w:rsid w:val="00C35845"/>
    <w:rsid w:val="00C35FF9"/>
    <w:rsid w:val="00C37F86"/>
    <w:rsid w:val="00C4083E"/>
    <w:rsid w:val="00C41835"/>
    <w:rsid w:val="00C41BB6"/>
    <w:rsid w:val="00C42719"/>
    <w:rsid w:val="00C428CB"/>
    <w:rsid w:val="00C42A27"/>
    <w:rsid w:val="00C43652"/>
    <w:rsid w:val="00C45EAF"/>
    <w:rsid w:val="00C46366"/>
    <w:rsid w:val="00C46B04"/>
    <w:rsid w:val="00C50787"/>
    <w:rsid w:val="00C51496"/>
    <w:rsid w:val="00C516FD"/>
    <w:rsid w:val="00C52302"/>
    <w:rsid w:val="00C5351D"/>
    <w:rsid w:val="00C5386B"/>
    <w:rsid w:val="00C54CCE"/>
    <w:rsid w:val="00C55597"/>
    <w:rsid w:val="00C572C4"/>
    <w:rsid w:val="00C6108D"/>
    <w:rsid w:val="00C61251"/>
    <w:rsid w:val="00C61B59"/>
    <w:rsid w:val="00C622D3"/>
    <w:rsid w:val="00C62D39"/>
    <w:rsid w:val="00C63F86"/>
    <w:rsid w:val="00C643B0"/>
    <w:rsid w:val="00C644A3"/>
    <w:rsid w:val="00C65146"/>
    <w:rsid w:val="00C67313"/>
    <w:rsid w:val="00C709FE"/>
    <w:rsid w:val="00C70AF7"/>
    <w:rsid w:val="00C70F74"/>
    <w:rsid w:val="00C712FE"/>
    <w:rsid w:val="00C73EF0"/>
    <w:rsid w:val="00C74A45"/>
    <w:rsid w:val="00C7521A"/>
    <w:rsid w:val="00C7635A"/>
    <w:rsid w:val="00C76FDA"/>
    <w:rsid w:val="00C77AC5"/>
    <w:rsid w:val="00C77D31"/>
    <w:rsid w:val="00C80954"/>
    <w:rsid w:val="00C82C94"/>
    <w:rsid w:val="00C82EC5"/>
    <w:rsid w:val="00C83DBE"/>
    <w:rsid w:val="00C8445C"/>
    <w:rsid w:val="00C85EF5"/>
    <w:rsid w:val="00C861FD"/>
    <w:rsid w:val="00C86993"/>
    <w:rsid w:val="00C870AE"/>
    <w:rsid w:val="00C8771A"/>
    <w:rsid w:val="00C92AA9"/>
    <w:rsid w:val="00C930C7"/>
    <w:rsid w:val="00C9613A"/>
    <w:rsid w:val="00C969BE"/>
    <w:rsid w:val="00C9717E"/>
    <w:rsid w:val="00C97FA2"/>
    <w:rsid w:val="00CA29E9"/>
    <w:rsid w:val="00CA46DF"/>
    <w:rsid w:val="00CA485A"/>
    <w:rsid w:val="00CA4AAD"/>
    <w:rsid w:val="00CA5063"/>
    <w:rsid w:val="00CA538B"/>
    <w:rsid w:val="00CA5F18"/>
    <w:rsid w:val="00CA5F36"/>
    <w:rsid w:val="00CA736F"/>
    <w:rsid w:val="00CA7AEC"/>
    <w:rsid w:val="00CB00B4"/>
    <w:rsid w:val="00CB05CF"/>
    <w:rsid w:val="00CB271B"/>
    <w:rsid w:val="00CB289C"/>
    <w:rsid w:val="00CB4380"/>
    <w:rsid w:val="00CB4B30"/>
    <w:rsid w:val="00CB51F3"/>
    <w:rsid w:val="00CB5309"/>
    <w:rsid w:val="00CB6B43"/>
    <w:rsid w:val="00CB7063"/>
    <w:rsid w:val="00CB7307"/>
    <w:rsid w:val="00CB75B3"/>
    <w:rsid w:val="00CC0AB5"/>
    <w:rsid w:val="00CC111F"/>
    <w:rsid w:val="00CC1F76"/>
    <w:rsid w:val="00CC2110"/>
    <w:rsid w:val="00CC2C5B"/>
    <w:rsid w:val="00CC3E13"/>
    <w:rsid w:val="00CC4646"/>
    <w:rsid w:val="00CC4FDE"/>
    <w:rsid w:val="00CC5228"/>
    <w:rsid w:val="00CC5280"/>
    <w:rsid w:val="00CC54CB"/>
    <w:rsid w:val="00CC62CA"/>
    <w:rsid w:val="00CC7725"/>
    <w:rsid w:val="00CC7DE9"/>
    <w:rsid w:val="00CC7F8F"/>
    <w:rsid w:val="00CD0128"/>
    <w:rsid w:val="00CD0E8A"/>
    <w:rsid w:val="00CD2040"/>
    <w:rsid w:val="00CD24E6"/>
    <w:rsid w:val="00CD31F5"/>
    <w:rsid w:val="00CD44E9"/>
    <w:rsid w:val="00CD5E0A"/>
    <w:rsid w:val="00CD6CA4"/>
    <w:rsid w:val="00CD6FCD"/>
    <w:rsid w:val="00CD7965"/>
    <w:rsid w:val="00CE066B"/>
    <w:rsid w:val="00CE15CD"/>
    <w:rsid w:val="00CE2683"/>
    <w:rsid w:val="00CE2A04"/>
    <w:rsid w:val="00CE30E9"/>
    <w:rsid w:val="00CE3363"/>
    <w:rsid w:val="00CE33D4"/>
    <w:rsid w:val="00CE41BE"/>
    <w:rsid w:val="00CE5158"/>
    <w:rsid w:val="00CE6756"/>
    <w:rsid w:val="00CE72D0"/>
    <w:rsid w:val="00CE7581"/>
    <w:rsid w:val="00CF004D"/>
    <w:rsid w:val="00CF0EC0"/>
    <w:rsid w:val="00CF1ABA"/>
    <w:rsid w:val="00CF7ABD"/>
    <w:rsid w:val="00D0023A"/>
    <w:rsid w:val="00D01D4D"/>
    <w:rsid w:val="00D031E6"/>
    <w:rsid w:val="00D03EFF"/>
    <w:rsid w:val="00D047BA"/>
    <w:rsid w:val="00D04A76"/>
    <w:rsid w:val="00D06308"/>
    <w:rsid w:val="00D10257"/>
    <w:rsid w:val="00D105A8"/>
    <w:rsid w:val="00D10773"/>
    <w:rsid w:val="00D1122A"/>
    <w:rsid w:val="00D11C24"/>
    <w:rsid w:val="00D11D7D"/>
    <w:rsid w:val="00D13167"/>
    <w:rsid w:val="00D139A0"/>
    <w:rsid w:val="00D171A1"/>
    <w:rsid w:val="00D17C33"/>
    <w:rsid w:val="00D17DF8"/>
    <w:rsid w:val="00D2035E"/>
    <w:rsid w:val="00D20A90"/>
    <w:rsid w:val="00D21B1F"/>
    <w:rsid w:val="00D22E37"/>
    <w:rsid w:val="00D22EA9"/>
    <w:rsid w:val="00D23B3F"/>
    <w:rsid w:val="00D24558"/>
    <w:rsid w:val="00D24717"/>
    <w:rsid w:val="00D26EED"/>
    <w:rsid w:val="00D277CC"/>
    <w:rsid w:val="00D30299"/>
    <w:rsid w:val="00D307F8"/>
    <w:rsid w:val="00D30BA7"/>
    <w:rsid w:val="00D30C96"/>
    <w:rsid w:val="00D31741"/>
    <w:rsid w:val="00D3197C"/>
    <w:rsid w:val="00D32174"/>
    <w:rsid w:val="00D32626"/>
    <w:rsid w:val="00D35092"/>
    <w:rsid w:val="00D35AE4"/>
    <w:rsid w:val="00D41144"/>
    <w:rsid w:val="00D41294"/>
    <w:rsid w:val="00D436A8"/>
    <w:rsid w:val="00D44F3F"/>
    <w:rsid w:val="00D504B1"/>
    <w:rsid w:val="00D524B1"/>
    <w:rsid w:val="00D53B52"/>
    <w:rsid w:val="00D53C1A"/>
    <w:rsid w:val="00D53E45"/>
    <w:rsid w:val="00D542CA"/>
    <w:rsid w:val="00D56E86"/>
    <w:rsid w:val="00D60F46"/>
    <w:rsid w:val="00D61E13"/>
    <w:rsid w:val="00D625DC"/>
    <w:rsid w:val="00D636CD"/>
    <w:rsid w:val="00D63AD6"/>
    <w:rsid w:val="00D648A9"/>
    <w:rsid w:val="00D64D03"/>
    <w:rsid w:val="00D64E97"/>
    <w:rsid w:val="00D66016"/>
    <w:rsid w:val="00D66A47"/>
    <w:rsid w:val="00D7112A"/>
    <w:rsid w:val="00D723D3"/>
    <w:rsid w:val="00D72860"/>
    <w:rsid w:val="00D72AB7"/>
    <w:rsid w:val="00D745C9"/>
    <w:rsid w:val="00D74656"/>
    <w:rsid w:val="00D7561F"/>
    <w:rsid w:val="00D76211"/>
    <w:rsid w:val="00D77521"/>
    <w:rsid w:val="00D77885"/>
    <w:rsid w:val="00D800B8"/>
    <w:rsid w:val="00D81554"/>
    <w:rsid w:val="00D83A42"/>
    <w:rsid w:val="00D84833"/>
    <w:rsid w:val="00D848BD"/>
    <w:rsid w:val="00D85031"/>
    <w:rsid w:val="00D86124"/>
    <w:rsid w:val="00D87F37"/>
    <w:rsid w:val="00D90453"/>
    <w:rsid w:val="00D907A5"/>
    <w:rsid w:val="00D90EB6"/>
    <w:rsid w:val="00D9176D"/>
    <w:rsid w:val="00D93790"/>
    <w:rsid w:val="00D9381F"/>
    <w:rsid w:val="00D93A7A"/>
    <w:rsid w:val="00D946AC"/>
    <w:rsid w:val="00D9477F"/>
    <w:rsid w:val="00D94837"/>
    <w:rsid w:val="00D95597"/>
    <w:rsid w:val="00D95AF7"/>
    <w:rsid w:val="00D96C64"/>
    <w:rsid w:val="00D97011"/>
    <w:rsid w:val="00D97A26"/>
    <w:rsid w:val="00D97B6B"/>
    <w:rsid w:val="00D97CC1"/>
    <w:rsid w:val="00DA0EE2"/>
    <w:rsid w:val="00DA0FAB"/>
    <w:rsid w:val="00DA29BE"/>
    <w:rsid w:val="00DA2AE2"/>
    <w:rsid w:val="00DA2C4A"/>
    <w:rsid w:val="00DA2E71"/>
    <w:rsid w:val="00DA60AA"/>
    <w:rsid w:val="00DB101E"/>
    <w:rsid w:val="00DB242C"/>
    <w:rsid w:val="00DB2601"/>
    <w:rsid w:val="00DB3920"/>
    <w:rsid w:val="00DB4FE5"/>
    <w:rsid w:val="00DB50B2"/>
    <w:rsid w:val="00DB63CC"/>
    <w:rsid w:val="00DB67A7"/>
    <w:rsid w:val="00DB7014"/>
    <w:rsid w:val="00DB79C2"/>
    <w:rsid w:val="00DC1266"/>
    <w:rsid w:val="00DC25C6"/>
    <w:rsid w:val="00DC3F66"/>
    <w:rsid w:val="00DC4396"/>
    <w:rsid w:val="00DC4672"/>
    <w:rsid w:val="00DC4DA4"/>
    <w:rsid w:val="00DC5F0A"/>
    <w:rsid w:val="00DD0913"/>
    <w:rsid w:val="00DD0946"/>
    <w:rsid w:val="00DD1B2F"/>
    <w:rsid w:val="00DD1DFF"/>
    <w:rsid w:val="00DD3B8A"/>
    <w:rsid w:val="00DD4075"/>
    <w:rsid w:val="00DD57D0"/>
    <w:rsid w:val="00DD5A69"/>
    <w:rsid w:val="00DD61C3"/>
    <w:rsid w:val="00DD61E8"/>
    <w:rsid w:val="00DD7063"/>
    <w:rsid w:val="00DE0EAD"/>
    <w:rsid w:val="00DE1310"/>
    <w:rsid w:val="00DE2ED1"/>
    <w:rsid w:val="00DE37FA"/>
    <w:rsid w:val="00DE59DC"/>
    <w:rsid w:val="00DE6129"/>
    <w:rsid w:val="00DE64A8"/>
    <w:rsid w:val="00DE7243"/>
    <w:rsid w:val="00DE73A6"/>
    <w:rsid w:val="00DE748D"/>
    <w:rsid w:val="00DE7C50"/>
    <w:rsid w:val="00DF1007"/>
    <w:rsid w:val="00DF21A2"/>
    <w:rsid w:val="00DF3139"/>
    <w:rsid w:val="00DF3E4F"/>
    <w:rsid w:val="00DF5895"/>
    <w:rsid w:val="00DF5A30"/>
    <w:rsid w:val="00E00764"/>
    <w:rsid w:val="00E0089C"/>
    <w:rsid w:val="00E02F18"/>
    <w:rsid w:val="00E03144"/>
    <w:rsid w:val="00E038ED"/>
    <w:rsid w:val="00E03CA9"/>
    <w:rsid w:val="00E072A0"/>
    <w:rsid w:val="00E112D6"/>
    <w:rsid w:val="00E1160D"/>
    <w:rsid w:val="00E12F67"/>
    <w:rsid w:val="00E13714"/>
    <w:rsid w:val="00E13BA2"/>
    <w:rsid w:val="00E14273"/>
    <w:rsid w:val="00E1652A"/>
    <w:rsid w:val="00E20C5B"/>
    <w:rsid w:val="00E22203"/>
    <w:rsid w:val="00E25A12"/>
    <w:rsid w:val="00E30C99"/>
    <w:rsid w:val="00E31E13"/>
    <w:rsid w:val="00E34EF1"/>
    <w:rsid w:val="00E354EF"/>
    <w:rsid w:val="00E370E1"/>
    <w:rsid w:val="00E3754C"/>
    <w:rsid w:val="00E3757D"/>
    <w:rsid w:val="00E418C1"/>
    <w:rsid w:val="00E4270C"/>
    <w:rsid w:val="00E43112"/>
    <w:rsid w:val="00E43A9C"/>
    <w:rsid w:val="00E465EC"/>
    <w:rsid w:val="00E50525"/>
    <w:rsid w:val="00E526FD"/>
    <w:rsid w:val="00E5273C"/>
    <w:rsid w:val="00E52866"/>
    <w:rsid w:val="00E528E3"/>
    <w:rsid w:val="00E54FF3"/>
    <w:rsid w:val="00E5502A"/>
    <w:rsid w:val="00E55AE2"/>
    <w:rsid w:val="00E56B50"/>
    <w:rsid w:val="00E627F9"/>
    <w:rsid w:val="00E63CA2"/>
    <w:rsid w:val="00E64731"/>
    <w:rsid w:val="00E64B09"/>
    <w:rsid w:val="00E650DE"/>
    <w:rsid w:val="00E657BB"/>
    <w:rsid w:val="00E65F6B"/>
    <w:rsid w:val="00E6682D"/>
    <w:rsid w:val="00E67CAA"/>
    <w:rsid w:val="00E717C6"/>
    <w:rsid w:val="00E718C5"/>
    <w:rsid w:val="00E726D8"/>
    <w:rsid w:val="00E735C8"/>
    <w:rsid w:val="00E73F36"/>
    <w:rsid w:val="00E7457C"/>
    <w:rsid w:val="00E75060"/>
    <w:rsid w:val="00E765BE"/>
    <w:rsid w:val="00E77092"/>
    <w:rsid w:val="00E770DA"/>
    <w:rsid w:val="00E77554"/>
    <w:rsid w:val="00E77D33"/>
    <w:rsid w:val="00E8282C"/>
    <w:rsid w:val="00E83C0F"/>
    <w:rsid w:val="00E8475B"/>
    <w:rsid w:val="00E85FD5"/>
    <w:rsid w:val="00E860FF"/>
    <w:rsid w:val="00E877E7"/>
    <w:rsid w:val="00E8781B"/>
    <w:rsid w:val="00E900D3"/>
    <w:rsid w:val="00E9017B"/>
    <w:rsid w:val="00E91141"/>
    <w:rsid w:val="00E91570"/>
    <w:rsid w:val="00E9740C"/>
    <w:rsid w:val="00E97F88"/>
    <w:rsid w:val="00EA0A93"/>
    <w:rsid w:val="00EA171B"/>
    <w:rsid w:val="00EA1BDA"/>
    <w:rsid w:val="00EA1C37"/>
    <w:rsid w:val="00EA35A2"/>
    <w:rsid w:val="00EA3D0D"/>
    <w:rsid w:val="00EA3ECF"/>
    <w:rsid w:val="00EA41A6"/>
    <w:rsid w:val="00EA4AB1"/>
    <w:rsid w:val="00EA5FFD"/>
    <w:rsid w:val="00EA7653"/>
    <w:rsid w:val="00EB1BEE"/>
    <w:rsid w:val="00EB2740"/>
    <w:rsid w:val="00EB4DDE"/>
    <w:rsid w:val="00EB5358"/>
    <w:rsid w:val="00EB7D72"/>
    <w:rsid w:val="00EB7F8F"/>
    <w:rsid w:val="00EC0719"/>
    <w:rsid w:val="00EC0D6D"/>
    <w:rsid w:val="00EC0DF0"/>
    <w:rsid w:val="00EC1889"/>
    <w:rsid w:val="00EC1D47"/>
    <w:rsid w:val="00EC2BFB"/>
    <w:rsid w:val="00EC2EC9"/>
    <w:rsid w:val="00EC376E"/>
    <w:rsid w:val="00EC4A5C"/>
    <w:rsid w:val="00EC519E"/>
    <w:rsid w:val="00EC537D"/>
    <w:rsid w:val="00EC6309"/>
    <w:rsid w:val="00EC678E"/>
    <w:rsid w:val="00EC7C17"/>
    <w:rsid w:val="00ED05CD"/>
    <w:rsid w:val="00ED0C69"/>
    <w:rsid w:val="00ED15EA"/>
    <w:rsid w:val="00ED29A8"/>
    <w:rsid w:val="00ED576B"/>
    <w:rsid w:val="00ED67A4"/>
    <w:rsid w:val="00ED7841"/>
    <w:rsid w:val="00EE1D92"/>
    <w:rsid w:val="00EE3A31"/>
    <w:rsid w:val="00EE4DC6"/>
    <w:rsid w:val="00EE7C39"/>
    <w:rsid w:val="00EF020F"/>
    <w:rsid w:val="00EF0434"/>
    <w:rsid w:val="00EF2186"/>
    <w:rsid w:val="00EF403C"/>
    <w:rsid w:val="00EF6F98"/>
    <w:rsid w:val="00F020DC"/>
    <w:rsid w:val="00F0237F"/>
    <w:rsid w:val="00F03407"/>
    <w:rsid w:val="00F04753"/>
    <w:rsid w:val="00F06267"/>
    <w:rsid w:val="00F062DF"/>
    <w:rsid w:val="00F066FD"/>
    <w:rsid w:val="00F068EE"/>
    <w:rsid w:val="00F06924"/>
    <w:rsid w:val="00F07A1B"/>
    <w:rsid w:val="00F115C3"/>
    <w:rsid w:val="00F12867"/>
    <w:rsid w:val="00F12F5D"/>
    <w:rsid w:val="00F15139"/>
    <w:rsid w:val="00F15AB2"/>
    <w:rsid w:val="00F1686E"/>
    <w:rsid w:val="00F211B2"/>
    <w:rsid w:val="00F21F68"/>
    <w:rsid w:val="00F221C0"/>
    <w:rsid w:val="00F22813"/>
    <w:rsid w:val="00F2441B"/>
    <w:rsid w:val="00F246ED"/>
    <w:rsid w:val="00F25764"/>
    <w:rsid w:val="00F25A81"/>
    <w:rsid w:val="00F25CE4"/>
    <w:rsid w:val="00F2649A"/>
    <w:rsid w:val="00F26D11"/>
    <w:rsid w:val="00F27027"/>
    <w:rsid w:val="00F27D96"/>
    <w:rsid w:val="00F31A38"/>
    <w:rsid w:val="00F31F82"/>
    <w:rsid w:val="00F32379"/>
    <w:rsid w:val="00F34BAC"/>
    <w:rsid w:val="00F3667E"/>
    <w:rsid w:val="00F40481"/>
    <w:rsid w:val="00F41411"/>
    <w:rsid w:val="00F4268C"/>
    <w:rsid w:val="00F42B2D"/>
    <w:rsid w:val="00F43436"/>
    <w:rsid w:val="00F43519"/>
    <w:rsid w:val="00F441B4"/>
    <w:rsid w:val="00F4532C"/>
    <w:rsid w:val="00F45BE8"/>
    <w:rsid w:val="00F46BC9"/>
    <w:rsid w:val="00F505F9"/>
    <w:rsid w:val="00F507B6"/>
    <w:rsid w:val="00F510A6"/>
    <w:rsid w:val="00F523D6"/>
    <w:rsid w:val="00F54CF8"/>
    <w:rsid w:val="00F5548E"/>
    <w:rsid w:val="00F568A7"/>
    <w:rsid w:val="00F56F39"/>
    <w:rsid w:val="00F60A16"/>
    <w:rsid w:val="00F61B6B"/>
    <w:rsid w:val="00F61B7C"/>
    <w:rsid w:val="00F6247C"/>
    <w:rsid w:val="00F625BE"/>
    <w:rsid w:val="00F6276E"/>
    <w:rsid w:val="00F628CE"/>
    <w:rsid w:val="00F63B3F"/>
    <w:rsid w:val="00F63B51"/>
    <w:rsid w:val="00F6459A"/>
    <w:rsid w:val="00F64FAF"/>
    <w:rsid w:val="00F661E1"/>
    <w:rsid w:val="00F66BFB"/>
    <w:rsid w:val="00F67559"/>
    <w:rsid w:val="00F67AA7"/>
    <w:rsid w:val="00F70271"/>
    <w:rsid w:val="00F71F3B"/>
    <w:rsid w:val="00F72377"/>
    <w:rsid w:val="00F727CB"/>
    <w:rsid w:val="00F740AA"/>
    <w:rsid w:val="00F76A29"/>
    <w:rsid w:val="00F80C37"/>
    <w:rsid w:val="00F8103A"/>
    <w:rsid w:val="00F81F57"/>
    <w:rsid w:val="00F827E4"/>
    <w:rsid w:val="00F864F1"/>
    <w:rsid w:val="00F86624"/>
    <w:rsid w:val="00F87B02"/>
    <w:rsid w:val="00F903BD"/>
    <w:rsid w:val="00F91E62"/>
    <w:rsid w:val="00F923FB"/>
    <w:rsid w:val="00F92612"/>
    <w:rsid w:val="00F9385A"/>
    <w:rsid w:val="00F93E8A"/>
    <w:rsid w:val="00F94790"/>
    <w:rsid w:val="00F95192"/>
    <w:rsid w:val="00F95A51"/>
    <w:rsid w:val="00F95A65"/>
    <w:rsid w:val="00F96A11"/>
    <w:rsid w:val="00F970AB"/>
    <w:rsid w:val="00FA0913"/>
    <w:rsid w:val="00FA1A9F"/>
    <w:rsid w:val="00FA2231"/>
    <w:rsid w:val="00FA4401"/>
    <w:rsid w:val="00FA498D"/>
    <w:rsid w:val="00FA59FB"/>
    <w:rsid w:val="00FA76C9"/>
    <w:rsid w:val="00FB067D"/>
    <w:rsid w:val="00FB09E0"/>
    <w:rsid w:val="00FB0EAA"/>
    <w:rsid w:val="00FB1792"/>
    <w:rsid w:val="00FB1872"/>
    <w:rsid w:val="00FB18FA"/>
    <w:rsid w:val="00FB1AE9"/>
    <w:rsid w:val="00FB217B"/>
    <w:rsid w:val="00FB222C"/>
    <w:rsid w:val="00FB2458"/>
    <w:rsid w:val="00FB3727"/>
    <w:rsid w:val="00FB40D3"/>
    <w:rsid w:val="00FB5518"/>
    <w:rsid w:val="00FB5697"/>
    <w:rsid w:val="00FB6A8A"/>
    <w:rsid w:val="00FB7284"/>
    <w:rsid w:val="00FB7B7B"/>
    <w:rsid w:val="00FC02BB"/>
    <w:rsid w:val="00FC3457"/>
    <w:rsid w:val="00FC34DF"/>
    <w:rsid w:val="00FC3BE9"/>
    <w:rsid w:val="00FC3CBF"/>
    <w:rsid w:val="00FC42B3"/>
    <w:rsid w:val="00FC440F"/>
    <w:rsid w:val="00FC5815"/>
    <w:rsid w:val="00FC6188"/>
    <w:rsid w:val="00FD0379"/>
    <w:rsid w:val="00FD04D5"/>
    <w:rsid w:val="00FD096D"/>
    <w:rsid w:val="00FD297E"/>
    <w:rsid w:val="00FD498F"/>
    <w:rsid w:val="00FD55CC"/>
    <w:rsid w:val="00FD5A4E"/>
    <w:rsid w:val="00FD6F7E"/>
    <w:rsid w:val="00FE25F0"/>
    <w:rsid w:val="00FE7F24"/>
    <w:rsid w:val="00FF08AE"/>
    <w:rsid w:val="00FF15EF"/>
    <w:rsid w:val="00FF1AEA"/>
    <w:rsid w:val="00FF1DF6"/>
    <w:rsid w:val="00FF203E"/>
    <w:rsid w:val="00FF38FC"/>
    <w:rsid w:val="00FF3DB5"/>
    <w:rsid w:val="00FF3FB8"/>
    <w:rsid w:val="00FF59C4"/>
    <w:rsid w:val="00FF5BB9"/>
    <w:rsid w:val="00FF62A6"/>
    <w:rsid w:val="00FF6828"/>
    <w:rsid w:val="00FF6BE1"/>
    <w:rsid w:val="00FF7222"/>
    <w:rsid w:val="00FF785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6E46D"/>
  <w15:docId w15:val="{A78922FF-A747-40A2-8C68-C7B91F157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4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Prrafodelista"/>
    <w:next w:val="Normal"/>
    <w:link w:val="Ttulo1Car"/>
    <w:uiPriority w:val="9"/>
    <w:qFormat/>
    <w:rsid w:val="00BF4302"/>
    <w:pPr>
      <w:ind w:left="360" w:hanging="360"/>
      <w:jc w:val="both"/>
      <w:outlineLvl w:val="0"/>
    </w:pPr>
    <w:rPr>
      <w:rFonts w:asciiTheme="minorHAnsi" w:hAnsiTheme="minorHAnsi" w:cstheme="minorHAnsi"/>
      <w:b/>
      <w:sz w:val="22"/>
      <w:szCs w:val="22"/>
      <w:lang w:val="es-CL"/>
    </w:rPr>
  </w:style>
  <w:style w:type="paragraph" w:styleId="Ttulo2">
    <w:name w:val="heading 2"/>
    <w:basedOn w:val="Prrafodelista"/>
    <w:next w:val="Normal"/>
    <w:link w:val="Ttulo2Car"/>
    <w:uiPriority w:val="9"/>
    <w:unhideWhenUsed/>
    <w:qFormat/>
    <w:rsid w:val="00BF4302"/>
    <w:pPr>
      <w:ind w:left="390" w:hanging="390"/>
      <w:jc w:val="both"/>
      <w:outlineLvl w:val="1"/>
    </w:pPr>
    <w:rPr>
      <w:rFonts w:asciiTheme="minorHAnsi" w:hAnsiTheme="minorHAnsi" w:cstheme="minorHAnsi"/>
      <w:b/>
      <w:sz w:val="22"/>
      <w:szCs w:val="22"/>
      <w:lang w:val="es-CL"/>
    </w:rPr>
  </w:style>
  <w:style w:type="paragraph" w:styleId="Ttulo3">
    <w:name w:val="heading 3"/>
    <w:basedOn w:val="Prrafodelista"/>
    <w:next w:val="Normal"/>
    <w:link w:val="Ttulo3Car"/>
    <w:uiPriority w:val="9"/>
    <w:unhideWhenUsed/>
    <w:qFormat/>
    <w:rsid w:val="00BF4302"/>
    <w:pPr>
      <w:ind w:hanging="720"/>
      <w:jc w:val="both"/>
      <w:outlineLvl w:val="2"/>
    </w:pPr>
    <w:rPr>
      <w:rFonts w:asciiTheme="minorHAnsi" w:hAnsiTheme="minorHAnsi" w:cstheme="minorHAnsi"/>
      <w:b/>
      <w:sz w:val="22"/>
      <w:szCs w:val="22"/>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rsid w:val="00227440"/>
  </w:style>
  <w:style w:type="paragraph" w:styleId="Encabezado">
    <w:name w:val="header"/>
    <w:basedOn w:val="Normal"/>
    <w:link w:val="EncabezadoCar"/>
    <w:rsid w:val="00227440"/>
    <w:pPr>
      <w:tabs>
        <w:tab w:val="center" w:pos="4419"/>
        <w:tab w:val="right" w:pos="8838"/>
      </w:tabs>
    </w:pPr>
  </w:style>
  <w:style w:type="character" w:customStyle="1" w:styleId="EncabezadoCar">
    <w:name w:val="Encabezado Car"/>
    <w:basedOn w:val="Fuentedeprrafopredeter"/>
    <w:link w:val="Encabezado"/>
    <w:rsid w:val="0022744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27440"/>
    <w:rPr>
      <w:rFonts w:ascii="Tahoma" w:hAnsi="Tahoma" w:cs="Tahoma"/>
      <w:sz w:val="16"/>
      <w:szCs w:val="16"/>
    </w:rPr>
  </w:style>
  <w:style w:type="character" w:customStyle="1" w:styleId="TextodegloboCar">
    <w:name w:val="Texto de globo Car"/>
    <w:basedOn w:val="Fuentedeprrafopredeter"/>
    <w:link w:val="Textodeglobo"/>
    <w:uiPriority w:val="99"/>
    <w:semiHidden/>
    <w:rsid w:val="00227440"/>
    <w:rPr>
      <w:rFonts w:ascii="Tahoma" w:eastAsia="Times New Roman" w:hAnsi="Tahoma" w:cs="Tahoma"/>
      <w:sz w:val="16"/>
      <w:szCs w:val="16"/>
      <w:lang w:val="es-ES" w:eastAsia="es-ES"/>
    </w:rPr>
  </w:style>
  <w:style w:type="paragraph" w:styleId="Piedepgina">
    <w:name w:val="footer"/>
    <w:basedOn w:val="Normal"/>
    <w:link w:val="PiedepginaCar"/>
    <w:unhideWhenUsed/>
    <w:rsid w:val="005A5848"/>
    <w:pPr>
      <w:tabs>
        <w:tab w:val="center" w:pos="4419"/>
        <w:tab w:val="right" w:pos="8838"/>
      </w:tabs>
    </w:pPr>
  </w:style>
  <w:style w:type="character" w:customStyle="1" w:styleId="PiedepginaCar">
    <w:name w:val="Pie de página Car"/>
    <w:basedOn w:val="Fuentedeprrafopredeter"/>
    <w:link w:val="Piedepgina"/>
    <w:uiPriority w:val="99"/>
    <w:rsid w:val="005A5848"/>
    <w:rPr>
      <w:rFonts w:ascii="Times New Roman" w:eastAsia="Times New Roman" w:hAnsi="Times New Roman" w:cs="Times New Roman"/>
      <w:sz w:val="24"/>
      <w:szCs w:val="24"/>
      <w:lang w:val="es-ES" w:eastAsia="es-ES"/>
    </w:rPr>
  </w:style>
  <w:style w:type="paragraph" w:styleId="Prrafodelista">
    <w:name w:val="List Paragraph"/>
    <w:aliases w:val="Viñeta"/>
    <w:basedOn w:val="Normal"/>
    <w:link w:val="PrrafodelistaCar"/>
    <w:uiPriority w:val="34"/>
    <w:qFormat/>
    <w:rsid w:val="00C930C7"/>
    <w:pPr>
      <w:ind w:left="720"/>
      <w:contextualSpacing/>
    </w:pPr>
  </w:style>
  <w:style w:type="paragraph" w:styleId="NormalWeb">
    <w:name w:val="Normal (Web)"/>
    <w:basedOn w:val="Normal"/>
    <w:uiPriority w:val="99"/>
    <w:unhideWhenUsed/>
    <w:rsid w:val="003A537A"/>
    <w:pPr>
      <w:spacing w:before="100" w:beforeAutospacing="1" w:after="100" w:afterAutospacing="1"/>
    </w:pPr>
    <w:rPr>
      <w:rFonts w:eastAsiaTheme="minorEastAsia"/>
      <w:lang w:val="es-CL" w:eastAsia="es-CL"/>
    </w:rPr>
  </w:style>
  <w:style w:type="table" w:styleId="Tablaconcuadrcula">
    <w:name w:val="Table Grid"/>
    <w:basedOn w:val="Tablanormal"/>
    <w:uiPriority w:val="39"/>
    <w:rsid w:val="00D74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uiPriority w:val="60"/>
    <w:rsid w:val="00CD204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nfasis11">
    <w:name w:val="Lista clara - Énfasis 11"/>
    <w:basedOn w:val="Tablanormal"/>
    <w:uiPriority w:val="61"/>
    <w:rsid w:val="002F55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Refdecomentario">
    <w:name w:val="annotation reference"/>
    <w:basedOn w:val="Fuentedeprrafopredeter"/>
    <w:uiPriority w:val="99"/>
    <w:semiHidden/>
    <w:unhideWhenUsed/>
    <w:rsid w:val="00B651EE"/>
    <w:rPr>
      <w:sz w:val="16"/>
      <w:szCs w:val="16"/>
    </w:rPr>
  </w:style>
  <w:style w:type="paragraph" w:styleId="Textocomentario">
    <w:name w:val="annotation text"/>
    <w:basedOn w:val="Normal"/>
    <w:link w:val="TextocomentarioCar"/>
    <w:uiPriority w:val="99"/>
    <w:unhideWhenUsed/>
    <w:rsid w:val="00B651EE"/>
    <w:rPr>
      <w:sz w:val="20"/>
      <w:szCs w:val="20"/>
    </w:rPr>
  </w:style>
  <w:style w:type="character" w:customStyle="1" w:styleId="TextocomentarioCar">
    <w:name w:val="Texto comentario Car"/>
    <w:basedOn w:val="Fuentedeprrafopredeter"/>
    <w:link w:val="Textocomentario"/>
    <w:uiPriority w:val="99"/>
    <w:rsid w:val="00B651E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651EE"/>
    <w:rPr>
      <w:b/>
      <w:bCs/>
    </w:rPr>
  </w:style>
  <w:style w:type="character" w:customStyle="1" w:styleId="AsuntodelcomentarioCar">
    <w:name w:val="Asunto del comentario Car"/>
    <w:basedOn w:val="TextocomentarioCar"/>
    <w:link w:val="Asuntodelcomentario"/>
    <w:uiPriority w:val="99"/>
    <w:semiHidden/>
    <w:rsid w:val="00B651EE"/>
    <w:rPr>
      <w:rFonts w:ascii="Times New Roman" w:eastAsia="Times New Roman" w:hAnsi="Times New Roman" w:cs="Times New Roman"/>
      <w:b/>
      <w:bCs/>
      <w:sz w:val="20"/>
      <w:szCs w:val="20"/>
      <w:lang w:val="es-ES" w:eastAsia="es-ES"/>
    </w:rPr>
  </w:style>
  <w:style w:type="paragraph" w:styleId="Textonotapie">
    <w:name w:val="footnote text"/>
    <w:basedOn w:val="Normal"/>
    <w:link w:val="TextonotapieCar"/>
    <w:uiPriority w:val="99"/>
    <w:unhideWhenUsed/>
    <w:rsid w:val="00A51E77"/>
    <w:rPr>
      <w:sz w:val="20"/>
      <w:szCs w:val="20"/>
    </w:rPr>
  </w:style>
  <w:style w:type="character" w:customStyle="1" w:styleId="TextonotapieCar">
    <w:name w:val="Texto nota pie Car"/>
    <w:basedOn w:val="Fuentedeprrafopredeter"/>
    <w:link w:val="Textonotapie"/>
    <w:uiPriority w:val="99"/>
    <w:rsid w:val="00A51E77"/>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A51E77"/>
    <w:rPr>
      <w:vertAlign w:val="superscript"/>
    </w:rPr>
  </w:style>
  <w:style w:type="paragraph" w:styleId="Descripcin">
    <w:name w:val="caption"/>
    <w:basedOn w:val="Normal"/>
    <w:next w:val="Normal"/>
    <w:uiPriority w:val="35"/>
    <w:unhideWhenUsed/>
    <w:qFormat/>
    <w:rsid w:val="00D41144"/>
    <w:pPr>
      <w:spacing w:after="200"/>
    </w:pPr>
    <w:rPr>
      <w:i/>
      <w:iCs/>
      <w:color w:val="1F497D" w:themeColor="text2"/>
      <w:sz w:val="18"/>
      <w:szCs w:val="18"/>
    </w:rPr>
  </w:style>
  <w:style w:type="paragraph" w:customStyle="1" w:styleId="TableParagraph">
    <w:name w:val="Table Paragraph"/>
    <w:basedOn w:val="Normal"/>
    <w:uiPriority w:val="1"/>
    <w:qFormat/>
    <w:rsid w:val="00593B2A"/>
    <w:pPr>
      <w:widowControl w:val="0"/>
    </w:pPr>
    <w:rPr>
      <w:rFonts w:ascii="Calibri" w:eastAsia="Calibri" w:hAnsi="Calibri" w:cs="Calibri"/>
      <w:sz w:val="22"/>
      <w:szCs w:val="22"/>
      <w:lang w:val="en-US" w:eastAsia="en-US"/>
    </w:rPr>
  </w:style>
  <w:style w:type="paragraph" w:styleId="Textoindependiente">
    <w:name w:val="Body Text"/>
    <w:basedOn w:val="Normal"/>
    <w:link w:val="TextoindependienteCar"/>
    <w:rsid w:val="00D22EA9"/>
    <w:pPr>
      <w:jc w:val="center"/>
    </w:pPr>
    <w:rPr>
      <w:lang w:val="es-CL"/>
    </w:rPr>
  </w:style>
  <w:style w:type="character" w:customStyle="1" w:styleId="TextoindependienteCar">
    <w:name w:val="Texto independiente Car"/>
    <w:basedOn w:val="Fuentedeprrafopredeter"/>
    <w:link w:val="Textoindependiente"/>
    <w:rsid w:val="00D22EA9"/>
    <w:rPr>
      <w:rFonts w:ascii="Times New Roman" w:eastAsia="Times New Roman" w:hAnsi="Times New Roman" w:cs="Times New Roman"/>
      <w:sz w:val="24"/>
      <w:szCs w:val="24"/>
      <w:lang w:eastAsia="es-ES"/>
    </w:rPr>
  </w:style>
  <w:style w:type="paragraph" w:customStyle="1" w:styleId="Default">
    <w:name w:val="Default"/>
    <w:rsid w:val="002E4E3A"/>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Cuerpo"/>
    <w:basedOn w:val="Normal"/>
    <w:link w:val="SinespaciadoCar"/>
    <w:uiPriority w:val="1"/>
    <w:qFormat/>
    <w:rsid w:val="00691748"/>
    <w:pPr>
      <w:spacing w:after="120"/>
      <w:jc w:val="both"/>
    </w:pPr>
    <w:rPr>
      <w:rFonts w:asciiTheme="minorHAnsi" w:hAnsiTheme="minorHAnsi"/>
      <w:sz w:val="22"/>
      <w:szCs w:val="22"/>
      <w:lang w:val="es-CL"/>
    </w:rPr>
  </w:style>
  <w:style w:type="table" w:customStyle="1" w:styleId="Tablaconcuadrcula1">
    <w:name w:val="Tabla con cuadrícula1"/>
    <w:basedOn w:val="Tablanormal"/>
    <w:next w:val="Tablaconcuadrcula"/>
    <w:rsid w:val="001D37BD"/>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F4302"/>
    <w:rPr>
      <w:rFonts w:eastAsia="Times New Roman" w:cstheme="minorHAnsi"/>
      <w:b/>
      <w:lang w:eastAsia="es-ES"/>
    </w:rPr>
  </w:style>
  <w:style w:type="character" w:customStyle="1" w:styleId="Ttulo2Car">
    <w:name w:val="Título 2 Car"/>
    <w:basedOn w:val="Fuentedeprrafopredeter"/>
    <w:link w:val="Ttulo2"/>
    <w:uiPriority w:val="9"/>
    <w:rsid w:val="00BF4302"/>
    <w:rPr>
      <w:rFonts w:eastAsia="Times New Roman" w:cstheme="minorHAnsi"/>
      <w:b/>
      <w:lang w:eastAsia="es-ES"/>
    </w:rPr>
  </w:style>
  <w:style w:type="character" w:customStyle="1" w:styleId="Ttulo3Car">
    <w:name w:val="Título 3 Car"/>
    <w:basedOn w:val="Fuentedeprrafopredeter"/>
    <w:link w:val="Ttulo3"/>
    <w:uiPriority w:val="9"/>
    <w:rsid w:val="00BF4302"/>
    <w:rPr>
      <w:rFonts w:eastAsia="Times New Roman" w:cstheme="minorHAnsi"/>
      <w:b/>
      <w:lang w:eastAsia="es-ES"/>
    </w:rPr>
  </w:style>
  <w:style w:type="paragraph" w:styleId="TtuloTDC">
    <w:name w:val="TOC Heading"/>
    <w:basedOn w:val="Ttulo1"/>
    <w:next w:val="Normal"/>
    <w:uiPriority w:val="39"/>
    <w:unhideWhenUsed/>
    <w:qFormat/>
    <w:rsid w:val="00D60F46"/>
    <w:pPr>
      <w:keepNext/>
      <w:keepLines/>
      <w:spacing w:before="240" w:line="259" w:lineRule="auto"/>
      <w:ind w:left="0" w:firstLine="0"/>
      <w:contextualSpacing w:val="0"/>
      <w:jc w:val="left"/>
      <w:outlineLvl w:val="9"/>
    </w:pPr>
    <w:rPr>
      <w:rFonts w:asciiTheme="majorHAnsi" w:eastAsiaTheme="majorEastAsia" w:hAnsiTheme="majorHAnsi" w:cstheme="majorBidi"/>
      <w:b w:val="0"/>
      <w:color w:val="365F91" w:themeColor="accent1" w:themeShade="BF"/>
      <w:sz w:val="32"/>
      <w:szCs w:val="32"/>
      <w:lang w:eastAsia="es-CL"/>
    </w:rPr>
  </w:style>
  <w:style w:type="paragraph" w:styleId="TDC2">
    <w:name w:val="toc 2"/>
    <w:basedOn w:val="Normal"/>
    <w:next w:val="Normal"/>
    <w:autoRedefine/>
    <w:uiPriority w:val="39"/>
    <w:unhideWhenUsed/>
    <w:rsid w:val="00D60F46"/>
    <w:pPr>
      <w:spacing w:after="100"/>
      <w:ind w:left="240"/>
    </w:pPr>
  </w:style>
  <w:style w:type="character" w:styleId="Hipervnculo">
    <w:name w:val="Hyperlink"/>
    <w:basedOn w:val="Fuentedeprrafopredeter"/>
    <w:uiPriority w:val="99"/>
    <w:unhideWhenUsed/>
    <w:rsid w:val="00D60F46"/>
    <w:rPr>
      <w:color w:val="0000FF" w:themeColor="hyperlink"/>
      <w:u w:val="single"/>
    </w:rPr>
  </w:style>
  <w:style w:type="paragraph" w:styleId="TDC1">
    <w:name w:val="toc 1"/>
    <w:basedOn w:val="Normal"/>
    <w:next w:val="Normal"/>
    <w:autoRedefine/>
    <w:uiPriority w:val="39"/>
    <w:unhideWhenUsed/>
    <w:rsid w:val="008D0CEB"/>
    <w:pPr>
      <w:tabs>
        <w:tab w:val="left" w:pos="880"/>
        <w:tab w:val="right" w:leader="dot" w:pos="9394"/>
      </w:tabs>
      <w:spacing w:after="100" w:line="259" w:lineRule="auto"/>
    </w:pPr>
    <w:rPr>
      <w:rFonts w:asciiTheme="minorHAnsi" w:eastAsiaTheme="minorEastAsia" w:hAnsiTheme="minorHAnsi"/>
      <w:sz w:val="22"/>
      <w:szCs w:val="22"/>
      <w:lang w:val="es-CL" w:eastAsia="es-CL"/>
    </w:rPr>
  </w:style>
  <w:style w:type="paragraph" w:styleId="TDC3">
    <w:name w:val="toc 3"/>
    <w:basedOn w:val="Normal"/>
    <w:next w:val="Normal"/>
    <w:autoRedefine/>
    <w:uiPriority w:val="39"/>
    <w:unhideWhenUsed/>
    <w:rsid w:val="00D60F46"/>
    <w:pPr>
      <w:spacing w:after="100" w:line="259" w:lineRule="auto"/>
      <w:ind w:left="440"/>
    </w:pPr>
    <w:rPr>
      <w:rFonts w:asciiTheme="minorHAnsi" w:eastAsiaTheme="minorEastAsia" w:hAnsiTheme="minorHAnsi"/>
      <w:sz w:val="22"/>
      <w:szCs w:val="22"/>
      <w:lang w:val="es-CL" w:eastAsia="es-CL"/>
    </w:rPr>
  </w:style>
  <w:style w:type="table" w:customStyle="1" w:styleId="Tablaconcuadrcula4-nfasis11">
    <w:name w:val="Tabla con cuadrícula 4 - Énfasis 11"/>
    <w:basedOn w:val="Tablanormal"/>
    <w:uiPriority w:val="49"/>
    <w:rsid w:val="004F52C1"/>
    <w:pPr>
      <w:spacing w:after="0" w:line="240" w:lineRule="auto"/>
    </w:pPr>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Viñeta Car"/>
    <w:basedOn w:val="Fuentedeprrafopredeter"/>
    <w:link w:val="Prrafodelista"/>
    <w:uiPriority w:val="34"/>
    <w:locked/>
    <w:rsid w:val="00A269D9"/>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2A22FE"/>
    <w:rPr>
      <w:color w:val="800080" w:themeColor="followedHyperlink"/>
      <w:u w:val="single"/>
    </w:rPr>
  </w:style>
  <w:style w:type="paragraph" w:customStyle="1" w:styleId="Pa33">
    <w:name w:val="Pa33"/>
    <w:basedOn w:val="Default"/>
    <w:next w:val="Default"/>
    <w:uiPriority w:val="99"/>
    <w:rsid w:val="000D4BF9"/>
    <w:pPr>
      <w:spacing w:line="241" w:lineRule="atLeast"/>
    </w:pPr>
    <w:rPr>
      <w:rFonts w:ascii="Myriad Pro Light" w:hAnsi="Myriad Pro Light" w:cstheme="minorBidi"/>
      <w:color w:val="auto"/>
    </w:rPr>
  </w:style>
  <w:style w:type="paragraph" w:styleId="Revisin">
    <w:name w:val="Revision"/>
    <w:hidden/>
    <w:uiPriority w:val="99"/>
    <w:semiHidden/>
    <w:rsid w:val="00895DA8"/>
    <w:pPr>
      <w:spacing w:after="0" w:line="240" w:lineRule="auto"/>
    </w:pPr>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BD5326"/>
    <w:rPr>
      <w:sz w:val="20"/>
      <w:szCs w:val="20"/>
    </w:rPr>
  </w:style>
  <w:style w:type="character" w:customStyle="1" w:styleId="TextonotaalfinalCar">
    <w:name w:val="Texto nota al final Car"/>
    <w:basedOn w:val="Fuentedeprrafopredeter"/>
    <w:link w:val="Textonotaalfinal"/>
    <w:uiPriority w:val="99"/>
    <w:semiHidden/>
    <w:rsid w:val="00BD5326"/>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BD5326"/>
    <w:rPr>
      <w:vertAlign w:val="superscript"/>
    </w:rPr>
  </w:style>
  <w:style w:type="character" w:customStyle="1" w:styleId="SinespaciadoCar">
    <w:name w:val="Sin espaciado Car"/>
    <w:aliases w:val="Cuerpo Car"/>
    <w:basedOn w:val="Fuentedeprrafopredeter"/>
    <w:link w:val="Sinespaciado"/>
    <w:uiPriority w:val="1"/>
    <w:rsid w:val="00F062DF"/>
    <w:rPr>
      <w:rFonts w:eastAsia="Times New Roman" w:cs="Times New Roman"/>
      <w:lang w:eastAsia="es-ES"/>
    </w:rPr>
  </w:style>
  <w:style w:type="character" w:customStyle="1" w:styleId="markedcontent">
    <w:name w:val="markedcontent"/>
    <w:basedOn w:val="Fuentedeprrafopredeter"/>
    <w:rsid w:val="00B23847"/>
  </w:style>
  <w:style w:type="character" w:customStyle="1" w:styleId="Mencinsinresolver1">
    <w:name w:val="Mención sin resolver1"/>
    <w:basedOn w:val="Fuentedeprrafopredeter"/>
    <w:uiPriority w:val="99"/>
    <w:semiHidden/>
    <w:unhideWhenUsed/>
    <w:rsid w:val="00BD0B08"/>
    <w:rPr>
      <w:color w:val="605E5C"/>
      <w:shd w:val="clear" w:color="auto" w:fill="E1DFDD"/>
    </w:rPr>
  </w:style>
  <w:style w:type="character" w:customStyle="1" w:styleId="TextonotapieCar1">
    <w:name w:val="Texto nota pie Car1"/>
    <w:basedOn w:val="Fuentedeprrafopredeter"/>
    <w:uiPriority w:val="99"/>
    <w:semiHidden/>
    <w:rsid w:val="004D397E"/>
    <w:rPr>
      <w:sz w:val="20"/>
      <w:szCs w:val="20"/>
    </w:rPr>
  </w:style>
  <w:style w:type="character" w:customStyle="1" w:styleId="Mencinsinresolver2">
    <w:name w:val="Mención sin resolver2"/>
    <w:basedOn w:val="Fuentedeprrafopredeter"/>
    <w:uiPriority w:val="99"/>
    <w:semiHidden/>
    <w:unhideWhenUsed/>
    <w:rsid w:val="00884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8865">
      <w:bodyDiv w:val="1"/>
      <w:marLeft w:val="0"/>
      <w:marRight w:val="0"/>
      <w:marTop w:val="0"/>
      <w:marBottom w:val="0"/>
      <w:divBdr>
        <w:top w:val="none" w:sz="0" w:space="0" w:color="auto"/>
        <w:left w:val="none" w:sz="0" w:space="0" w:color="auto"/>
        <w:bottom w:val="none" w:sz="0" w:space="0" w:color="auto"/>
        <w:right w:val="none" w:sz="0" w:space="0" w:color="auto"/>
      </w:divBdr>
    </w:div>
    <w:div w:id="260183918">
      <w:bodyDiv w:val="1"/>
      <w:marLeft w:val="0"/>
      <w:marRight w:val="0"/>
      <w:marTop w:val="0"/>
      <w:marBottom w:val="0"/>
      <w:divBdr>
        <w:top w:val="none" w:sz="0" w:space="0" w:color="auto"/>
        <w:left w:val="none" w:sz="0" w:space="0" w:color="auto"/>
        <w:bottom w:val="none" w:sz="0" w:space="0" w:color="auto"/>
        <w:right w:val="none" w:sz="0" w:space="0" w:color="auto"/>
      </w:divBdr>
    </w:div>
    <w:div w:id="260383117">
      <w:bodyDiv w:val="1"/>
      <w:marLeft w:val="0"/>
      <w:marRight w:val="0"/>
      <w:marTop w:val="0"/>
      <w:marBottom w:val="0"/>
      <w:divBdr>
        <w:top w:val="none" w:sz="0" w:space="0" w:color="auto"/>
        <w:left w:val="none" w:sz="0" w:space="0" w:color="auto"/>
        <w:bottom w:val="none" w:sz="0" w:space="0" w:color="auto"/>
        <w:right w:val="none" w:sz="0" w:space="0" w:color="auto"/>
      </w:divBdr>
    </w:div>
    <w:div w:id="305748781">
      <w:bodyDiv w:val="1"/>
      <w:marLeft w:val="0"/>
      <w:marRight w:val="0"/>
      <w:marTop w:val="0"/>
      <w:marBottom w:val="0"/>
      <w:divBdr>
        <w:top w:val="none" w:sz="0" w:space="0" w:color="auto"/>
        <w:left w:val="none" w:sz="0" w:space="0" w:color="auto"/>
        <w:bottom w:val="none" w:sz="0" w:space="0" w:color="auto"/>
        <w:right w:val="none" w:sz="0" w:space="0" w:color="auto"/>
      </w:divBdr>
    </w:div>
    <w:div w:id="314064759">
      <w:bodyDiv w:val="1"/>
      <w:marLeft w:val="0"/>
      <w:marRight w:val="0"/>
      <w:marTop w:val="0"/>
      <w:marBottom w:val="0"/>
      <w:divBdr>
        <w:top w:val="none" w:sz="0" w:space="0" w:color="auto"/>
        <w:left w:val="none" w:sz="0" w:space="0" w:color="auto"/>
        <w:bottom w:val="none" w:sz="0" w:space="0" w:color="auto"/>
        <w:right w:val="none" w:sz="0" w:space="0" w:color="auto"/>
      </w:divBdr>
    </w:div>
    <w:div w:id="411925609">
      <w:bodyDiv w:val="1"/>
      <w:marLeft w:val="0"/>
      <w:marRight w:val="0"/>
      <w:marTop w:val="0"/>
      <w:marBottom w:val="0"/>
      <w:divBdr>
        <w:top w:val="none" w:sz="0" w:space="0" w:color="auto"/>
        <w:left w:val="none" w:sz="0" w:space="0" w:color="auto"/>
        <w:bottom w:val="none" w:sz="0" w:space="0" w:color="auto"/>
        <w:right w:val="none" w:sz="0" w:space="0" w:color="auto"/>
      </w:divBdr>
    </w:div>
    <w:div w:id="534730225">
      <w:bodyDiv w:val="1"/>
      <w:marLeft w:val="0"/>
      <w:marRight w:val="0"/>
      <w:marTop w:val="0"/>
      <w:marBottom w:val="0"/>
      <w:divBdr>
        <w:top w:val="none" w:sz="0" w:space="0" w:color="auto"/>
        <w:left w:val="none" w:sz="0" w:space="0" w:color="auto"/>
        <w:bottom w:val="none" w:sz="0" w:space="0" w:color="auto"/>
        <w:right w:val="none" w:sz="0" w:space="0" w:color="auto"/>
      </w:divBdr>
    </w:div>
    <w:div w:id="611472571">
      <w:bodyDiv w:val="1"/>
      <w:marLeft w:val="0"/>
      <w:marRight w:val="0"/>
      <w:marTop w:val="0"/>
      <w:marBottom w:val="0"/>
      <w:divBdr>
        <w:top w:val="none" w:sz="0" w:space="0" w:color="auto"/>
        <w:left w:val="none" w:sz="0" w:space="0" w:color="auto"/>
        <w:bottom w:val="none" w:sz="0" w:space="0" w:color="auto"/>
        <w:right w:val="none" w:sz="0" w:space="0" w:color="auto"/>
      </w:divBdr>
    </w:div>
    <w:div w:id="654070110">
      <w:bodyDiv w:val="1"/>
      <w:marLeft w:val="0"/>
      <w:marRight w:val="0"/>
      <w:marTop w:val="0"/>
      <w:marBottom w:val="0"/>
      <w:divBdr>
        <w:top w:val="none" w:sz="0" w:space="0" w:color="auto"/>
        <w:left w:val="none" w:sz="0" w:space="0" w:color="auto"/>
        <w:bottom w:val="none" w:sz="0" w:space="0" w:color="auto"/>
        <w:right w:val="none" w:sz="0" w:space="0" w:color="auto"/>
      </w:divBdr>
    </w:div>
    <w:div w:id="684749788">
      <w:bodyDiv w:val="1"/>
      <w:marLeft w:val="0"/>
      <w:marRight w:val="0"/>
      <w:marTop w:val="0"/>
      <w:marBottom w:val="0"/>
      <w:divBdr>
        <w:top w:val="none" w:sz="0" w:space="0" w:color="auto"/>
        <w:left w:val="none" w:sz="0" w:space="0" w:color="auto"/>
        <w:bottom w:val="none" w:sz="0" w:space="0" w:color="auto"/>
        <w:right w:val="none" w:sz="0" w:space="0" w:color="auto"/>
      </w:divBdr>
    </w:div>
    <w:div w:id="865099621">
      <w:bodyDiv w:val="1"/>
      <w:marLeft w:val="0"/>
      <w:marRight w:val="0"/>
      <w:marTop w:val="0"/>
      <w:marBottom w:val="0"/>
      <w:divBdr>
        <w:top w:val="none" w:sz="0" w:space="0" w:color="auto"/>
        <w:left w:val="none" w:sz="0" w:space="0" w:color="auto"/>
        <w:bottom w:val="none" w:sz="0" w:space="0" w:color="auto"/>
        <w:right w:val="none" w:sz="0" w:space="0" w:color="auto"/>
      </w:divBdr>
    </w:div>
    <w:div w:id="897865040">
      <w:bodyDiv w:val="1"/>
      <w:marLeft w:val="0"/>
      <w:marRight w:val="0"/>
      <w:marTop w:val="0"/>
      <w:marBottom w:val="0"/>
      <w:divBdr>
        <w:top w:val="none" w:sz="0" w:space="0" w:color="auto"/>
        <w:left w:val="none" w:sz="0" w:space="0" w:color="auto"/>
        <w:bottom w:val="none" w:sz="0" w:space="0" w:color="auto"/>
        <w:right w:val="none" w:sz="0" w:space="0" w:color="auto"/>
      </w:divBdr>
    </w:div>
    <w:div w:id="910895177">
      <w:bodyDiv w:val="1"/>
      <w:marLeft w:val="0"/>
      <w:marRight w:val="0"/>
      <w:marTop w:val="0"/>
      <w:marBottom w:val="0"/>
      <w:divBdr>
        <w:top w:val="none" w:sz="0" w:space="0" w:color="auto"/>
        <w:left w:val="none" w:sz="0" w:space="0" w:color="auto"/>
        <w:bottom w:val="none" w:sz="0" w:space="0" w:color="auto"/>
        <w:right w:val="none" w:sz="0" w:space="0" w:color="auto"/>
      </w:divBdr>
    </w:div>
    <w:div w:id="928201748">
      <w:bodyDiv w:val="1"/>
      <w:marLeft w:val="0"/>
      <w:marRight w:val="0"/>
      <w:marTop w:val="0"/>
      <w:marBottom w:val="0"/>
      <w:divBdr>
        <w:top w:val="none" w:sz="0" w:space="0" w:color="auto"/>
        <w:left w:val="none" w:sz="0" w:space="0" w:color="auto"/>
        <w:bottom w:val="none" w:sz="0" w:space="0" w:color="auto"/>
        <w:right w:val="none" w:sz="0" w:space="0" w:color="auto"/>
      </w:divBdr>
    </w:div>
    <w:div w:id="1091389686">
      <w:bodyDiv w:val="1"/>
      <w:marLeft w:val="0"/>
      <w:marRight w:val="0"/>
      <w:marTop w:val="0"/>
      <w:marBottom w:val="0"/>
      <w:divBdr>
        <w:top w:val="none" w:sz="0" w:space="0" w:color="auto"/>
        <w:left w:val="none" w:sz="0" w:space="0" w:color="auto"/>
        <w:bottom w:val="none" w:sz="0" w:space="0" w:color="auto"/>
        <w:right w:val="none" w:sz="0" w:space="0" w:color="auto"/>
      </w:divBdr>
    </w:div>
    <w:div w:id="1182474569">
      <w:bodyDiv w:val="1"/>
      <w:marLeft w:val="0"/>
      <w:marRight w:val="0"/>
      <w:marTop w:val="0"/>
      <w:marBottom w:val="0"/>
      <w:divBdr>
        <w:top w:val="none" w:sz="0" w:space="0" w:color="auto"/>
        <w:left w:val="none" w:sz="0" w:space="0" w:color="auto"/>
        <w:bottom w:val="none" w:sz="0" w:space="0" w:color="auto"/>
        <w:right w:val="none" w:sz="0" w:space="0" w:color="auto"/>
      </w:divBdr>
    </w:div>
    <w:div w:id="1256208714">
      <w:bodyDiv w:val="1"/>
      <w:marLeft w:val="0"/>
      <w:marRight w:val="0"/>
      <w:marTop w:val="0"/>
      <w:marBottom w:val="0"/>
      <w:divBdr>
        <w:top w:val="none" w:sz="0" w:space="0" w:color="auto"/>
        <w:left w:val="none" w:sz="0" w:space="0" w:color="auto"/>
        <w:bottom w:val="none" w:sz="0" w:space="0" w:color="auto"/>
        <w:right w:val="none" w:sz="0" w:space="0" w:color="auto"/>
      </w:divBdr>
    </w:div>
    <w:div w:id="1258827456">
      <w:bodyDiv w:val="1"/>
      <w:marLeft w:val="0"/>
      <w:marRight w:val="0"/>
      <w:marTop w:val="0"/>
      <w:marBottom w:val="0"/>
      <w:divBdr>
        <w:top w:val="none" w:sz="0" w:space="0" w:color="auto"/>
        <w:left w:val="none" w:sz="0" w:space="0" w:color="auto"/>
        <w:bottom w:val="none" w:sz="0" w:space="0" w:color="auto"/>
        <w:right w:val="none" w:sz="0" w:space="0" w:color="auto"/>
      </w:divBdr>
    </w:div>
    <w:div w:id="1357652961">
      <w:bodyDiv w:val="1"/>
      <w:marLeft w:val="0"/>
      <w:marRight w:val="0"/>
      <w:marTop w:val="0"/>
      <w:marBottom w:val="0"/>
      <w:divBdr>
        <w:top w:val="none" w:sz="0" w:space="0" w:color="auto"/>
        <w:left w:val="none" w:sz="0" w:space="0" w:color="auto"/>
        <w:bottom w:val="none" w:sz="0" w:space="0" w:color="auto"/>
        <w:right w:val="none" w:sz="0" w:space="0" w:color="auto"/>
      </w:divBdr>
    </w:div>
    <w:div w:id="1378971450">
      <w:bodyDiv w:val="1"/>
      <w:marLeft w:val="0"/>
      <w:marRight w:val="0"/>
      <w:marTop w:val="0"/>
      <w:marBottom w:val="0"/>
      <w:divBdr>
        <w:top w:val="none" w:sz="0" w:space="0" w:color="auto"/>
        <w:left w:val="none" w:sz="0" w:space="0" w:color="auto"/>
        <w:bottom w:val="none" w:sz="0" w:space="0" w:color="auto"/>
        <w:right w:val="none" w:sz="0" w:space="0" w:color="auto"/>
      </w:divBdr>
    </w:div>
    <w:div w:id="1436093059">
      <w:bodyDiv w:val="1"/>
      <w:marLeft w:val="0"/>
      <w:marRight w:val="0"/>
      <w:marTop w:val="0"/>
      <w:marBottom w:val="0"/>
      <w:divBdr>
        <w:top w:val="none" w:sz="0" w:space="0" w:color="auto"/>
        <w:left w:val="none" w:sz="0" w:space="0" w:color="auto"/>
        <w:bottom w:val="none" w:sz="0" w:space="0" w:color="auto"/>
        <w:right w:val="none" w:sz="0" w:space="0" w:color="auto"/>
      </w:divBdr>
    </w:div>
    <w:div w:id="1450734624">
      <w:bodyDiv w:val="1"/>
      <w:marLeft w:val="0"/>
      <w:marRight w:val="0"/>
      <w:marTop w:val="0"/>
      <w:marBottom w:val="0"/>
      <w:divBdr>
        <w:top w:val="none" w:sz="0" w:space="0" w:color="auto"/>
        <w:left w:val="none" w:sz="0" w:space="0" w:color="auto"/>
        <w:bottom w:val="none" w:sz="0" w:space="0" w:color="auto"/>
        <w:right w:val="none" w:sz="0" w:space="0" w:color="auto"/>
      </w:divBdr>
    </w:div>
    <w:div w:id="1452289218">
      <w:bodyDiv w:val="1"/>
      <w:marLeft w:val="0"/>
      <w:marRight w:val="0"/>
      <w:marTop w:val="0"/>
      <w:marBottom w:val="0"/>
      <w:divBdr>
        <w:top w:val="none" w:sz="0" w:space="0" w:color="auto"/>
        <w:left w:val="none" w:sz="0" w:space="0" w:color="auto"/>
        <w:bottom w:val="none" w:sz="0" w:space="0" w:color="auto"/>
        <w:right w:val="none" w:sz="0" w:space="0" w:color="auto"/>
      </w:divBdr>
    </w:div>
    <w:div w:id="1455439044">
      <w:bodyDiv w:val="1"/>
      <w:marLeft w:val="0"/>
      <w:marRight w:val="0"/>
      <w:marTop w:val="0"/>
      <w:marBottom w:val="0"/>
      <w:divBdr>
        <w:top w:val="none" w:sz="0" w:space="0" w:color="auto"/>
        <w:left w:val="none" w:sz="0" w:space="0" w:color="auto"/>
        <w:bottom w:val="none" w:sz="0" w:space="0" w:color="auto"/>
        <w:right w:val="none" w:sz="0" w:space="0" w:color="auto"/>
      </w:divBdr>
    </w:div>
    <w:div w:id="1519004682">
      <w:bodyDiv w:val="1"/>
      <w:marLeft w:val="0"/>
      <w:marRight w:val="0"/>
      <w:marTop w:val="0"/>
      <w:marBottom w:val="0"/>
      <w:divBdr>
        <w:top w:val="none" w:sz="0" w:space="0" w:color="auto"/>
        <w:left w:val="none" w:sz="0" w:space="0" w:color="auto"/>
        <w:bottom w:val="none" w:sz="0" w:space="0" w:color="auto"/>
        <w:right w:val="none" w:sz="0" w:space="0" w:color="auto"/>
      </w:divBdr>
    </w:div>
    <w:div w:id="1645232200">
      <w:bodyDiv w:val="1"/>
      <w:marLeft w:val="0"/>
      <w:marRight w:val="0"/>
      <w:marTop w:val="0"/>
      <w:marBottom w:val="0"/>
      <w:divBdr>
        <w:top w:val="none" w:sz="0" w:space="0" w:color="auto"/>
        <w:left w:val="none" w:sz="0" w:space="0" w:color="auto"/>
        <w:bottom w:val="none" w:sz="0" w:space="0" w:color="auto"/>
        <w:right w:val="none" w:sz="0" w:space="0" w:color="auto"/>
      </w:divBdr>
    </w:div>
    <w:div w:id="1654068778">
      <w:bodyDiv w:val="1"/>
      <w:marLeft w:val="0"/>
      <w:marRight w:val="0"/>
      <w:marTop w:val="0"/>
      <w:marBottom w:val="0"/>
      <w:divBdr>
        <w:top w:val="none" w:sz="0" w:space="0" w:color="auto"/>
        <w:left w:val="none" w:sz="0" w:space="0" w:color="auto"/>
        <w:bottom w:val="none" w:sz="0" w:space="0" w:color="auto"/>
        <w:right w:val="none" w:sz="0" w:space="0" w:color="auto"/>
      </w:divBdr>
    </w:div>
    <w:div w:id="1665670287">
      <w:bodyDiv w:val="1"/>
      <w:marLeft w:val="0"/>
      <w:marRight w:val="0"/>
      <w:marTop w:val="0"/>
      <w:marBottom w:val="0"/>
      <w:divBdr>
        <w:top w:val="none" w:sz="0" w:space="0" w:color="auto"/>
        <w:left w:val="none" w:sz="0" w:space="0" w:color="auto"/>
        <w:bottom w:val="none" w:sz="0" w:space="0" w:color="auto"/>
        <w:right w:val="none" w:sz="0" w:space="0" w:color="auto"/>
      </w:divBdr>
    </w:div>
    <w:div w:id="1720082624">
      <w:bodyDiv w:val="1"/>
      <w:marLeft w:val="0"/>
      <w:marRight w:val="0"/>
      <w:marTop w:val="0"/>
      <w:marBottom w:val="0"/>
      <w:divBdr>
        <w:top w:val="none" w:sz="0" w:space="0" w:color="auto"/>
        <w:left w:val="none" w:sz="0" w:space="0" w:color="auto"/>
        <w:bottom w:val="none" w:sz="0" w:space="0" w:color="auto"/>
        <w:right w:val="none" w:sz="0" w:space="0" w:color="auto"/>
      </w:divBdr>
    </w:div>
    <w:div w:id="1737968141">
      <w:bodyDiv w:val="1"/>
      <w:marLeft w:val="0"/>
      <w:marRight w:val="0"/>
      <w:marTop w:val="0"/>
      <w:marBottom w:val="0"/>
      <w:divBdr>
        <w:top w:val="none" w:sz="0" w:space="0" w:color="auto"/>
        <w:left w:val="none" w:sz="0" w:space="0" w:color="auto"/>
        <w:bottom w:val="none" w:sz="0" w:space="0" w:color="auto"/>
        <w:right w:val="none" w:sz="0" w:space="0" w:color="auto"/>
      </w:divBdr>
    </w:div>
    <w:div w:id="1766998720">
      <w:bodyDiv w:val="1"/>
      <w:marLeft w:val="0"/>
      <w:marRight w:val="0"/>
      <w:marTop w:val="0"/>
      <w:marBottom w:val="0"/>
      <w:divBdr>
        <w:top w:val="none" w:sz="0" w:space="0" w:color="auto"/>
        <w:left w:val="none" w:sz="0" w:space="0" w:color="auto"/>
        <w:bottom w:val="none" w:sz="0" w:space="0" w:color="auto"/>
        <w:right w:val="none" w:sz="0" w:space="0" w:color="auto"/>
      </w:divBdr>
    </w:div>
    <w:div w:id="1798138302">
      <w:bodyDiv w:val="1"/>
      <w:marLeft w:val="0"/>
      <w:marRight w:val="0"/>
      <w:marTop w:val="0"/>
      <w:marBottom w:val="0"/>
      <w:divBdr>
        <w:top w:val="none" w:sz="0" w:space="0" w:color="auto"/>
        <w:left w:val="none" w:sz="0" w:space="0" w:color="auto"/>
        <w:bottom w:val="none" w:sz="0" w:space="0" w:color="auto"/>
        <w:right w:val="none" w:sz="0" w:space="0" w:color="auto"/>
      </w:divBdr>
    </w:div>
    <w:div w:id="2000423690">
      <w:bodyDiv w:val="1"/>
      <w:marLeft w:val="0"/>
      <w:marRight w:val="0"/>
      <w:marTop w:val="0"/>
      <w:marBottom w:val="0"/>
      <w:divBdr>
        <w:top w:val="none" w:sz="0" w:space="0" w:color="auto"/>
        <w:left w:val="none" w:sz="0" w:space="0" w:color="auto"/>
        <w:bottom w:val="none" w:sz="0" w:space="0" w:color="auto"/>
        <w:right w:val="none" w:sz="0" w:space="0" w:color="auto"/>
      </w:divBdr>
    </w:div>
    <w:div w:id="2001541128">
      <w:bodyDiv w:val="1"/>
      <w:marLeft w:val="0"/>
      <w:marRight w:val="0"/>
      <w:marTop w:val="0"/>
      <w:marBottom w:val="0"/>
      <w:divBdr>
        <w:top w:val="none" w:sz="0" w:space="0" w:color="auto"/>
        <w:left w:val="none" w:sz="0" w:space="0" w:color="auto"/>
        <w:bottom w:val="none" w:sz="0" w:space="0" w:color="auto"/>
        <w:right w:val="none" w:sz="0" w:space="0" w:color="auto"/>
      </w:divBdr>
    </w:div>
    <w:div w:id="2014986572">
      <w:bodyDiv w:val="1"/>
      <w:marLeft w:val="0"/>
      <w:marRight w:val="0"/>
      <w:marTop w:val="0"/>
      <w:marBottom w:val="0"/>
      <w:divBdr>
        <w:top w:val="none" w:sz="0" w:space="0" w:color="auto"/>
        <w:left w:val="none" w:sz="0" w:space="0" w:color="auto"/>
        <w:bottom w:val="none" w:sz="0" w:space="0" w:color="auto"/>
        <w:right w:val="none" w:sz="0" w:space="0" w:color="auto"/>
      </w:divBdr>
    </w:div>
    <w:div w:id="2097555386">
      <w:bodyDiv w:val="1"/>
      <w:marLeft w:val="0"/>
      <w:marRight w:val="0"/>
      <w:marTop w:val="0"/>
      <w:marBottom w:val="0"/>
      <w:divBdr>
        <w:top w:val="none" w:sz="0" w:space="0" w:color="auto"/>
        <w:left w:val="none" w:sz="0" w:space="0" w:color="auto"/>
        <w:bottom w:val="none" w:sz="0" w:space="0" w:color="auto"/>
        <w:right w:val="none" w:sz="0" w:space="0" w:color="auto"/>
      </w:divBdr>
    </w:div>
    <w:div w:id="210410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paho.org/es/documentos/establecimientos-salud-resilientes-al-clima-ambientalmente-sostenibles-orientaciones-oms" TargetMode="External"/><Relationship Id="rId26" Type="http://schemas.openxmlformats.org/officeDocument/2006/relationships/hyperlink" Target="mailto:deyd@minsal.cl" TargetMode="External"/><Relationship Id="rId3" Type="http://schemas.openxmlformats.org/officeDocument/2006/relationships/numbering" Target="numbering.xml"/><Relationship Id="rId21" Type="http://schemas.openxmlformats.org/officeDocument/2006/relationships/hyperlink" Target="https://midas.minsal.c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s://midas.minsal.cl/"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deyd@minsal.c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midas.minsal.cl/"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paho.org/disasters/index.php?option=com_content&amp;view=article&amp;id=1742:smart-hospitals-toolkit&amp;Itemid=1248&amp;lang=e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mailto:deyd@minsal.c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hoa.cl/php/index.php" TargetMode="External"/><Relationship Id="rId2" Type="http://schemas.openxmlformats.org/officeDocument/2006/relationships/hyperlink" Target="http://www.meteochile.gob.cl/PortalDMC-web/index.xhtml" TargetMode="External"/><Relationship Id="rId1" Type="http://schemas.openxmlformats.org/officeDocument/2006/relationships/hyperlink" Target="https://www.onemi.gov.cl/visor-chile-preparado/" TargetMode="External"/><Relationship Id="rId5" Type="http://schemas.openxmlformats.org/officeDocument/2006/relationships/hyperlink" Target="http://www.geoportal.cl/visorgeoportal/" TargetMode="External"/><Relationship Id="rId4" Type="http://schemas.openxmlformats.org/officeDocument/2006/relationships/hyperlink" Target="https://sernageomin.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88E562-F441-4CC2-88E4-8EEFDE30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22762</Words>
  <Characters>125193</Characters>
  <Application>Microsoft Office Word</Application>
  <DocSecurity>0</DocSecurity>
  <Lines>1043</Lines>
  <Paragraphs>295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Morlans Huaquin</dc:creator>
  <cp:lastModifiedBy>Lenovo</cp:lastModifiedBy>
  <cp:revision>2</cp:revision>
  <cp:lastPrinted>2021-12-16T18:30:00Z</cp:lastPrinted>
  <dcterms:created xsi:type="dcterms:W3CDTF">2022-02-08T16:07:00Z</dcterms:created>
  <dcterms:modified xsi:type="dcterms:W3CDTF">2022-02-08T16:07:00Z</dcterms:modified>
</cp:coreProperties>
</file>