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Default="00377E9A" w:rsidP="00377E9A">
      <w:pPr>
        <w:spacing w:after="0" w:line="240" w:lineRule="auto"/>
        <w:ind w:hanging="3402"/>
        <w:jc w:val="both"/>
        <w:rPr>
          <w:rFonts w:eastAsia="Times New Roman" w:cs="Times New Roman"/>
        </w:rPr>
      </w:pPr>
    </w:p>
    <w:p w:rsidR="00377E9A" w:rsidRPr="00664ED3" w:rsidRDefault="00377E9A" w:rsidP="00377E9A">
      <w:pPr>
        <w:tabs>
          <w:tab w:val="left" w:pos="4200"/>
        </w:tabs>
        <w:spacing w:after="0" w:line="240" w:lineRule="auto"/>
        <w:ind w:hanging="3402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tbl>
      <w:tblPr>
        <w:tblW w:w="877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774"/>
      </w:tblGrid>
      <w:tr w:rsidR="00377E9A" w:rsidRPr="00317CB6" w:rsidTr="00BF702E">
        <w:trPr>
          <w:trHeight w:val="510"/>
        </w:trPr>
        <w:tc>
          <w:tcPr>
            <w:tcW w:w="87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9A" w:rsidRPr="00664ED3" w:rsidRDefault="00377E9A" w:rsidP="00BF702E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ED3">
              <w:rPr>
                <w:rFonts w:eastAsia="Arial" w:cs="Arial"/>
                <w:b/>
                <w:sz w:val="20"/>
                <w:szCs w:val="20"/>
              </w:rPr>
              <w:t xml:space="preserve">ANEXO </w:t>
            </w:r>
            <w:r>
              <w:rPr>
                <w:rFonts w:eastAsia="Arial" w:cs="Arial"/>
                <w:b/>
                <w:sz w:val="20"/>
                <w:szCs w:val="20"/>
              </w:rPr>
              <w:t>D</w:t>
            </w:r>
            <w:r w:rsidRPr="00664ED3">
              <w:rPr>
                <w:rFonts w:eastAsia="Arial" w:cs="Arial"/>
                <w:b/>
                <w:sz w:val="20"/>
                <w:szCs w:val="20"/>
              </w:rPr>
              <w:t xml:space="preserve">: </w:t>
            </w:r>
            <w:r>
              <w:rPr>
                <w:rFonts w:eastAsia="Arial" w:cs="Arial"/>
                <w:b/>
                <w:sz w:val="20"/>
                <w:szCs w:val="20"/>
              </w:rPr>
              <w:t>DETALLE DE DOCUMENTACIÓN ENTREGADA</w:t>
            </w:r>
          </w:p>
          <w:p w:rsidR="00377E9A" w:rsidRPr="00317CB6" w:rsidRDefault="00377E9A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377E9A" w:rsidRDefault="00377E9A" w:rsidP="00377E9A">
      <w:pPr>
        <w:ind w:left="3402" w:hanging="3402"/>
        <w:jc w:val="both"/>
        <w:rPr>
          <w:rFonts w:cs="Arial"/>
          <w:sz w:val="20"/>
          <w:szCs w:val="20"/>
        </w:rPr>
      </w:pPr>
    </w:p>
    <w:p w:rsidR="00377E9A" w:rsidRPr="00940645" w:rsidRDefault="00377E9A" w:rsidP="00377E9A">
      <w:pPr>
        <w:ind w:left="3402" w:hanging="3402"/>
        <w:jc w:val="both"/>
        <w:rPr>
          <w:rFonts w:cs="Arial"/>
          <w:sz w:val="20"/>
          <w:szCs w:val="20"/>
        </w:rPr>
      </w:pPr>
      <w:r w:rsidRPr="00940645">
        <w:rPr>
          <w:rFonts w:cs="Arial"/>
          <w:sz w:val="20"/>
          <w:szCs w:val="20"/>
        </w:rPr>
        <w:t>I.- IDENTIFICACIÓN</w:t>
      </w:r>
    </w:p>
    <w:tbl>
      <w:tblPr>
        <w:tblW w:w="8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295"/>
      </w:tblGrid>
      <w:tr w:rsidR="00377E9A" w:rsidRPr="00317CB6" w:rsidTr="00BF702E">
        <w:trPr>
          <w:trHeight w:val="498"/>
        </w:trPr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9A" w:rsidRPr="00317CB6" w:rsidRDefault="00377E9A" w:rsidP="00BF702E">
            <w:pPr>
              <w:jc w:val="both"/>
              <w:rPr>
                <w:rFonts w:cs="Arial"/>
              </w:rPr>
            </w:pPr>
            <w:r w:rsidRPr="00317CB6">
              <w:rPr>
                <w:rFonts w:cs="Arial"/>
              </w:rPr>
              <w:t>Nombre del Postulante</w:t>
            </w:r>
          </w:p>
        </w:tc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317CB6" w:rsidRDefault="00377E9A" w:rsidP="00BF702E">
            <w:pPr>
              <w:jc w:val="both"/>
              <w:rPr>
                <w:rFonts w:cs="Arial"/>
              </w:rPr>
            </w:pPr>
          </w:p>
        </w:tc>
      </w:tr>
      <w:tr w:rsidR="00377E9A" w:rsidRPr="00317CB6" w:rsidTr="00BF702E">
        <w:trPr>
          <w:trHeight w:val="525"/>
        </w:trPr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9A" w:rsidRPr="00317CB6" w:rsidRDefault="00377E9A" w:rsidP="00BF702E">
            <w:pPr>
              <w:jc w:val="both"/>
              <w:rPr>
                <w:rFonts w:cs="Arial"/>
              </w:rPr>
            </w:pPr>
            <w:r w:rsidRPr="00317CB6">
              <w:rPr>
                <w:rFonts w:cs="Arial"/>
              </w:rPr>
              <w:t>RUT</w:t>
            </w:r>
          </w:p>
        </w:tc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317CB6" w:rsidRDefault="00377E9A" w:rsidP="00BF702E">
            <w:pPr>
              <w:jc w:val="both"/>
              <w:rPr>
                <w:rFonts w:cs="Arial"/>
              </w:rPr>
            </w:pPr>
          </w:p>
        </w:tc>
      </w:tr>
    </w:tbl>
    <w:p w:rsidR="00377E9A" w:rsidRPr="00317CB6" w:rsidRDefault="00377E9A" w:rsidP="00377E9A">
      <w:pPr>
        <w:ind w:left="3402" w:hanging="3402"/>
        <w:jc w:val="both"/>
        <w:rPr>
          <w:rFonts w:cs="Arial"/>
        </w:rPr>
      </w:pPr>
    </w:p>
    <w:p w:rsidR="00377E9A" w:rsidRPr="00821CDC" w:rsidRDefault="00377E9A" w:rsidP="00377E9A">
      <w:pPr>
        <w:ind w:left="3402" w:hanging="3402"/>
        <w:jc w:val="both"/>
        <w:rPr>
          <w:rFonts w:cs="Arial"/>
          <w:sz w:val="20"/>
          <w:szCs w:val="20"/>
        </w:rPr>
      </w:pPr>
      <w:r w:rsidRPr="00821CDC">
        <w:rPr>
          <w:rFonts w:cs="Arial"/>
          <w:sz w:val="20"/>
          <w:szCs w:val="20"/>
        </w:rPr>
        <w:t>II.- DOCUMENTACIÓN ENTREGADA</w:t>
      </w:r>
    </w:p>
    <w:p w:rsidR="00377E9A" w:rsidRPr="00821CDC" w:rsidRDefault="00377E9A" w:rsidP="00377E9A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88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7267"/>
        <w:gridCol w:w="1535"/>
      </w:tblGrid>
      <w:tr w:rsidR="00377E9A" w:rsidRPr="00821CDC" w:rsidTr="00BF702E">
        <w:trPr>
          <w:trHeight w:val="533"/>
        </w:trPr>
        <w:tc>
          <w:tcPr>
            <w:tcW w:w="7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Documento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N° de documentos</w:t>
            </w:r>
          </w:p>
        </w:tc>
      </w:tr>
      <w:tr w:rsidR="00377E9A" w:rsidRPr="00821CDC" w:rsidTr="00BF702E">
        <w:trPr>
          <w:trHeight w:val="467"/>
        </w:trPr>
        <w:tc>
          <w:tcPr>
            <w:tcW w:w="7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Fotocopia simple de Cédula de Identidad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7E9A" w:rsidRPr="00317CB6" w:rsidTr="00BF702E">
        <w:trPr>
          <w:trHeight w:val="244"/>
        </w:trPr>
        <w:tc>
          <w:tcPr>
            <w:tcW w:w="7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Certificado de Egreso o de Título (original o copia legalizada)</w:t>
            </w:r>
          </w:p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317CB6" w:rsidRDefault="00377E9A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E9A" w:rsidRPr="00317CB6" w:rsidTr="00BF702E">
        <w:trPr>
          <w:trHeight w:val="366"/>
        </w:trPr>
        <w:tc>
          <w:tcPr>
            <w:tcW w:w="7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Certificado de escala de notas para titulados en Universidades extranjeras y Concentración de Notas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317CB6" w:rsidRDefault="00377E9A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E9A" w:rsidRPr="00317CB6" w:rsidTr="00BF702E">
        <w:trPr>
          <w:trHeight w:val="691"/>
        </w:trPr>
        <w:tc>
          <w:tcPr>
            <w:tcW w:w="7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rFonts w:eastAsia="Times New Roman" w:cs="Arial"/>
                <w:sz w:val="20"/>
                <w:szCs w:val="20"/>
              </w:rPr>
              <w:t xml:space="preserve">Resolución que certifica renuncia, o certificado de carecer de aptitudes, en caso de haber tomado una beca de especialización, o cargo en EDF a través del proceso establecido en el artículo 8° de la Ley 19.664 realizado por </w:t>
            </w:r>
            <w:r>
              <w:rPr>
                <w:rFonts w:eastAsia="Times New Roman" w:cs="Arial"/>
                <w:sz w:val="20"/>
                <w:szCs w:val="20"/>
              </w:rPr>
              <w:t>la</w:t>
            </w:r>
            <w:r w:rsidRPr="00821CDC">
              <w:rPr>
                <w:rFonts w:eastAsia="Times New Roman" w:cs="Arial"/>
                <w:sz w:val="20"/>
                <w:szCs w:val="20"/>
              </w:rPr>
              <w:t xml:space="preserve"> Subsecretaría</w:t>
            </w:r>
            <w:r>
              <w:rPr>
                <w:rFonts w:eastAsia="Times New Roman" w:cs="Arial"/>
                <w:sz w:val="20"/>
                <w:szCs w:val="20"/>
              </w:rPr>
              <w:t xml:space="preserve"> de Redes Asistenciales</w:t>
            </w:r>
            <w:r w:rsidRPr="00821CDC">
              <w:rPr>
                <w:rFonts w:eastAsia="Times New Roman" w:cs="Arial"/>
                <w:sz w:val="20"/>
                <w:szCs w:val="20"/>
              </w:rPr>
              <w:t xml:space="preserve"> o por algún Servicio de Salud del país</w:t>
            </w:r>
            <w:r w:rsidRPr="00821CDC">
              <w:rPr>
                <w:rFonts w:eastAsia="Times New Roman" w:cs="Arial"/>
                <w:i/>
                <w:sz w:val="20"/>
                <w:szCs w:val="20"/>
              </w:rPr>
              <w:t xml:space="preserve">.(cargo EDF anterior a verificar por </w:t>
            </w:r>
            <w:r>
              <w:rPr>
                <w:rFonts w:eastAsia="Times New Roman" w:cs="Arial"/>
                <w:i/>
                <w:sz w:val="20"/>
                <w:szCs w:val="20"/>
              </w:rPr>
              <w:t>Servicio de Salud O’Higgins</w:t>
            </w:r>
            <w:r w:rsidRPr="00821CDC">
              <w:rPr>
                <w:rFonts w:eastAsia="Times New Roman" w:cs="Arial"/>
                <w:i/>
                <w:sz w:val="20"/>
                <w:szCs w:val="20"/>
              </w:rPr>
              <w:t>)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317CB6" w:rsidRDefault="00377E9A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377E9A" w:rsidRPr="00317CB6" w:rsidRDefault="00377E9A" w:rsidP="00377E9A">
      <w:pPr>
        <w:spacing w:after="240" w:line="240" w:lineRule="auto"/>
        <w:rPr>
          <w:rFonts w:eastAsia="Times New Roman" w:cs="Times New Roman"/>
        </w:rPr>
      </w:pPr>
    </w:p>
    <w:tbl>
      <w:tblPr>
        <w:tblW w:w="88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5448"/>
        <w:gridCol w:w="1826"/>
        <w:gridCol w:w="1545"/>
      </w:tblGrid>
      <w:tr w:rsidR="00377E9A" w:rsidRPr="00317CB6" w:rsidTr="00BF702E">
        <w:trPr>
          <w:trHeight w:val="597"/>
        </w:trPr>
        <w:tc>
          <w:tcPr>
            <w:tcW w:w="5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sz w:val="20"/>
                <w:szCs w:val="20"/>
              </w:rPr>
            </w:pPr>
          </w:p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Rubros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Anexos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Nº de Hojas</w:t>
            </w:r>
          </w:p>
        </w:tc>
      </w:tr>
      <w:tr w:rsidR="00377E9A" w:rsidRPr="00317CB6" w:rsidTr="00BF702E">
        <w:trPr>
          <w:trHeight w:val="697"/>
        </w:trPr>
        <w:tc>
          <w:tcPr>
            <w:tcW w:w="5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1.- Calificación Médica Nacional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 1.1</w:t>
            </w:r>
          </w:p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 1.2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7E9A" w:rsidRPr="00317CB6" w:rsidTr="00BF702E">
        <w:trPr>
          <w:trHeight w:val="697"/>
        </w:trPr>
        <w:tc>
          <w:tcPr>
            <w:tcW w:w="5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2.- Ayudante Alumno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 2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7E9A" w:rsidRPr="00317CB6" w:rsidTr="00BF702E">
        <w:trPr>
          <w:trHeight w:val="697"/>
        </w:trPr>
        <w:tc>
          <w:tcPr>
            <w:tcW w:w="5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3.- Trabajos Científicos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 3.0</w:t>
            </w:r>
          </w:p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7E9A" w:rsidRPr="00317CB6" w:rsidTr="00BF702E">
        <w:trPr>
          <w:trHeight w:val="697"/>
        </w:trPr>
        <w:tc>
          <w:tcPr>
            <w:tcW w:w="5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4.- Cursos de Capacitación y Perfeccionamiento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1CDC">
              <w:rPr>
                <w:sz w:val="20"/>
                <w:szCs w:val="20"/>
              </w:rPr>
              <w:t>Anexo 4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A" w:rsidRPr="00821CDC" w:rsidRDefault="00377E9A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77E9A" w:rsidRPr="00664ED3" w:rsidRDefault="00377E9A" w:rsidP="00377E9A">
      <w:pPr>
        <w:rPr>
          <w:rFonts w:cs="Arial"/>
          <w:sz w:val="20"/>
          <w:szCs w:val="20"/>
        </w:rPr>
      </w:pPr>
      <w:r w:rsidRPr="00317CB6">
        <w:rPr>
          <w:rFonts w:eastAsia="Times New Roman" w:cs="Times New Roman"/>
        </w:rPr>
        <w:br/>
      </w:r>
      <w:r w:rsidRPr="00664ED3">
        <w:rPr>
          <w:rFonts w:cs="Arial"/>
          <w:sz w:val="20"/>
          <w:szCs w:val="20"/>
        </w:rPr>
        <w:t xml:space="preserve">NOTA: </w:t>
      </w:r>
    </w:p>
    <w:p w:rsidR="00377E9A" w:rsidRPr="00664ED3" w:rsidRDefault="00377E9A" w:rsidP="00377E9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Arial"/>
          <w:sz w:val="20"/>
          <w:szCs w:val="20"/>
        </w:rPr>
      </w:pPr>
      <w:r w:rsidRPr="00664ED3">
        <w:rPr>
          <w:rFonts w:cs="Arial"/>
          <w:sz w:val="20"/>
          <w:szCs w:val="20"/>
        </w:rPr>
        <w:t>En el N° de hojas se debe considerar el Anexo respectivo</w:t>
      </w:r>
    </w:p>
    <w:p w:rsidR="00377E9A" w:rsidRPr="00664ED3" w:rsidRDefault="00377E9A" w:rsidP="00377E9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rPr>
          <w:b/>
        </w:rPr>
      </w:pPr>
      <w:r w:rsidRPr="00664ED3">
        <w:rPr>
          <w:rFonts w:cs="Arial"/>
          <w:sz w:val="20"/>
          <w:szCs w:val="20"/>
        </w:rPr>
        <w:t>Una vez armada la carpeta se debe numerar cada hoja en un extremo de ella</w:t>
      </w:r>
      <w:r w:rsidRPr="00664ED3">
        <w:rPr>
          <w:rFonts w:eastAsia="Times New Roman" w:cs="Times New Roman"/>
          <w:sz w:val="20"/>
          <w:szCs w:val="20"/>
        </w:rPr>
        <w:br/>
      </w:r>
      <w:r w:rsidRPr="00664ED3">
        <w:rPr>
          <w:rFonts w:eastAsia="Times New Roman" w:cs="Times New Roman"/>
          <w:sz w:val="20"/>
          <w:szCs w:val="20"/>
        </w:rPr>
        <w:br/>
      </w:r>
      <w:r w:rsidRPr="00664ED3">
        <w:rPr>
          <w:rFonts w:eastAsia="Times New Roman" w:cs="Times New Roman"/>
          <w:sz w:val="20"/>
          <w:szCs w:val="20"/>
        </w:rPr>
        <w:br/>
      </w:r>
      <w:bookmarkStart w:id="0" w:name="_GoBack"/>
      <w:bookmarkEnd w:id="0"/>
    </w:p>
    <w:p w:rsidR="00377E9A" w:rsidRDefault="00377E9A" w:rsidP="00377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rPr>
          <w:rFonts w:eastAsia="Times New Roman" w:cs="Times New Roman"/>
        </w:rPr>
      </w:pPr>
    </w:p>
    <w:p w:rsidR="00377E9A" w:rsidRDefault="00377E9A" w:rsidP="00642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rPr>
          <w:rFonts w:eastAsia="Times New Roman" w:cs="Times New Roman"/>
        </w:rPr>
      </w:pPr>
      <w:r w:rsidRPr="00664ED3">
        <w:rPr>
          <w:rFonts w:eastAsia="Times New Roman" w:cs="Times New Roman"/>
        </w:rPr>
        <w:br/>
      </w:r>
    </w:p>
    <w:p w:rsidR="009E5F46" w:rsidRDefault="009E5F46"/>
    <w:sectPr w:rsidR="009E5F46" w:rsidSect="00377E9A">
      <w:footerReference w:type="default" r:id="rId7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65" w:rsidRDefault="00EA5765" w:rsidP="00642992">
      <w:pPr>
        <w:spacing w:after="0" w:line="240" w:lineRule="auto"/>
      </w:pPr>
      <w:r>
        <w:separator/>
      </w:r>
    </w:p>
  </w:endnote>
  <w:endnote w:type="continuationSeparator" w:id="0">
    <w:p w:rsidR="00EA5765" w:rsidRDefault="00EA5765" w:rsidP="0064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642992" w:rsidRPr="008D7292" w:rsidRDefault="00642992" w:rsidP="00642992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>
          <w:rPr>
            <w:color w:val="FFFFFF" w:themeColor="background1"/>
            <w:shd w:val="clear" w:color="auto" w:fill="1F4E79" w:themeFill="accent1" w:themeFillShade="80"/>
          </w:rPr>
          <w:t>15</w:t>
        </w:r>
      </w:p>
    </w:sdtContent>
  </w:sdt>
  <w:p w:rsidR="00642992" w:rsidRDefault="006429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65" w:rsidRDefault="00EA5765" w:rsidP="00642992">
      <w:pPr>
        <w:spacing w:after="0" w:line="240" w:lineRule="auto"/>
      </w:pPr>
      <w:r>
        <w:separator/>
      </w:r>
    </w:p>
  </w:footnote>
  <w:footnote w:type="continuationSeparator" w:id="0">
    <w:p w:rsidR="00EA5765" w:rsidRDefault="00EA5765" w:rsidP="0064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1276"/>
    <w:multiLevelType w:val="hybridMultilevel"/>
    <w:tmpl w:val="F7B21D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377E9A"/>
    <w:rsid w:val="00642992"/>
    <w:rsid w:val="009E5F46"/>
    <w:rsid w:val="00E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E73A-10E1-496D-BB6D-C0BD072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7E9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992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992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2020-04-23T18:53:00Z</dcterms:created>
  <dcterms:modified xsi:type="dcterms:W3CDTF">2020-04-23T19:18:00Z</dcterms:modified>
</cp:coreProperties>
</file>